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№1</w:t>
      </w: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Перепишите и письменно переведите на русский язык следующие предложения. Помните, что объектный и субъектный инфинитивные обороты соответствуют придаточным предложениям.</w:t>
      </w:r>
    </w:p>
    <w:p w:rsidR="003357DA" w:rsidRPr="003357DA" w:rsidRDefault="003357DA" w:rsidP="00335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 liquids are known to conduct current without any changes to themselves.</w:t>
      </w:r>
    </w:p>
    <w:p w:rsidR="003357DA" w:rsidRPr="003357DA" w:rsidRDefault="003357DA" w:rsidP="00335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Samples of semiconductors with improved properties are reported, to be obtained, on a new installation.</w:t>
      </w:r>
    </w:p>
    <w:p w:rsidR="003357DA" w:rsidRPr="003357DA" w:rsidRDefault="003357DA" w:rsidP="00335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Scientific discoveries to be practically applied in industry and agriculture are paid special attention to.</w:t>
      </w:r>
    </w:p>
    <w:p w:rsidR="003357DA" w:rsidRPr="003357DA" w:rsidRDefault="003357DA" w:rsidP="0033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Упражнение №2</w:t>
      </w: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Перепишите и письменно переведите на русский язык следующие предложения. Обратите внимание на перевод зависимого и независимого (самостоятельного) причастных оборотов.</w:t>
      </w:r>
    </w:p>
    <w:p w:rsidR="003357DA" w:rsidRPr="003357DA" w:rsidRDefault="003357DA" w:rsidP="00335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 temperature having been raised, the vapor began forming again.</w:t>
      </w:r>
    </w:p>
    <w:p w:rsidR="003357DA" w:rsidRPr="003357DA" w:rsidRDefault="003357DA" w:rsidP="00335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Light and. food industries have been modernized, much being done to expand the production of consumer goods.</w:t>
      </w:r>
    </w:p>
    <w:p w:rsidR="003357DA" w:rsidRPr="003357DA" w:rsidRDefault="003357DA" w:rsidP="00335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An experiment demonstrating the existence of an ultraviolet and infrared spectrum must be performed.</w:t>
      </w:r>
    </w:p>
    <w:p w:rsidR="003357DA" w:rsidRPr="003357DA" w:rsidRDefault="003357DA" w:rsidP="0033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№3</w:t>
      </w: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Перепишите и письменно переведите на русский язык следующие словные предложения. Обратите внимание на перевод условных предложений.</w:t>
      </w:r>
    </w:p>
    <w:p w:rsidR="003357DA" w:rsidRPr="003357DA" w:rsidRDefault="003357DA" w:rsidP="00335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 liquids expand upon freezing, an increase of pressure lowers the freezing point.</w:t>
      </w:r>
    </w:p>
    <w:p w:rsidR="003357DA" w:rsidRPr="003357DA" w:rsidRDefault="003357DA" w:rsidP="00335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If the metal had been heated slowly, the first changes in its appearance would have </w:t>
      </w:r>
      <w:proofErr w:type="spellStart"/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occured</w:t>
      </w:r>
      <w:proofErr w:type="spellEnd"/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at a temperature of 1,000 K.</w:t>
      </w:r>
    </w:p>
    <w:p w:rsidR="003357DA" w:rsidRPr="003357DA" w:rsidRDefault="003357DA" w:rsidP="00335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 would be possible to determine the properties of these materials without intensive studies in our research laboratory.</w:t>
      </w:r>
    </w:p>
    <w:p w:rsidR="003357DA" w:rsidRPr="003357DA" w:rsidRDefault="003357DA" w:rsidP="003357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№4</w:t>
      </w: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Переведите текст на русский язык.</w:t>
      </w: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val="en-US" w:eastAsia="ru-RU"/>
        </w:rPr>
        <w:t>WAP handset targets teenagers</w:t>
      </w: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Panasonic has launched the WAP-enabled GD35 with a host of features designed for the youth market. Designed for ease-of-use, the WAP function is accessed by pressing and holding the @ key, while the handset's large visual display is said to make browsing much more comfortable. With built-in alarm clock and calculator, it has one-touch access to the SMS menu - providing a range of pre-programmed SMS messages, as well as T9 text input.</w:t>
      </w: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lastRenderedPageBreak/>
        <w:t>There are animations available to accompany the text message facility, a game, and 20 ring tones to choose from (</w:t>
      </w:r>
      <w:proofErr w:type="spellStart"/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favourites</w:t>
      </w:r>
      <w:proofErr w:type="spellEnd"/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can be linked to five numbers from the SIM phonebook). The unit weighs 109g and includes a vibration alert facility,</w:t>
      </w: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Slated for launch mid-year, Panasonic has also announced its first GPRS handset (Class 8). With a new interface for easy access to data, the handset has a large screen (16 character x 10 lines + 2 for icons) enabling an entire SMS message to be seen in one view, while a GUI and five-direction joystick will allow web navigation.</w:t>
      </w:r>
    </w:p>
    <w:p w:rsidR="003357DA" w:rsidRPr="003357DA" w:rsidRDefault="003357DA" w:rsidP="00335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3357D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Additional features include; T9 text input; desktop hands free; WAP browser, tone; internal modem; calendar, scheduler and reminder.</w:t>
      </w:r>
    </w:p>
    <w:p w:rsidR="00EE40BE" w:rsidRPr="003357DA" w:rsidRDefault="003357DA">
      <w:pPr>
        <w:rPr>
          <w:lang w:val="en-US"/>
        </w:rPr>
      </w:pPr>
      <w:bookmarkStart w:id="0" w:name="_GoBack"/>
      <w:bookmarkEnd w:id="0"/>
    </w:p>
    <w:sectPr w:rsidR="00EE40BE" w:rsidRPr="00335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613ED"/>
    <w:multiLevelType w:val="multilevel"/>
    <w:tmpl w:val="5342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F51E26"/>
    <w:multiLevelType w:val="multilevel"/>
    <w:tmpl w:val="7D1E4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215D8"/>
    <w:multiLevelType w:val="multilevel"/>
    <w:tmpl w:val="5176A1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7DA"/>
    <w:rsid w:val="003357DA"/>
    <w:rsid w:val="006025F7"/>
    <w:rsid w:val="00CB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398C34-8C91-4D80-AC45-2C0FA826E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nkt">
    <w:name w:val="punkt"/>
    <w:basedOn w:val="a"/>
    <w:rsid w:val="00335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TryKosh</dc:creator>
  <cp:keywords/>
  <dc:description/>
  <cp:lastModifiedBy>TryKosh</cp:lastModifiedBy>
  <cp:revision>1</cp:revision>
  <dcterms:created xsi:type="dcterms:W3CDTF">2021-06-25T05:16:00Z</dcterms:created>
  <dcterms:modified xsi:type="dcterms:W3CDTF">2021-06-25T05:16:00Z</dcterms:modified>
</cp:coreProperties>
</file>