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12" w:rsidRDefault="00200112" w:rsidP="00200112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характеристику формирования финансовых ресурсов организацией и финансовых операций, осуществляемых организацией;  </w:t>
      </w:r>
    </w:p>
    <w:p w:rsidR="00200112" w:rsidRDefault="00200112" w:rsidP="00200112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сделать </w:t>
      </w:r>
      <w:r>
        <w:rPr>
          <w:rFonts w:ascii="Times New Roman" w:hAnsi="Times New Roman"/>
          <w:sz w:val="24"/>
          <w:szCs w:val="24"/>
        </w:rPr>
        <w:t>анализ 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показателей деятельности</w:t>
      </w:r>
      <w:r>
        <w:rPr>
          <w:rFonts w:ascii="Times New Roman" w:hAnsi="Times New Roman"/>
          <w:sz w:val="24"/>
          <w:szCs w:val="24"/>
        </w:rPr>
        <w:t xml:space="preserve"> организации в динамике; </w:t>
      </w:r>
    </w:p>
    <w:p w:rsidR="00200112" w:rsidRDefault="00200112" w:rsidP="00200112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сделать расчет показателей эффективности использования финансовых ресурсов; </w:t>
      </w:r>
    </w:p>
    <w:p w:rsidR="00200112" w:rsidRDefault="00200112" w:rsidP="00200112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динамики финансовых результатов деятельности организации и показателей рентабельности; </w:t>
      </w:r>
    </w:p>
    <w:p w:rsidR="00200112" w:rsidRDefault="00200112" w:rsidP="00200112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процесс</w:t>
      </w:r>
      <w:r>
        <w:rPr>
          <w:rFonts w:ascii="Times New Roman" w:hAnsi="Times New Roman"/>
          <w:sz w:val="24"/>
          <w:szCs w:val="24"/>
        </w:rPr>
        <w:t xml:space="preserve"> финансово-экономического </w:t>
      </w:r>
      <w:r>
        <w:rPr>
          <w:rFonts w:ascii="Times New Roman" w:hAnsi="Times New Roman"/>
          <w:sz w:val="24"/>
          <w:szCs w:val="24"/>
        </w:rPr>
        <w:t>планирования в</w:t>
      </w:r>
      <w:r>
        <w:rPr>
          <w:rFonts w:ascii="Times New Roman" w:hAnsi="Times New Roman"/>
          <w:sz w:val="24"/>
          <w:szCs w:val="24"/>
        </w:rPr>
        <w:t xml:space="preserve"> организации; </w:t>
      </w:r>
    </w:p>
    <w:p w:rsidR="00200112" w:rsidRDefault="00200112" w:rsidP="00200112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</w:t>
      </w:r>
      <w:r>
        <w:rPr>
          <w:rFonts w:ascii="Times New Roman" w:hAnsi="Times New Roman"/>
          <w:sz w:val="24"/>
          <w:szCs w:val="24"/>
        </w:rPr>
        <w:t>анализ правильности</w:t>
      </w:r>
      <w:r>
        <w:rPr>
          <w:rFonts w:ascii="Times New Roman" w:hAnsi="Times New Roman"/>
          <w:sz w:val="24"/>
          <w:szCs w:val="24"/>
        </w:rPr>
        <w:t xml:space="preserve"> исчисления и своевременного перечисления налогов и других обязательных платежей организации в бюджеты бюджетной системы Российской Федерации 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государственные внебюджетные</w:t>
      </w:r>
      <w:r>
        <w:rPr>
          <w:rFonts w:ascii="Times New Roman" w:hAnsi="Times New Roman"/>
          <w:sz w:val="24"/>
          <w:szCs w:val="24"/>
        </w:rPr>
        <w:t xml:space="preserve"> фонды. </w:t>
      </w:r>
    </w:p>
    <w:p w:rsidR="00200112" w:rsidRDefault="00200112" w:rsidP="00200112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D76E4" w:rsidRDefault="00200112"/>
    <w:sectPr w:rsidR="001D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10"/>
    <w:rsid w:val="001E3810"/>
    <w:rsid w:val="00200112"/>
    <w:rsid w:val="004947AA"/>
    <w:rsid w:val="0051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C5D7D-5E91-4606-B9A8-71FAD4BB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2021-07-08T17:43:00Z</dcterms:created>
  <dcterms:modified xsi:type="dcterms:W3CDTF">2021-07-08T17:44:00Z</dcterms:modified>
</cp:coreProperties>
</file>