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175" w:rsidRPr="009D355B" w:rsidRDefault="00EF6175" w:rsidP="00EF6175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 w:rsidRPr="009D355B">
        <w:rPr>
          <w:rStyle w:val="a4"/>
          <w:sz w:val="28"/>
          <w:szCs w:val="28"/>
        </w:rPr>
        <w:t>Практика №1. 19.05.2021 (Портал)</w:t>
      </w:r>
    </w:p>
    <w:p w:rsidR="00EF6175" w:rsidRPr="009D355B" w:rsidRDefault="00EF6175" w:rsidP="00EF6175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 w:rsidRPr="009D355B">
        <w:rPr>
          <w:sz w:val="28"/>
          <w:szCs w:val="28"/>
        </w:rPr>
        <w:t>Пример 1. Линеаризация нелинейного элемента с характеристикой "Идеальное трехпозиционное реле". Стр. 50-52.</w:t>
      </w:r>
    </w:p>
    <w:p w:rsidR="00EF6175" w:rsidRPr="009D355B" w:rsidRDefault="00EF6175" w:rsidP="00EF6175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 w:rsidRPr="009D355B">
        <w:rPr>
          <w:sz w:val="28"/>
          <w:szCs w:val="28"/>
        </w:rPr>
        <w:t xml:space="preserve">Пример 2. Линеаризация нелинейного элемента с характеристикой "Идеальное </w:t>
      </w:r>
      <w:proofErr w:type="spellStart"/>
      <w:r w:rsidRPr="009D355B">
        <w:rPr>
          <w:sz w:val="28"/>
          <w:szCs w:val="28"/>
        </w:rPr>
        <w:t>двуххпозиционное</w:t>
      </w:r>
      <w:proofErr w:type="spellEnd"/>
      <w:r w:rsidRPr="009D355B">
        <w:rPr>
          <w:sz w:val="28"/>
          <w:szCs w:val="28"/>
        </w:rPr>
        <w:t xml:space="preserve"> реле". Стр. 52. </w:t>
      </w:r>
    </w:p>
    <w:p w:rsidR="00EF6175" w:rsidRPr="009D355B" w:rsidRDefault="00EF6175" w:rsidP="00EF6175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 w:rsidRPr="009D355B">
        <w:rPr>
          <w:sz w:val="28"/>
          <w:szCs w:val="28"/>
        </w:rPr>
        <w:t>Пример 3. Линеаризация нелинейного элемента с характеристикой "</w:t>
      </w:r>
      <w:proofErr w:type="spellStart"/>
      <w:r w:rsidRPr="009D355B">
        <w:rPr>
          <w:sz w:val="28"/>
          <w:szCs w:val="28"/>
        </w:rPr>
        <w:t>Двуххпозиционное</w:t>
      </w:r>
      <w:proofErr w:type="spellEnd"/>
      <w:r w:rsidRPr="009D355B">
        <w:rPr>
          <w:sz w:val="28"/>
          <w:szCs w:val="28"/>
        </w:rPr>
        <w:t xml:space="preserve"> реле с гистерезисом". Стр. 52-54.</w:t>
      </w:r>
    </w:p>
    <w:p w:rsidR="00EF6175" w:rsidRPr="009D355B" w:rsidRDefault="00EF6175" w:rsidP="00EF6175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 w:rsidRPr="009D355B">
        <w:rPr>
          <w:sz w:val="28"/>
          <w:szCs w:val="28"/>
        </w:rPr>
        <w:t>Составить таблицу коэффициентов гармонической линеаризации типовых нелинейностей. Табл. 2.2. Стр. 54-55. (Таблицу можно распечатать и вклеить в конспект)</w:t>
      </w:r>
    </w:p>
    <w:p w:rsidR="00B419FD" w:rsidRDefault="00B419FD"/>
    <w:p w:rsidR="00EF6175" w:rsidRDefault="00EF6175"/>
    <w:p w:rsidR="00EF6175" w:rsidRPr="009D355B" w:rsidRDefault="00EF6175" w:rsidP="00EF6175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 w:rsidRPr="009D355B">
        <w:rPr>
          <w:rStyle w:val="a4"/>
          <w:sz w:val="28"/>
          <w:szCs w:val="28"/>
        </w:rPr>
        <w:t>Практика №2. 24.05.2021 (Портал)</w:t>
      </w:r>
    </w:p>
    <w:p w:rsidR="00EF6175" w:rsidRPr="009D355B" w:rsidRDefault="00EF6175" w:rsidP="00EF6175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 w:rsidRPr="009D355B">
        <w:rPr>
          <w:sz w:val="28"/>
          <w:szCs w:val="28"/>
        </w:rPr>
        <w:t>Используя метод гармонического баланса оценить устойчивость периодических колебаний нелинейной системы с нелинейными элементами (стр. 66-69):</w:t>
      </w:r>
    </w:p>
    <w:p w:rsidR="00EF6175" w:rsidRPr="009D355B" w:rsidRDefault="00EF6175" w:rsidP="00EF6175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 w:rsidRPr="009D355B">
        <w:rPr>
          <w:sz w:val="28"/>
          <w:szCs w:val="28"/>
        </w:rPr>
        <w:t xml:space="preserve">Пример 1. </w:t>
      </w:r>
      <w:proofErr w:type="gramStart"/>
      <w:r w:rsidRPr="009D355B">
        <w:rPr>
          <w:sz w:val="28"/>
          <w:szCs w:val="28"/>
        </w:rPr>
        <w:t>Нелинейная</w:t>
      </w:r>
      <w:proofErr w:type="gramEnd"/>
      <w:r w:rsidRPr="009D355B">
        <w:rPr>
          <w:sz w:val="28"/>
          <w:szCs w:val="28"/>
        </w:rPr>
        <w:t xml:space="preserve"> характеристика "Идеальное двухпозиционное реле".</w:t>
      </w:r>
    </w:p>
    <w:p w:rsidR="00EF6175" w:rsidRPr="009D355B" w:rsidRDefault="00EF6175" w:rsidP="00EF6175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 w:rsidRPr="009D355B">
        <w:rPr>
          <w:sz w:val="28"/>
          <w:szCs w:val="28"/>
        </w:rPr>
        <w:t xml:space="preserve">Пример 2. </w:t>
      </w:r>
      <w:proofErr w:type="gramStart"/>
      <w:r w:rsidRPr="009D355B">
        <w:rPr>
          <w:sz w:val="28"/>
          <w:szCs w:val="28"/>
        </w:rPr>
        <w:t>Нелинейная</w:t>
      </w:r>
      <w:proofErr w:type="gramEnd"/>
      <w:r w:rsidRPr="009D355B">
        <w:rPr>
          <w:sz w:val="28"/>
          <w:szCs w:val="28"/>
        </w:rPr>
        <w:t xml:space="preserve"> характеристика "Идеальное трёхпозиционное реле".</w:t>
      </w:r>
    </w:p>
    <w:p w:rsidR="00EF6175" w:rsidRPr="009D355B" w:rsidRDefault="00EF6175" w:rsidP="00EF6175">
      <w:pPr>
        <w:pStyle w:val="a3"/>
        <w:shd w:val="clear" w:color="auto" w:fill="FFFFFF"/>
        <w:spacing w:before="0" w:beforeAutospacing="0"/>
        <w:rPr>
          <w:sz w:val="28"/>
          <w:szCs w:val="28"/>
        </w:rPr>
      </w:pPr>
      <w:r w:rsidRPr="009D355B">
        <w:rPr>
          <w:sz w:val="28"/>
          <w:szCs w:val="28"/>
        </w:rPr>
        <w:t xml:space="preserve">Пример 3. </w:t>
      </w:r>
      <w:proofErr w:type="gramStart"/>
      <w:r w:rsidRPr="009D355B">
        <w:rPr>
          <w:sz w:val="28"/>
          <w:szCs w:val="28"/>
        </w:rPr>
        <w:t>Нелинейная</w:t>
      </w:r>
      <w:proofErr w:type="gramEnd"/>
      <w:r w:rsidRPr="009D355B">
        <w:rPr>
          <w:sz w:val="28"/>
          <w:szCs w:val="28"/>
        </w:rPr>
        <w:t xml:space="preserve"> характеристика "Двухпозиционное реле с гистерезисом".</w:t>
      </w:r>
    </w:p>
    <w:p w:rsidR="00EF6175" w:rsidRDefault="00EF6175"/>
    <w:sectPr w:rsidR="00EF6175" w:rsidSect="00B41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F6175"/>
    <w:rsid w:val="00B419FD"/>
    <w:rsid w:val="00EF6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6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61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владислав филимонов</cp:lastModifiedBy>
  <cp:revision>2</cp:revision>
  <dcterms:created xsi:type="dcterms:W3CDTF">2021-09-14T05:10:00Z</dcterms:created>
  <dcterms:modified xsi:type="dcterms:W3CDTF">2021-09-14T05:11:00Z</dcterms:modified>
</cp:coreProperties>
</file>