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EB" w:rsidRPr="00B610E2" w:rsidRDefault="004236EB" w:rsidP="004236EB">
      <w:pPr>
        <w:pStyle w:val="1"/>
        <w:spacing w:before="78"/>
        <w:rPr>
          <w:sz w:val="28"/>
          <w:szCs w:val="28"/>
        </w:rPr>
      </w:pPr>
      <w:r w:rsidRPr="00B610E2">
        <w:rPr>
          <w:sz w:val="28"/>
          <w:szCs w:val="28"/>
        </w:rPr>
        <w:t>Задача</w:t>
      </w:r>
      <w:r w:rsidRPr="00B610E2">
        <w:rPr>
          <w:spacing w:val="-17"/>
          <w:sz w:val="28"/>
          <w:szCs w:val="28"/>
        </w:rPr>
        <w:t xml:space="preserve"> </w:t>
      </w:r>
      <w:r w:rsidRPr="00B610E2">
        <w:rPr>
          <w:sz w:val="28"/>
          <w:szCs w:val="28"/>
        </w:rPr>
        <w:t>№2</w:t>
      </w:r>
    </w:p>
    <w:p w:rsidR="004236EB" w:rsidRPr="00B610E2" w:rsidRDefault="004236EB" w:rsidP="004236EB">
      <w:pPr>
        <w:pStyle w:val="2"/>
        <w:ind w:left="3973"/>
        <w:rPr>
          <w:rFonts w:ascii="Times New Roman" w:hAnsi="Times New Roman" w:cs="Times New Roman"/>
          <w:color w:val="auto"/>
          <w:sz w:val="28"/>
          <w:szCs w:val="28"/>
        </w:rPr>
      </w:pPr>
      <w:r w:rsidRPr="00B610E2">
        <w:rPr>
          <w:rFonts w:ascii="Times New Roman" w:hAnsi="Times New Roman" w:cs="Times New Roman"/>
          <w:color w:val="auto"/>
          <w:sz w:val="28"/>
          <w:szCs w:val="28"/>
        </w:rPr>
        <w:t>(продолжение</w:t>
      </w:r>
      <w:r w:rsidRPr="00B610E2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color w:val="auto"/>
          <w:sz w:val="28"/>
          <w:szCs w:val="28"/>
        </w:rPr>
        <w:t>задачи</w:t>
      </w:r>
      <w:r w:rsidRPr="00B610E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B610E2">
        <w:rPr>
          <w:rFonts w:ascii="Times New Roman" w:hAnsi="Times New Roman" w:cs="Times New Roman"/>
          <w:color w:val="auto"/>
          <w:sz w:val="28"/>
          <w:szCs w:val="28"/>
        </w:rPr>
        <w:t>№1)</w:t>
      </w:r>
    </w:p>
    <w:p w:rsidR="004236EB" w:rsidRPr="00B610E2" w:rsidRDefault="004236EB" w:rsidP="004236EB">
      <w:pPr>
        <w:pStyle w:val="a3"/>
        <w:ind w:left="480" w:right="572" w:firstLine="708"/>
        <w:jc w:val="both"/>
        <w:rPr>
          <w:b/>
        </w:rPr>
      </w:pPr>
      <w:r w:rsidRPr="00B610E2">
        <w:t>Колебания груза на пружине (</w:t>
      </w:r>
      <w:proofErr w:type="gramStart"/>
      <w:r w:rsidRPr="00B610E2">
        <w:t>см</w:t>
      </w:r>
      <w:proofErr w:type="gramEnd"/>
      <w:r w:rsidRPr="00B610E2">
        <w:t>. первое задание выше) начинают затухать.</w:t>
      </w:r>
      <w:r w:rsidRPr="00B610E2">
        <w:rPr>
          <w:spacing w:val="1"/>
        </w:rPr>
        <w:t xml:space="preserve"> </w:t>
      </w:r>
      <w:r w:rsidRPr="00B610E2">
        <w:t>Наблюдать</w:t>
      </w:r>
      <w:r w:rsidRPr="00B610E2">
        <w:rPr>
          <w:spacing w:val="1"/>
        </w:rPr>
        <w:t xml:space="preserve"> </w:t>
      </w:r>
      <w:r w:rsidRPr="00B610E2">
        <w:t>их</w:t>
      </w:r>
      <w:r w:rsidRPr="00B610E2">
        <w:rPr>
          <w:spacing w:val="1"/>
        </w:rPr>
        <w:t xml:space="preserve"> </w:t>
      </w:r>
      <w:r w:rsidRPr="00B610E2">
        <w:t>затухание</w:t>
      </w:r>
      <w:r w:rsidRPr="00B610E2">
        <w:rPr>
          <w:spacing w:val="1"/>
        </w:rPr>
        <w:t xml:space="preserve"> </w:t>
      </w:r>
      <w:r w:rsidRPr="00B610E2">
        <w:t>начинают</w:t>
      </w:r>
      <w:r w:rsidRPr="00B610E2">
        <w:rPr>
          <w:spacing w:val="1"/>
        </w:rPr>
        <w:t xml:space="preserve"> </w:t>
      </w:r>
      <w:r w:rsidRPr="00B610E2">
        <w:t>в</w:t>
      </w:r>
      <w:r w:rsidRPr="00B610E2">
        <w:rPr>
          <w:spacing w:val="1"/>
        </w:rPr>
        <w:t xml:space="preserve"> </w:t>
      </w:r>
      <w:r w:rsidRPr="00B610E2">
        <w:t>тот</w:t>
      </w:r>
      <w:r w:rsidRPr="00B610E2">
        <w:rPr>
          <w:spacing w:val="1"/>
        </w:rPr>
        <w:t xml:space="preserve"> </w:t>
      </w:r>
      <w:r w:rsidRPr="00B610E2">
        <w:t>момент,</w:t>
      </w:r>
      <w:r w:rsidRPr="00B610E2">
        <w:rPr>
          <w:spacing w:val="1"/>
        </w:rPr>
        <w:t xml:space="preserve"> </w:t>
      </w:r>
      <w:r w:rsidRPr="00B610E2">
        <w:t>когда</w:t>
      </w:r>
      <w:r w:rsidRPr="00B610E2">
        <w:rPr>
          <w:spacing w:val="1"/>
        </w:rPr>
        <w:t xml:space="preserve"> </w:t>
      </w:r>
      <w:r w:rsidRPr="00B610E2">
        <w:t>амплитуда</w:t>
      </w:r>
      <w:r w:rsidRPr="00B610E2">
        <w:rPr>
          <w:spacing w:val="1"/>
        </w:rPr>
        <w:t xml:space="preserve"> </w:t>
      </w:r>
      <w:r w:rsidRPr="00B610E2">
        <w:t>колебаний</w:t>
      </w:r>
      <w:r w:rsidRPr="00B610E2">
        <w:rPr>
          <w:spacing w:val="1"/>
        </w:rPr>
        <w:t xml:space="preserve"> </w:t>
      </w:r>
      <w:r w:rsidRPr="00B610E2">
        <w:t>становится</w:t>
      </w:r>
      <w:r w:rsidRPr="00B610E2">
        <w:rPr>
          <w:spacing w:val="1"/>
        </w:rPr>
        <w:t xml:space="preserve"> </w:t>
      </w:r>
      <w:r w:rsidRPr="00B610E2">
        <w:t>равной</w:t>
      </w:r>
      <w:r w:rsidRPr="00B610E2">
        <w:rPr>
          <w:spacing w:val="1"/>
        </w:rPr>
        <w:t xml:space="preserve"> </w:t>
      </w:r>
      <w:r w:rsidRPr="00B610E2">
        <w:t>А</w:t>
      </w:r>
      <w:proofErr w:type="gramStart"/>
      <w:r w:rsidRPr="00B610E2">
        <w:rPr>
          <w:vertAlign w:val="subscript"/>
        </w:rPr>
        <w:t>1</w:t>
      </w:r>
      <w:proofErr w:type="gramEnd"/>
      <w:r w:rsidRPr="00B610E2">
        <w:rPr>
          <w:spacing w:val="1"/>
        </w:rPr>
        <w:t xml:space="preserve"> </w:t>
      </w:r>
      <w:r w:rsidRPr="00B610E2">
        <w:t>(см.</w:t>
      </w:r>
      <w:r w:rsidRPr="00B610E2">
        <w:rPr>
          <w:spacing w:val="1"/>
        </w:rPr>
        <w:t xml:space="preserve"> </w:t>
      </w:r>
      <w:r w:rsidRPr="00B610E2">
        <w:t>вариант</w:t>
      </w:r>
      <w:r w:rsidRPr="00B610E2">
        <w:rPr>
          <w:spacing w:val="1"/>
        </w:rPr>
        <w:t xml:space="preserve"> </w:t>
      </w:r>
      <w:r w:rsidRPr="00B610E2">
        <w:t>Вашего</w:t>
      </w:r>
      <w:r w:rsidRPr="00B610E2">
        <w:rPr>
          <w:spacing w:val="1"/>
        </w:rPr>
        <w:t xml:space="preserve"> </w:t>
      </w:r>
      <w:r w:rsidRPr="00B610E2">
        <w:t>задания</w:t>
      </w:r>
      <w:r w:rsidRPr="00B610E2">
        <w:rPr>
          <w:spacing w:val="1"/>
        </w:rPr>
        <w:t xml:space="preserve"> </w:t>
      </w:r>
      <w:r w:rsidRPr="00B610E2">
        <w:t>в</w:t>
      </w:r>
      <w:r w:rsidRPr="00B610E2">
        <w:rPr>
          <w:spacing w:val="1"/>
        </w:rPr>
        <w:t xml:space="preserve"> </w:t>
      </w:r>
      <w:r w:rsidRPr="00B610E2">
        <w:t>табл.2),</w:t>
      </w:r>
      <w:r w:rsidRPr="00B610E2">
        <w:rPr>
          <w:spacing w:val="1"/>
        </w:rPr>
        <w:t xml:space="preserve"> </w:t>
      </w:r>
      <w:r w:rsidRPr="00B610E2">
        <w:t>примем</w:t>
      </w:r>
      <w:r w:rsidRPr="00B610E2">
        <w:rPr>
          <w:spacing w:val="1"/>
        </w:rPr>
        <w:t xml:space="preserve"> </w:t>
      </w:r>
      <w:r w:rsidRPr="00B610E2">
        <w:t>для</w:t>
      </w:r>
      <w:r w:rsidRPr="00B610E2">
        <w:rPr>
          <w:spacing w:val="1"/>
        </w:rPr>
        <w:t xml:space="preserve"> </w:t>
      </w:r>
      <w:r w:rsidRPr="00B610E2">
        <w:t xml:space="preserve">исследования затухания колебаний этот момент времени за начальный. </w:t>
      </w:r>
      <w:proofErr w:type="gramStart"/>
      <w:r w:rsidRPr="00B610E2">
        <w:t>Обозначим</w:t>
      </w:r>
      <w:r w:rsidRPr="00B610E2">
        <w:rPr>
          <w:spacing w:val="1"/>
        </w:rPr>
        <w:t xml:space="preserve"> </w:t>
      </w:r>
      <w:r w:rsidRPr="00B610E2">
        <w:t xml:space="preserve">через </w:t>
      </w:r>
      <w:r w:rsidRPr="00B610E2">
        <w:rPr>
          <w:b/>
        </w:rPr>
        <w:t>β</w:t>
      </w:r>
      <w:r w:rsidRPr="00B610E2">
        <w:rPr>
          <w:b/>
          <w:spacing w:val="70"/>
        </w:rPr>
        <w:t xml:space="preserve"> </w:t>
      </w:r>
      <w:r w:rsidRPr="00B610E2">
        <w:t xml:space="preserve">– коэффициент затухания, </w:t>
      </w:r>
      <w:r>
        <w:rPr>
          <w:rFonts w:ascii="Symbol" w:hAnsi="Symbol"/>
        </w:rPr>
        <w:t></w:t>
      </w:r>
      <w:r w:rsidRPr="00B610E2">
        <w:t xml:space="preserve"> </w:t>
      </w:r>
      <w:r w:rsidRPr="00B610E2">
        <w:rPr>
          <w:b/>
        </w:rPr>
        <w:t xml:space="preserve">– </w:t>
      </w:r>
      <w:r w:rsidRPr="00B610E2">
        <w:t>логарифмический декремент затухания груза,</w:t>
      </w:r>
      <w:r w:rsidRPr="00B610E2">
        <w:rPr>
          <w:spacing w:val="1"/>
        </w:rPr>
        <w:t xml:space="preserve"> </w:t>
      </w:r>
      <w:r w:rsidRPr="00B610E2">
        <w:rPr>
          <w:b/>
        </w:rPr>
        <w:t xml:space="preserve">Т </w:t>
      </w:r>
      <w:r w:rsidRPr="00B610E2">
        <w:t xml:space="preserve">– «условный» период колебаний груза, </w:t>
      </w:r>
      <w:r>
        <w:rPr>
          <w:rFonts w:ascii="Symbol" w:hAnsi="Symbol"/>
        </w:rPr>
        <w:t></w:t>
      </w:r>
      <w:r w:rsidRPr="00B610E2">
        <w:t xml:space="preserve"> </w:t>
      </w:r>
      <w:r w:rsidRPr="00B610E2">
        <w:rPr>
          <w:b/>
        </w:rPr>
        <w:t xml:space="preserve">– </w:t>
      </w:r>
      <w:r w:rsidRPr="00B610E2">
        <w:t xml:space="preserve">время релаксации, </w:t>
      </w:r>
      <w:proofErr w:type="spellStart"/>
      <w:r w:rsidRPr="00B610E2">
        <w:rPr>
          <w:b/>
        </w:rPr>
        <w:t>t</w:t>
      </w:r>
      <w:r w:rsidRPr="00B610E2">
        <w:rPr>
          <w:b/>
          <w:vertAlign w:val="subscript"/>
        </w:rPr>
        <w:t>n</w:t>
      </w:r>
      <w:proofErr w:type="spellEnd"/>
      <w:r w:rsidRPr="00B610E2">
        <w:rPr>
          <w:b/>
        </w:rPr>
        <w:t xml:space="preserve"> – </w:t>
      </w:r>
      <w:r w:rsidRPr="00B610E2">
        <w:t>время, за которое</w:t>
      </w:r>
      <w:r w:rsidRPr="00B610E2">
        <w:rPr>
          <w:spacing w:val="-67"/>
        </w:rPr>
        <w:t xml:space="preserve"> </w:t>
      </w:r>
      <w:r w:rsidRPr="00B610E2">
        <w:t>амплитуда</w:t>
      </w:r>
      <w:r w:rsidRPr="00B610E2">
        <w:rPr>
          <w:spacing w:val="69"/>
        </w:rPr>
        <w:t xml:space="preserve"> </w:t>
      </w:r>
      <w:r w:rsidRPr="00B610E2">
        <w:t>колебаний</w:t>
      </w:r>
      <w:r w:rsidRPr="00B610E2">
        <w:rPr>
          <w:spacing w:val="69"/>
        </w:rPr>
        <w:t xml:space="preserve"> </w:t>
      </w:r>
      <w:r w:rsidRPr="00B610E2">
        <w:t>уменьшится</w:t>
      </w:r>
      <w:r w:rsidRPr="00B610E2">
        <w:rPr>
          <w:spacing w:val="69"/>
        </w:rPr>
        <w:t xml:space="preserve"> </w:t>
      </w:r>
      <w:r w:rsidRPr="00B610E2">
        <w:t>в</w:t>
      </w:r>
      <w:r w:rsidRPr="00B610E2">
        <w:rPr>
          <w:spacing w:val="67"/>
        </w:rPr>
        <w:t xml:space="preserve"> </w:t>
      </w:r>
      <w:proofErr w:type="spellStart"/>
      <w:r w:rsidRPr="00B610E2">
        <w:rPr>
          <w:b/>
        </w:rPr>
        <w:t>n</w:t>
      </w:r>
      <w:proofErr w:type="spellEnd"/>
      <w:r w:rsidRPr="00B610E2">
        <w:rPr>
          <w:b/>
          <w:spacing w:val="7"/>
        </w:rPr>
        <w:t xml:space="preserve"> </w:t>
      </w:r>
      <w:r w:rsidRPr="00B610E2">
        <w:t>раз</w:t>
      </w:r>
      <w:r w:rsidRPr="00B610E2">
        <w:rPr>
          <w:spacing w:val="69"/>
        </w:rPr>
        <w:t xml:space="preserve"> </w:t>
      </w:r>
      <w:r w:rsidRPr="00B610E2">
        <w:t>(за</w:t>
      </w:r>
      <w:r w:rsidRPr="00B610E2">
        <w:rPr>
          <w:spacing w:val="68"/>
        </w:rPr>
        <w:t xml:space="preserve"> </w:t>
      </w:r>
      <w:r w:rsidRPr="00B610E2">
        <w:t>это</w:t>
      </w:r>
      <w:r w:rsidRPr="00B610E2">
        <w:rPr>
          <w:spacing w:val="1"/>
        </w:rPr>
        <w:t xml:space="preserve"> </w:t>
      </w:r>
      <w:r w:rsidRPr="00B610E2">
        <w:t>время</w:t>
      </w:r>
      <w:r w:rsidRPr="00B610E2">
        <w:rPr>
          <w:spacing w:val="2"/>
        </w:rPr>
        <w:t xml:space="preserve"> </w:t>
      </w:r>
      <w:r w:rsidRPr="00B610E2">
        <w:t>должно</w:t>
      </w:r>
      <w:r w:rsidRPr="00B610E2">
        <w:rPr>
          <w:spacing w:val="2"/>
        </w:rPr>
        <w:t xml:space="preserve"> </w:t>
      </w:r>
      <w:r w:rsidRPr="00B610E2">
        <w:t>произойти</w:t>
      </w:r>
      <w:r w:rsidRPr="00B610E2">
        <w:rPr>
          <w:spacing w:val="68"/>
        </w:rPr>
        <w:t xml:space="preserve"> </w:t>
      </w:r>
      <w:r w:rsidRPr="00B610E2">
        <w:rPr>
          <w:b/>
        </w:rPr>
        <w:t>N</w:t>
      </w:r>
      <w:proofErr w:type="gramEnd"/>
    </w:p>
    <w:p w:rsidR="004236EB" w:rsidRPr="00B610E2" w:rsidRDefault="004236EB" w:rsidP="004236EB">
      <w:pPr>
        <w:pStyle w:val="a3"/>
        <w:ind w:left="480" w:right="576"/>
        <w:jc w:val="both"/>
      </w:pPr>
      <w:r w:rsidRPr="00B610E2">
        <w:t xml:space="preserve">«полных» колебаний груза). </w:t>
      </w:r>
      <w:r w:rsidRPr="00B610E2">
        <w:rPr>
          <w:b/>
        </w:rPr>
        <w:t xml:space="preserve">Определите </w:t>
      </w:r>
      <w:r w:rsidRPr="00B610E2">
        <w:t xml:space="preserve">неизвестные из величин </w:t>
      </w:r>
      <w:r w:rsidRPr="00B610E2">
        <w:rPr>
          <w:b/>
        </w:rPr>
        <w:t>β</w:t>
      </w:r>
      <w:r w:rsidRPr="00B610E2">
        <w:t xml:space="preserve">, </w:t>
      </w:r>
      <w:r>
        <w:rPr>
          <w:rFonts w:ascii="Symbol" w:hAnsi="Symbol"/>
        </w:rPr>
        <w:t></w:t>
      </w:r>
      <w:r w:rsidRPr="00B610E2">
        <w:t xml:space="preserve">, </w:t>
      </w:r>
      <w:r w:rsidRPr="00B610E2">
        <w:rPr>
          <w:b/>
        </w:rPr>
        <w:t>Т</w:t>
      </w:r>
      <w:r w:rsidRPr="00B610E2">
        <w:t xml:space="preserve">, </w:t>
      </w:r>
      <w:r>
        <w:rPr>
          <w:rFonts w:ascii="Symbol" w:hAnsi="Symbol"/>
        </w:rPr>
        <w:t></w:t>
      </w:r>
      <w:r w:rsidRPr="00B610E2">
        <w:t xml:space="preserve">, </w:t>
      </w:r>
      <w:proofErr w:type="spellStart"/>
      <w:r w:rsidRPr="00B610E2">
        <w:rPr>
          <w:b/>
        </w:rPr>
        <w:t>t</w:t>
      </w:r>
      <w:r w:rsidRPr="00B610E2">
        <w:rPr>
          <w:b/>
          <w:vertAlign w:val="subscript"/>
        </w:rPr>
        <w:t>n</w:t>
      </w:r>
      <w:proofErr w:type="spellEnd"/>
      <w:r w:rsidRPr="00B610E2">
        <w:t xml:space="preserve">, </w:t>
      </w:r>
      <w:proofErr w:type="spellStart"/>
      <w:r w:rsidRPr="00B610E2">
        <w:rPr>
          <w:b/>
        </w:rPr>
        <w:t>n</w:t>
      </w:r>
      <w:proofErr w:type="spellEnd"/>
      <w:r w:rsidRPr="00B610E2">
        <w:t xml:space="preserve">, </w:t>
      </w:r>
      <w:r w:rsidRPr="00B610E2">
        <w:rPr>
          <w:b/>
        </w:rPr>
        <w:t>N</w:t>
      </w:r>
      <w:r w:rsidRPr="00B610E2">
        <w:t>,</w:t>
      </w:r>
      <w:r w:rsidRPr="00B610E2">
        <w:rPr>
          <w:spacing w:val="1"/>
        </w:rPr>
        <w:t xml:space="preserve"> </w:t>
      </w:r>
      <w:r w:rsidRPr="00B610E2">
        <w:t>отмеченные в таблице №2 знаком вопроса «?» (</w:t>
      </w:r>
      <w:proofErr w:type="gramStart"/>
      <w:r w:rsidRPr="00B610E2">
        <w:t>см</w:t>
      </w:r>
      <w:proofErr w:type="gramEnd"/>
      <w:r w:rsidRPr="00B610E2">
        <w:t>. табл. №2 для Вашей группы и</w:t>
      </w:r>
      <w:r w:rsidRPr="00B610E2">
        <w:rPr>
          <w:spacing w:val="1"/>
        </w:rPr>
        <w:t xml:space="preserve"> </w:t>
      </w:r>
      <w:r w:rsidRPr="00B610E2">
        <w:t>Вашего варианта).</w:t>
      </w:r>
    </w:p>
    <w:p w:rsidR="004236EB" w:rsidRPr="00B610E2" w:rsidRDefault="004236EB" w:rsidP="004236EB">
      <w:pPr>
        <w:pStyle w:val="a3"/>
        <w:spacing w:after="7" w:line="321" w:lineRule="exact"/>
        <w:ind w:left="1997" w:right="2093"/>
        <w:jc w:val="center"/>
      </w:pPr>
      <w:r w:rsidRPr="00B610E2">
        <w:t>Таблица</w:t>
      </w:r>
      <w:r w:rsidRPr="00B610E2">
        <w:rPr>
          <w:spacing w:val="-3"/>
        </w:rPr>
        <w:t xml:space="preserve"> </w:t>
      </w:r>
      <w:r w:rsidRPr="00B610E2">
        <w:t>№2</w:t>
      </w:r>
      <w:r w:rsidRPr="00B610E2">
        <w:rPr>
          <w:spacing w:val="-1"/>
        </w:rPr>
        <w:t xml:space="preserve"> </w:t>
      </w:r>
      <w:r w:rsidRPr="00B610E2">
        <w:t>для</w:t>
      </w:r>
      <w:r w:rsidRPr="00B610E2">
        <w:rPr>
          <w:spacing w:val="-2"/>
        </w:rPr>
        <w:t xml:space="preserve"> </w:t>
      </w:r>
      <w:r w:rsidRPr="00B610E2">
        <w:t>группы</w:t>
      </w:r>
      <w:r w:rsidRPr="00B610E2">
        <w:rPr>
          <w:spacing w:val="-3"/>
        </w:rPr>
        <w:t xml:space="preserve"> </w:t>
      </w:r>
      <w:r w:rsidRPr="00B610E2">
        <w:t>№2</w:t>
      </w:r>
    </w:p>
    <w:tbl>
      <w:tblPr>
        <w:tblStyle w:val="TableNormal"/>
        <w:tblW w:w="0" w:type="auto"/>
        <w:tblInd w:w="8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97"/>
        <w:gridCol w:w="1438"/>
        <w:gridCol w:w="736"/>
        <w:gridCol w:w="151"/>
        <w:gridCol w:w="821"/>
        <w:gridCol w:w="754"/>
        <w:gridCol w:w="991"/>
        <w:gridCol w:w="563"/>
        <w:gridCol w:w="227"/>
      </w:tblGrid>
      <w:tr w:rsidR="004236EB" w:rsidRPr="00B610E2" w:rsidTr="004236EB">
        <w:trPr>
          <w:trHeight w:val="244"/>
        </w:trPr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before="5" w:line="219" w:lineRule="exact"/>
              <w:ind w:left="700"/>
              <w:jc w:val="left"/>
              <w:rPr>
                <w:b/>
                <w:sz w:val="28"/>
                <w:szCs w:val="28"/>
              </w:rPr>
            </w:pPr>
            <w:r w:rsidRPr="00B610E2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before="5" w:line="219" w:lineRule="exact"/>
              <w:ind w:left="356" w:right="344"/>
              <w:rPr>
                <w:b/>
                <w:sz w:val="28"/>
                <w:szCs w:val="28"/>
              </w:rPr>
            </w:pPr>
            <w:r w:rsidRPr="00B610E2">
              <w:rPr>
                <w:b/>
                <w:sz w:val="28"/>
                <w:szCs w:val="28"/>
              </w:rPr>
              <w:t>А</w:t>
            </w:r>
            <w:r w:rsidRPr="00B610E2">
              <w:rPr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24" w:lineRule="exact"/>
              <w:ind w:left="232"/>
              <w:jc w:val="left"/>
              <w:rPr>
                <w:b/>
                <w:sz w:val="24"/>
                <w:szCs w:val="24"/>
              </w:rPr>
            </w:pPr>
            <w:r w:rsidRPr="00B610E2">
              <w:rPr>
                <w:rFonts w:ascii="Symbol" w:hAnsi="Symbol"/>
                <w:sz w:val="24"/>
                <w:szCs w:val="24"/>
              </w:rPr>
              <w:t></w:t>
            </w:r>
            <w:r w:rsidRPr="00B610E2">
              <w:rPr>
                <w:b/>
                <w:sz w:val="24"/>
                <w:szCs w:val="24"/>
              </w:rPr>
              <w:t>,</w:t>
            </w:r>
            <w:r w:rsidRPr="00B610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10E2">
              <w:rPr>
                <w:b/>
                <w:sz w:val="24"/>
                <w:szCs w:val="24"/>
              </w:rPr>
              <w:t>с</w:t>
            </w:r>
            <w:r w:rsidRPr="00B610E2">
              <w:rPr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24" w:lineRule="exact"/>
              <w:ind w:left="14"/>
              <w:rPr>
                <w:sz w:val="24"/>
                <w:szCs w:val="24"/>
              </w:rPr>
            </w:pPr>
            <w:r w:rsidRPr="00B610E2">
              <w:rPr>
                <w:rFonts w:ascii="Symbol" w:hAnsi="Symbol"/>
                <w:w w:val="99"/>
                <w:sz w:val="24"/>
                <w:szCs w:val="24"/>
              </w:rPr>
              <w:t>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before="5" w:line="219" w:lineRule="exact"/>
              <w:ind w:left="183" w:right="171"/>
              <w:rPr>
                <w:b/>
                <w:sz w:val="28"/>
                <w:szCs w:val="28"/>
              </w:rPr>
            </w:pPr>
            <w:r w:rsidRPr="00B610E2">
              <w:rPr>
                <w:b/>
                <w:sz w:val="28"/>
                <w:szCs w:val="28"/>
              </w:rPr>
              <w:t>T, c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24" w:lineRule="exact"/>
              <w:ind w:left="183" w:right="169"/>
              <w:rPr>
                <w:b/>
                <w:sz w:val="28"/>
                <w:szCs w:val="28"/>
              </w:rPr>
            </w:pPr>
            <w:r w:rsidRPr="00B610E2">
              <w:rPr>
                <w:rFonts w:ascii="Symbol" w:hAnsi="Symbol"/>
                <w:sz w:val="28"/>
                <w:szCs w:val="28"/>
              </w:rPr>
              <w:t></w:t>
            </w:r>
            <w:r w:rsidRPr="00B610E2">
              <w:rPr>
                <w:b/>
                <w:sz w:val="28"/>
                <w:szCs w:val="28"/>
              </w:rPr>
              <w:t>,</w:t>
            </w:r>
            <w:r w:rsidRPr="00B610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610E2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before="5" w:line="219" w:lineRule="exact"/>
              <w:ind w:left="265" w:right="254"/>
              <w:rPr>
                <w:b/>
                <w:sz w:val="28"/>
                <w:szCs w:val="28"/>
              </w:rPr>
            </w:pPr>
            <w:proofErr w:type="spellStart"/>
            <w:r w:rsidRPr="00B610E2">
              <w:rPr>
                <w:b/>
                <w:sz w:val="28"/>
                <w:szCs w:val="28"/>
              </w:rPr>
              <w:t>t</w:t>
            </w:r>
            <w:r w:rsidRPr="00B610E2">
              <w:rPr>
                <w:b/>
                <w:sz w:val="28"/>
                <w:szCs w:val="28"/>
                <w:vertAlign w:val="subscript"/>
              </w:rPr>
              <w:t>n</w:t>
            </w:r>
            <w:proofErr w:type="spellEnd"/>
            <w:r w:rsidRPr="00B610E2">
              <w:rPr>
                <w:b/>
                <w:sz w:val="28"/>
                <w:szCs w:val="28"/>
              </w:rPr>
              <w:t>,</w:t>
            </w:r>
            <w:r w:rsidRPr="00B610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610E2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before="5" w:line="219" w:lineRule="exact"/>
              <w:ind w:left="393"/>
              <w:jc w:val="left"/>
              <w:rPr>
                <w:b/>
                <w:sz w:val="28"/>
                <w:szCs w:val="28"/>
              </w:rPr>
            </w:pPr>
            <w:r w:rsidRPr="00B610E2">
              <w:rPr>
                <w:b/>
                <w:w w:val="99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before="5" w:line="219" w:lineRule="exact"/>
              <w:rPr>
                <w:b/>
                <w:sz w:val="28"/>
                <w:szCs w:val="28"/>
              </w:rPr>
            </w:pPr>
            <w:r w:rsidRPr="00B610E2">
              <w:rPr>
                <w:b/>
                <w:w w:val="99"/>
                <w:sz w:val="28"/>
                <w:szCs w:val="28"/>
              </w:rPr>
              <w:t>N</w:t>
            </w:r>
          </w:p>
        </w:tc>
      </w:tr>
      <w:tr w:rsidR="004236EB" w:rsidRPr="00B610E2" w:rsidTr="004236EB">
        <w:trPr>
          <w:trHeight w:val="230"/>
        </w:trPr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702"/>
              <w:jc w:val="left"/>
              <w:rPr>
                <w:sz w:val="28"/>
                <w:szCs w:val="28"/>
              </w:rPr>
            </w:pPr>
            <w:r w:rsidRPr="00B610E2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356" w:right="347"/>
              <w:rPr>
                <w:sz w:val="28"/>
                <w:szCs w:val="28"/>
              </w:rPr>
            </w:pPr>
            <w:r w:rsidRPr="00B610E2">
              <w:rPr>
                <w:sz w:val="28"/>
                <w:szCs w:val="28"/>
              </w:rPr>
              <w:t>А</w:t>
            </w:r>
            <w:r w:rsidRPr="00B610E2">
              <w:rPr>
                <w:sz w:val="28"/>
                <w:szCs w:val="28"/>
                <w:vertAlign w:val="subscript"/>
              </w:rPr>
              <w:t>0</w:t>
            </w:r>
            <w:r w:rsidRPr="00B610E2">
              <w:rPr>
                <w:sz w:val="28"/>
                <w:szCs w:val="28"/>
              </w:rPr>
              <w:t>/1,3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390"/>
              <w:jc w:val="left"/>
              <w:rPr>
                <w:sz w:val="28"/>
                <w:szCs w:val="28"/>
              </w:rPr>
            </w:pPr>
            <w:r w:rsidRPr="00B610E2">
              <w:rPr>
                <w:w w:val="99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13"/>
              <w:rPr>
                <w:sz w:val="28"/>
                <w:szCs w:val="28"/>
              </w:rPr>
            </w:pPr>
            <w:r w:rsidRPr="00B610E2">
              <w:rPr>
                <w:w w:val="99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14"/>
              <w:rPr>
                <w:sz w:val="28"/>
                <w:szCs w:val="28"/>
              </w:rPr>
            </w:pPr>
            <w:r w:rsidRPr="00B610E2">
              <w:rPr>
                <w:w w:val="99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183" w:right="166"/>
              <w:rPr>
                <w:sz w:val="28"/>
                <w:szCs w:val="28"/>
              </w:rPr>
            </w:pPr>
            <w:r w:rsidRPr="00B610E2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13"/>
              <w:rPr>
                <w:sz w:val="28"/>
                <w:szCs w:val="28"/>
              </w:rPr>
            </w:pPr>
            <w:r w:rsidRPr="00B610E2">
              <w:rPr>
                <w:w w:val="99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398"/>
              <w:jc w:val="left"/>
              <w:rPr>
                <w:sz w:val="28"/>
                <w:szCs w:val="28"/>
              </w:rPr>
            </w:pPr>
            <w:r w:rsidRPr="00B610E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236EB" w:rsidRPr="00B610E2" w:rsidRDefault="004236EB" w:rsidP="0014184A">
            <w:pPr>
              <w:pStyle w:val="TableParagraph"/>
              <w:spacing w:line="210" w:lineRule="exact"/>
              <w:ind w:left="13"/>
              <w:rPr>
                <w:sz w:val="28"/>
                <w:szCs w:val="28"/>
              </w:rPr>
            </w:pPr>
            <w:r w:rsidRPr="00B610E2">
              <w:rPr>
                <w:w w:val="99"/>
                <w:sz w:val="28"/>
                <w:szCs w:val="28"/>
              </w:rPr>
              <w:t>?</w:t>
            </w:r>
          </w:p>
        </w:tc>
      </w:tr>
    </w:tbl>
    <w:p w:rsidR="00C2214A" w:rsidRDefault="00C2214A"/>
    <w:sectPr w:rsidR="00C2214A" w:rsidSect="00C2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36EB"/>
    <w:rsid w:val="004236EB"/>
    <w:rsid w:val="00C2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EB"/>
  </w:style>
  <w:style w:type="paragraph" w:styleId="1">
    <w:name w:val="heading 1"/>
    <w:basedOn w:val="a"/>
    <w:link w:val="10"/>
    <w:uiPriority w:val="1"/>
    <w:qFormat/>
    <w:rsid w:val="0042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423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36E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236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36EB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2021-09-27T21:00:00Z</dcterms:created>
  <dcterms:modified xsi:type="dcterms:W3CDTF">2021-09-27T21:00:00Z</dcterms:modified>
</cp:coreProperties>
</file>