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28B" w:rsidRPr="0085228B" w:rsidRDefault="0085228B">
      <w:pPr>
        <w:rPr>
          <w:rFonts w:ascii="Consolas" w:eastAsia="Times New Roman" w:hAnsi="Consolas" w:cs="Courier New"/>
          <w:b/>
          <w:bCs/>
          <w:color w:val="212529"/>
          <w:sz w:val="24"/>
          <w:szCs w:val="24"/>
          <w:lang w:eastAsia="ru-RU"/>
        </w:rPr>
      </w:pPr>
      <w:r w:rsidRPr="0085228B">
        <w:rPr>
          <w:rFonts w:ascii="Consolas" w:eastAsia="Times New Roman" w:hAnsi="Consolas" w:cs="Courier New"/>
          <w:b/>
          <w:bCs/>
          <w:color w:val="212529"/>
          <w:sz w:val="24"/>
          <w:szCs w:val="24"/>
          <w:lang w:eastAsia="ru-RU"/>
        </w:rPr>
        <w:t>Нужно предоставить развернутые ответы на вопросы</w:t>
      </w:r>
    </w:p>
    <w:p w:rsidR="0085228B" w:rsidRPr="0085228B" w:rsidRDefault="0085228B">
      <w:pPr>
        <w:rPr>
          <w:rFonts w:ascii="Consolas" w:eastAsia="Times New Roman" w:hAnsi="Consolas" w:cs="Courier New"/>
          <w:b/>
          <w:bCs/>
          <w:color w:val="212529"/>
          <w:sz w:val="24"/>
          <w:szCs w:val="24"/>
          <w:lang w:eastAsia="ru-RU"/>
        </w:rPr>
      </w:pPr>
      <w:r w:rsidRPr="0085228B">
        <w:rPr>
          <w:rFonts w:ascii="Consolas" w:hAnsi="Consolas"/>
          <w:color w:val="212529"/>
          <w:sz w:val="24"/>
          <w:szCs w:val="24"/>
        </w:rPr>
        <w:t xml:space="preserve">Ответ должен быть развернутым, не менее 0,5 стр., </w:t>
      </w:r>
    </w:p>
    <w:p w:rsidR="008073A2" w:rsidRPr="0085228B" w:rsidRDefault="0085228B">
      <w:pPr>
        <w:rPr>
          <w:rFonts w:ascii="Consolas" w:eastAsia="Times New Roman" w:hAnsi="Consolas" w:cs="Courier New"/>
          <w:b/>
          <w:bCs/>
          <w:color w:val="212529"/>
          <w:sz w:val="24"/>
          <w:szCs w:val="24"/>
          <w:lang w:eastAsia="ru-RU"/>
        </w:rPr>
      </w:pPr>
      <w:r w:rsidRPr="0085228B">
        <w:rPr>
          <w:rFonts w:ascii="Consolas" w:eastAsia="Times New Roman" w:hAnsi="Consolas" w:cs="Courier New"/>
          <w:b/>
          <w:bCs/>
          <w:color w:val="212529"/>
          <w:sz w:val="24"/>
          <w:szCs w:val="24"/>
          <w:lang w:eastAsia="ru-RU"/>
        </w:rPr>
        <w:t xml:space="preserve">Например </w:t>
      </w:r>
    </w:p>
    <w:p w:rsidR="0085228B" w:rsidRPr="0085228B" w:rsidRDefault="0085228B" w:rsidP="0085228B">
      <w:pPr>
        <w:pStyle w:val="HTML"/>
        <w:shd w:val="clear" w:color="auto" w:fill="FFFFFF"/>
        <w:rPr>
          <w:rFonts w:ascii="Consolas" w:hAnsi="Consolas"/>
          <w:color w:val="212529"/>
          <w:sz w:val="24"/>
          <w:szCs w:val="24"/>
        </w:rPr>
      </w:pPr>
      <w:r w:rsidRPr="0085228B">
        <w:rPr>
          <w:rStyle w:val="a3"/>
          <w:rFonts w:ascii="Consolas" w:hAnsi="Consolas"/>
          <w:color w:val="212529"/>
          <w:sz w:val="24"/>
          <w:szCs w:val="24"/>
        </w:rPr>
        <w:t xml:space="preserve">Вопрос </w:t>
      </w:r>
      <w:r w:rsidRPr="0085228B">
        <w:rPr>
          <w:rStyle w:val="a3"/>
          <w:rFonts w:ascii="Consolas" w:hAnsi="Consolas"/>
          <w:color w:val="212529"/>
          <w:sz w:val="24"/>
          <w:szCs w:val="24"/>
        </w:rPr>
        <w:t>573. Эмпирический уровень сознания является:</w:t>
      </w:r>
      <w:r w:rsidRPr="0085228B">
        <w:rPr>
          <w:rFonts w:ascii="Consolas" w:hAnsi="Consolas"/>
          <w:b/>
          <w:bCs/>
          <w:color w:val="212529"/>
          <w:sz w:val="24"/>
          <w:szCs w:val="24"/>
        </w:rPr>
        <w:br/>
      </w:r>
      <w:r w:rsidRPr="0085228B">
        <w:rPr>
          <w:rStyle w:val="a3"/>
          <w:rFonts w:ascii="Consolas" w:hAnsi="Consolas"/>
          <w:color w:val="212529"/>
          <w:sz w:val="24"/>
          <w:szCs w:val="24"/>
        </w:rPr>
        <w:t>• индивидуальным</w:t>
      </w:r>
      <w:r w:rsidRPr="0085228B">
        <w:rPr>
          <w:rFonts w:ascii="Consolas" w:hAnsi="Consolas"/>
          <w:b/>
          <w:bCs/>
          <w:color w:val="212529"/>
          <w:sz w:val="24"/>
          <w:szCs w:val="24"/>
        </w:rPr>
        <w:br/>
      </w:r>
      <w:r w:rsidRPr="0085228B">
        <w:rPr>
          <w:rStyle w:val="a3"/>
          <w:rFonts w:ascii="Consolas" w:hAnsi="Consolas"/>
          <w:color w:val="212529"/>
          <w:sz w:val="24"/>
          <w:szCs w:val="24"/>
        </w:rPr>
        <w:t>Ответ: </w:t>
      </w:r>
      <w:r w:rsidRPr="0085228B">
        <w:rPr>
          <w:rFonts w:ascii="Consolas" w:hAnsi="Consolas"/>
          <w:color w:val="212529"/>
          <w:sz w:val="24"/>
          <w:szCs w:val="24"/>
        </w:rPr>
        <w:t>написать что такое сознание, какие уровни сознания выделяют, в чем их особенности и функции, про эмпирический уровень подробнее.</w:t>
      </w:r>
      <w:r w:rsidRPr="0085228B">
        <w:rPr>
          <w:rFonts w:ascii="Consolas" w:hAnsi="Consolas"/>
          <w:color w:val="212529"/>
          <w:sz w:val="24"/>
          <w:szCs w:val="24"/>
        </w:rPr>
        <w:br/>
      </w:r>
      <w:r w:rsidRPr="0085228B">
        <w:rPr>
          <w:rStyle w:val="a3"/>
          <w:rFonts w:ascii="Consolas" w:hAnsi="Consolas"/>
          <w:color w:val="212529"/>
          <w:sz w:val="24"/>
          <w:szCs w:val="24"/>
        </w:rPr>
        <w:t>Вопрос</w:t>
      </w:r>
      <w:r w:rsidRPr="0085228B">
        <w:rPr>
          <w:rStyle w:val="a3"/>
          <w:rFonts w:ascii="Consolas" w:hAnsi="Consolas"/>
          <w:color w:val="212529"/>
          <w:sz w:val="24"/>
          <w:szCs w:val="24"/>
        </w:rPr>
        <w:t> 574. Этническая и социальная общность, которая исторически следует за племенем и предшествует нации, – это:</w:t>
      </w:r>
      <w:r w:rsidRPr="0085228B">
        <w:rPr>
          <w:rFonts w:ascii="Consolas" w:hAnsi="Consolas"/>
          <w:b/>
          <w:bCs/>
          <w:color w:val="212529"/>
          <w:sz w:val="24"/>
          <w:szCs w:val="24"/>
        </w:rPr>
        <w:br/>
      </w:r>
      <w:r w:rsidRPr="0085228B">
        <w:rPr>
          <w:rStyle w:val="a3"/>
          <w:rFonts w:ascii="Consolas" w:hAnsi="Consolas"/>
          <w:color w:val="212529"/>
          <w:sz w:val="24"/>
          <w:szCs w:val="24"/>
        </w:rPr>
        <w:t>• народность</w:t>
      </w:r>
      <w:r w:rsidRPr="0085228B">
        <w:rPr>
          <w:rFonts w:ascii="Consolas" w:hAnsi="Consolas"/>
          <w:b/>
          <w:bCs/>
          <w:color w:val="212529"/>
          <w:sz w:val="24"/>
          <w:szCs w:val="24"/>
        </w:rPr>
        <w:br/>
      </w:r>
      <w:r w:rsidRPr="0085228B">
        <w:rPr>
          <w:rStyle w:val="a3"/>
          <w:rFonts w:ascii="Consolas" w:hAnsi="Consolas"/>
          <w:color w:val="212529"/>
          <w:sz w:val="24"/>
          <w:szCs w:val="24"/>
        </w:rPr>
        <w:t>Ответ: </w:t>
      </w:r>
      <w:r w:rsidRPr="0085228B">
        <w:rPr>
          <w:rFonts w:ascii="Consolas" w:hAnsi="Consolas"/>
          <w:color w:val="212529"/>
          <w:sz w:val="24"/>
          <w:szCs w:val="24"/>
        </w:rPr>
        <w:t>раскрыть понятия «племя», «нация», «народность» - отличительные черты, особенности формирования, наличие в современном мире.</w:t>
      </w:r>
    </w:p>
    <w:p w:rsidR="0085228B" w:rsidRPr="0085228B" w:rsidRDefault="0085228B" w:rsidP="0085228B">
      <w:pPr>
        <w:pStyle w:val="HTML"/>
        <w:shd w:val="clear" w:color="auto" w:fill="FFFFFF"/>
        <w:rPr>
          <w:rFonts w:ascii="Consolas" w:hAnsi="Consolas"/>
          <w:color w:val="212529"/>
          <w:sz w:val="24"/>
          <w:szCs w:val="24"/>
        </w:rPr>
      </w:pPr>
    </w:p>
    <w:p w:rsidR="0085228B" w:rsidRPr="0085228B" w:rsidRDefault="0085228B">
      <w:pPr>
        <w:rPr>
          <w:sz w:val="24"/>
          <w:szCs w:val="24"/>
        </w:rPr>
      </w:pPr>
      <w:r w:rsidRPr="0085228B">
        <w:rPr>
          <w:sz w:val="24"/>
          <w:szCs w:val="24"/>
        </w:rPr>
        <w:t xml:space="preserve">Вопросы на сайте </w:t>
      </w:r>
      <w:hyperlink r:id="rId4" w:history="1">
        <w:r w:rsidRPr="0085228B">
          <w:rPr>
            <w:rStyle w:val="a4"/>
            <w:sz w:val="24"/>
            <w:szCs w:val="24"/>
          </w:rPr>
          <w:t>http://</w:t>
        </w:r>
        <w:bookmarkStart w:id="0" w:name="_GoBack"/>
        <w:bookmarkEnd w:id="0"/>
        <w:r w:rsidRPr="0085228B">
          <w:rPr>
            <w:rStyle w:val="a4"/>
            <w:sz w:val="24"/>
            <w:szCs w:val="24"/>
          </w:rPr>
          <w:t>o</w:t>
        </w:r>
        <w:r w:rsidRPr="0085228B">
          <w:rPr>
            <w:rStyle w:val="a4"/>
            <w:sz w:val="24"/>
            <w:szCs w:val="24"/>
          </w:rPr>
          <w:t>ltest.ru/tests/obshestvennye_nauki/sociologiya/voprosy/4/</w:t>
        </w:r>
      </w:hyperlink>
      <w:r w:rsidRPr="0085228B">
        <w:rPr>
          <w:sz w:val="24"/>
          <w:szCs w:val="24"/>
        </w:rPr>
        <w:t xml:space="preserve"> </w:t>
      </w:r>
    </w:p>
    <w:p w:rsidR="0085228B" w:rsidRPr="0085228B" w:rsidRDefault="0085228B">
      <w:pPr>
        <w:rPr>
          <w:sz w:val="24"/>
          <w:szCs w:val="24"/>
        </w:rPr>
      </w:pPr>
      <w:r w:rsidRPr="0085228B">
        <w:rPr>
          <w:sz w:val="24"/>
          <w:szCs w:val="24"/>
        </w:rPr>
        <w:t>С 31 по 45 или 46 по 60 на выбор</w:t>
      </w:r>
    </w:p>
    <w:sectPr w:rsidR="0085228B" w:rsidRPr="00852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C8A"/>
    <w:rsid w:val="008073A2"/>
    <w:rsid w:val="0085228B"/>
    <w:rsid w:val="00E9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59B98"/>
  <w15:chartTrackingRefBased/>
  <w15:docId w15:val="{C860E287-F58B-451A-B34A-D0F24BE9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522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228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85228B"/>
    <w:rPr>
      <w:b/>
      <w:bCs/>
    </w:rPr>
  </w:style>
  <w:style w:type="character" w:styleId="a4">
    <w:name w:val="Hyperlink"/>
    <w:basedOn w:val="a0"/>
    <w:uiPriority w:val="99"/>
    <w:unhideWhenUsed/>
    <w:rsid w:val="0085228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522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0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ltest.ru/tests/obshestvennye_nauki/sociologiya/voprosy/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660</Characters>
  <Application>Microsoft Office Word</Application>
  <DocSecurity>0</DocSecurity>
  <Lines>5</Lines>
  <Paragraphs>1</Paragraphs>
  <ScaleCrop>false</ScaleCrop>
  <Company>*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2</cp:revision>
  <dcterms:created xsi:type="dcterms:W3CDTF">2021-10-12T12:05:00Z</dcterms:created>
  <dcterms:modified xsi:type="dcterms:W3CDTF">2021-10-12T12:10:00Z</dcterms:modified>
</cp:coreProperties>
</file>