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19565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2DF0E33" w14:textId="77777777" w:rsidR="000D5768" w:rsidRDefault="000D5768" w:rsidP="000D57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05C5CD" w14:textId="77777777" w:rsidR="000D5768" w:rsidRDefault="000D5768" w:rsidP="000D57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027AD0C" w14:textId="77777777" w:rsidR="000D5768" w:rsidRDefault="000D5768" w:rsidP="000D57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C9F2E85" w14:textId="77777777" w:rsidR="000D5768" w:rsidRDefault="000D5768" w:rsidP="000D57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6B5F297" w14:textId="77777777" w:rsidR="000D5768" w:rsidRDefault="000D5768" w:rsidP="000D57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92BEB3A" w14:textId="77777777" w:rsidR="000D5768" w:rsidRDefault="000D5768" w:rsidP="000D57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D5748C9" w14:textId="77777777" w:rsidR="000D5768" w:rsidRDefault="000D5768" w:rsidP="000D57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0A7AD3F" w14:textId="77777777" w:rsidR="00A54B7A" w:rsidRDefault="000D5768" w:rsidP="000D5768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D5768">
        <w:rPr>
          <w:rFonts w:ascii="Times New Roman" w:hAnsi="Times New Roman" w:cs="Times New Roman"/>
          <w:b/>
          <w:bCs/>
          <w:sz w:val="44"/>
          <w:szCs w:val="44"/>
        </w:rPr>
        <w:t xml:space="preserve">Типовой расчет </w:t>
      </w:r>
      <w:r w:rsidR="00A54B7A">
        <w:rPr>
          <w:rFonts w:ascii="Times New Roman" w:hAnsi="Times New Roman" w:cs="Times New Roman"/>
          <w:b/>
          <w:bCs/>
          <w:sz w:val="44"/>
          <w:szCs w:val="44"/>
        </w:rPr>
        <w:t xml:space="preserve">№1 </w:t>
      </w:r>
    </w:p>
    <w:p w14:paraId="59CE1B16" w14:textId="424B88C8" w:rsidR="000D5768" w:rsidRPr="000D5768" w:rsidRDefault="000D5768" w:rsidP="000D5768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D5768">
        <w:rPr>
          <w:rFonts w:ascii="Times New Roman" w:hAnsi="Times New Roman" w:cs="Times New Roman"/>
          <w:b/>
          <w:bCs/>
          <w:sz w:val="44"/>
          <w:szCs w:val="44"/>
        </w:rPr>
        <w:t xml:space="preserve">по </w:t>
      </w:r>
      <w:r w:rsidR="00A54B7A">
        <w:rPr>
          <w:rFonts w:ascii="Times New Roman" w:hAnsi="Times New Roman" w:cs="Times New Roman"/>
          <w:b/>
          <w:bCs/>
          <w:sz w:val="44"/>
          <w:szCs w:val="44"/>
        </w:rPr>
        <w:t>Э</w:t>
      </w:r>
      <w:r w:rsidRPr="000D5768">
        <w:rPr>
          <w:rFonts w:ascii="Times New Roman" w:hAnsi="Times New Roman" w:cs="Times New Roman"/>
          <w:b/>
          <w:bCs/>
          <w:sz w:val="44"/>
          <w:szCs w:val="44"/>
        </w:rPr>
        <w:t>лектротехнике</w:t>
      </w:r>
    </w:p>
    <w:p w14:paraId="385D3EC9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26228F1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ED9F9E0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</w:p>
    <w:p w14:paraId="35C2F53B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8F00797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F6DEDE6" w14:textId="7121FB7E" w:rsidR="000D5768" w:rsidRDefault="000D5768" w:rsidP="00A407F1">
      <w:pPr>
        <w:ind w:left="354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Студент:</w:t>
      </w:r>
      <w:r w:rsidR="00A407F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54B7A">
        <w:rPr>
          <w:rFonts w:ascii="Times New Roman" w:hAnsi="Times New Roman" w:cs="Times New Roman"/>
          <w:b/>
          <w:bCs/>
          <w:sz w:val="32"/>
          <w:szCs w:val="32"/>
        </w:rPr>
        <w:t>Фамилия Имя</w:t>
      </w:r>
      <w:r w:rsidR="00A407F1">
        <w:rPr>
          <w:rFonts w:ascii="Times New Roman" w:hAnsi="Times New Roman" w:cs="Times New Roman"/>
          <w:b/>
          <w:bCs/>
          <w:sz w:val="32"/>
          <w:szCs w:val="32"/>
        </w:rPr>
        <w:t xml:space="preserve"> УБСТ</w:t>
      </w:r>
      <w:r w:rsidR="00A54B7A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="00A407F1">
        <w:rPr>
          <w:rFonts w:ascii="Times New Roman" w:hAnsi="Times New Roman" w:cs="Times New Roman"/>
          <w:b/>
          <w:bCs/>
          <w:sz w:val="32"/>
          <w:szCs w:val="32"/>
        </w:rPr>
        <w:t>01</w:t>
      </w:r>
    </w:p>
    <w:p w14:paraId="3BF894F2" w14:textId="3FBA03DD" w:rsidR="00A407F1" w:rsidRDefault="00A407F1" w:rsidP="00A407F1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Вариант </w:t>
      </w:r>
      <w:proofErr w:type="spellStart"/>
      <w:r w:rsidR="00A54B7A">
        <w:rPr>
          <w:rFonts w:ascii="Times New Roman" w:hAnsi="Times New Roman" w:cs="Times New Roman"/>
          <w:b/>
          <w:bCs/>
          <w:sz w:val="32"/>
          <w:szCs w:val="32"/>
        </w:rPr>
        <w:t>хх</w:t>
      </w:r>
      <w:proofErr w:type="spellEnd"/>
      <w:r w:rsidR="00A54B7A">
        <w:rPr>
          <w:rFonts w:ascii="Times New Roman" w:hAnsi="Times New Roman" w:cs="Times New Roman"/>
          <w:b/>
          <w:bCs/>
          <w:sz w:val="32"/>
          <w:szCs w:val="32"/>
        </w:rPr>
        <w:t xml:space="preserve"> (две последние цифры номера студ</w:t>
      </w:r>
      <w:proofErr w:type="gramStart"/>
      <w:r w:rsidR="00A54B7A">
        <w:rPr>
          <w:rFonts w:ascii="Times New Roman" w:hAnsi="Times New Roman" w:cs="Times New Roman"/>
          <w:b/>
          <w:bCs/>
          <w:sz w:val="32"/>
          <w:szCs w:val="32"/>
        </w:rPr>
        <w:t>.б</w:t>
      </w:r>
      <w:proofErr w:type="gramEnd"/>
      <w:r w:rsidR="00A54B7A">
        <w:rPr>
          <w:rFonts w:ascii="Times New Roman" w:hAnsi="Times New Roman" w:cs="Times New Roman"/>
          <w:b/>
          <w:bCs/>
          <w:sz w:val="32"/>
          <w:szCs w:val="32"/>
        </w:rPr>
        <w:t>илета)</w:t>
      </w:r>
      <w:bookmarkStart w:id="0" w:name="_GoBack"/>
      <w:bookmarkEnd w:id="0"/>
    </w:p>
    <w:p w14:paraId="42F1D103" w14:textId="04941352" w:rsidR="000D5768" w:rsidRP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</w:p>
    <w:p w14:paraId="7F9D6916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CF3EB03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9F9E18C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4DA7B07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00D4922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346FBA3" w14:textId="77777777" w:rsidR="000D5768" w:rsidRDefault="000D576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5912249" w14:textId="70C4E93B" w:rsidR="000D5768" w:rsidRDefault="000D5768" w:rsidP="000D57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Москва 2020</w:t>
      </w: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14:paraId="30A12401" w14:textId="776152A0" w:rsidR="00DD3E54" w:rsidRPr="00BD1B4E" w:rsidRDefault="00BD1B4E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Задание</w:t>
      </w:r>
    </w:p>
    <w:tbl>
      <w:tblPr>
        <w:tblStyle w:val="a3"/>
        <w:tblpPr w:leftFromText="180" w:rightFromText="180" w:vertAnchor="text" w:horzAnchor="margin" w:tblpY="7"/>
        <w:tblW w:w="9493" w:type="dxa"/>
        <w:tblLook w:val="04A0" w:firstRow="1" w:lastRow="0" w:firstColumn="1" w:lastColumn="0" w:noHBand="0" w:noVBand="1"/>
      </w:tblPr>
      <w:tblGrid>
        <w:gridCol w:w="527"/>
        <w:gridCol w:w="878"/>
        <w:gridCol w:w="880"/>
        <w:gridCol w:w="881"/>
        <w:gridCol w:w="881"/>
        <w:gridCol w:w="880"/>
        <w:gridCol w:w="692"/>
        <w:gridCol w:w="698"/>
        <w:gridCol w:w="699"/>
        <w:gridCol w:w="823"/>
        <w:gridCol w:w="641"/>
        <w:gridCol w:w="1013"/>
      </w:tblGrid>
      <w:tr w:rsidR="000D5768" w:rsidRPr="00BD1B4E" w14:paraId="2D1AC80C" w14:textId="77777777" w:rsidTr="000D5768">
        <w:tc>
          <w:tcPr>
            <w:tcW w:w="527" w:type="dxa"/>
          </w:tcPr>
          <w:p w14:paraId="64B469D1" w14:textId="77777777" w:rsidR="000D5768" w:rsidRPr="00BD1B4E" w:rsidRDefault="00A54B7A" w:rsidP="000D57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78" w:type="dxa"/>
          </w:tcPr>
          <w:p w14:paraId="784C5110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  <w:p w14:paraId="22CEC05C" w14:textId="77777777" w:rsidR="000D5768" w:rsidRPr="00BD1B4E" w:rsidRDefault="000D5768" w:rsidP="000D57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Ом</m:t>
                </m:r>
              </m:oMath>
            </m:oMathPara>
          </w:p>
        </w:tc>
        <w:tc>
          <w:tcPr>
            <w:tcW w:w="880" w:type="dxa"/>
          </w:tcPr>
          <w:p w14:paraId="70B65279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  <w:p w14:paraId="1D86EFFC" w14:textId="77777777" w:rsidR="000D5768" w:rsidRPr="00BD1B4E" w:rsidRDefault="000D5768" w:rsidP="000D5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Ом</m:t>
                </m:r>
              </m:oMath>
            </m:oMathPara>
          </w:p>
        </w:tc>
        <w:tc>
          <w:tcPr>
            <w:tcW w:w="881" w:type="dxa"/>
          </w:tcPr>
          <w:p w14:paraId="5CB14C1F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  <w:p w14:paraId="18C2163C" w14:textId="77777777" w:rsidR="000D5768" w:rsidRPr="00BD1B4E" w:rsidRDefault="000D5768" w:rsidP="000D5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Ом</m:t>
                </m:r>
              </m:oMath>
            </m:oMathPara>
          </w:p>
        </w:tc>
        <w:tc>
          <w:tcPr>
            <w:tcW w:w="881" w:type="dxa"/>
          </w:tcPr>
          <w:p w14:paraId="68DBAE85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  <w:p w14:paraId="4EC32365" w14:textId="77777777" w:rsidR="000D5768" w:rsidRPr="00BD1B4E" w:rsidRDefault="000D5768" w:rsidP="000D5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Ом</m:t>
                </m:r>
              </m:oMath>
            </m:oMathPara>
          </w:p>
        </w:tc>
        <w:tc>
          <w:tcPr>
            <w:tcW w:w="880" w:type="dxa"/>
          </w:tcPr>
          <w:p w14:paraId="2F31B5EE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</m:oMath>
            </m:oMathPara>
          </w:p>
          <w:p w14:paraId="211D35F1" w14:textId="77777777" w:rsidR="000D5768" w:rsidRPr="00BD1B4E" w:rsidRDefault="000D5768" w:rsidP="000D576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Ом</m:t>
                </m:r>
              </m:oMath>
            </m:oMathPara>
          </w:p>
        </w:tc>
        <w:tc>
          <w:tcPr>
            <w:tcW w:w="692" w:type="dxa"/>
          </w:tcPr>
          <w:p w14:paraId="78AB2727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  <w:p w14:paraId="590A03BE" w14:textId="77777777" w:rsidR="000D5768" w:rsidRPr="00BD1B4E" w:rsidRDefault="000D5768" w:rsidP="000D576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oMath>
            </m:oMathPara>
          </w:p>
        </w:tc>
        <w:tc>
          <w:tcPr>
            <w:tcW w:w="698" w:type="dxa"/>
          </w:tcPr>
          <w:p w14:paraId="703E8489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  <w:p w14:paraId="296F66EB" w14:textId="77777777" w:rsidR="000D5768" w:rsidRPr="00BD1B4E" w:rsidRDefault="000D5768" w:rsidP="000D5768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oMath>
            </m:oMathPara>
          </w:p>
        </w:tc>
        <w:tc>
          <w:tcPr>
            <w:tcW w:w="699" w:type="dxa"/>
          </w:tcPr>
          <w:p w14:paraId="31CC159F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</m:oMath>
            </m:oMathPara>
          </w:p>
          <w:p w14:paraId="7D663CD7" w14:textId="77777777" w:rsidR="000D5768" w:rsidRPr="00BD1B4E" w:rsidRDefault="000D5768" w:rsidP="000D576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oMath>
            </m:oMathPara>
          </w:p>
        </w:tc>
        <w:tc>
          <w:tcPr>
            <w:tcW w:w="823" w:type="dxa"/>
          </w:tcPr>
          <w:p w14:paraId="5638FA44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, J</m:t>
                </m:r>
              </m:oMath>
            </m:oMathPara>
          </w:p>
          <w:p w14:paraId="62E5EDC6" w14:textId="77777777" w:rsidR="000D5768" w:rsidRPr="00BD1B4E" w:rsidRDefault="000D5768" w:rsidP="000D576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</m:t>
                </m:r>
              </m:oMath>
            </m:oMathPara>
          </w:p>
        </w:tc>
        <w:tc>
          <w:tcPr>
            <w:tcW w:w="641" w:type="dxa"/>
          </w:tcPr>
          <w:p w14:paraId="29DFB46D" w14:textId="77777777" w:rsidR="000D5768" w:rsidRPr="00BD1B4E" w:rsidRDefault="00A54B7A" w:rsidP="000D5768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  <w:p w14:paraId="061977DE" w14:textId="77777777" w:rsidR="000D5768" w:rsidRPr="00BD1B4E" w:rsidRDefault="000D5768" w:rsidP="000D576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А</m:t>
                </m:r>
              </m:oMath>
            </m:oMathPara>
          </w:p>
        </w:tc>
        <w:tc>
          <w:tcPr>
            <w:tcW w:w="1013" w:type="dxa"/>
          </w:tcPr>
          <w:p w14:paraId="1A1830F4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№ схемы</w:t>
            </w:r>
          </w:p>
        </w:tc>
      </w:tr>
      <w:tr w:rsidR="000D5768" w:rsidRPr="00BD1B4E" w14:paraId="5A786CC0" w14:textId="77777777" w:rsidTr="000D5768">
        <w:tc>
          <w:tcPr>
            <w:tcW w:w="527" w:type="dxa"/>
          </w:tcPr>
          <w:p w14:paraId="7779522B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8" w:type="dxa"/>
          </w:tcPr>
          <w:p w14:paraId="04522559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0" w:type="dxa"/>
          </w:tcPr>
          <w:p w14:paraId="5E6F8632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1" w:type="dxa"/>
          </w:tcPr>
          <w:p w14:paraId="777C1536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1" w:type="dxa"/>
          </w:tcPr>
          <w:p w14:paraId="6E46ABC8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0" w:type="dxa"/>
          </w:tcPr>
          <w:p w14:paraId="2838F88A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2" w:type="dxa"/>
          </w:tcPr>
          <w:p w14:paraId="2CA39ABA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8" w:type="dxa"/>
          </w:tcPr>
          <w:p w14:paraId="1B73AE2F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" w:type="dxa"/>
          </w:tcPr>
          <w:p w14:paraId="3FEE0808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823" w:type="dxa"/>
          </w:tcPr>
          <w:p w14:paraId="29B6F545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1" w:type="dxa"/>
          </w:tcPr>
          <w:p w14:paraId="6AEC3427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13" w:type="dxa"/>
          </w:tcPr>
          <w:p w14:paraId="02999F14" w14:textId="77777777" w:rsidR="000D5768" w:rsidRPr="00BD1B4E" w:rsidRDefault="000D5768" w:rsidP="000D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B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6EBA4ADE" w14:textId="77777777" w:rsidR="00DD3E54" w:rsidRPr="00BD1B4E" w:rsidRDefault="00DD3E54" w:rsidP="00A445E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5B2F9693" w14:textId="31DC6277" w:rsidR="00375409" w:rsidRPr="00BD1B4E" w:rsidRDefault="00375409" w:rsidP="00A445E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D1B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73C3F8" wp14:editId="431C283C">
            <wp:extent cx="3530819" cy="21547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547" cy="221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94182" w14:textId="77777777" w:rsidR="00BD1B4E" w:rsidRDefault="00BD1B4E" w:rsidP="0047631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60E4424" w14:textId="77777777" w:rsidR="000D5768" w:rsidRDefault="000D5768" w:rsidP="0047631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AED4480" w14:textId="052A626B" w:rsidR="00476312" w:rsidRPr="00BD1B4E" w:rsidRDefault="0026132E" w:rsidP="0047631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D1B4E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14:paraId="327188D3" w14:textId="2C58E56E" w:rsidR="003F4F56" w:rsidRDefault="003F4F56" w:rsidP="00476312">
      <w:pPr>
        <w:rPr>
          <w:rFonts w:ascii="Times New Roman" w:hAnsi="Times New Roman" w:cs="Times New Roman"/>
          <w:sz w:val="28"/>
          <w:szCs w:val="28"/>
        </w:rPr>
      </w:pPr>
      <w:r w:rsidRPr="00BD1B4E">
        <w:rPr>
          <w:rFonts w:ascii="Times New Roman" w:hAnsi="Times New Roman" w:cs="Times New Roman"/>
          <w:sz w:val="28"/>
          <w:szCs w:val="28"/>
        </w:rPr>
        <w:t>У данной схемы два узла и три ветви</w:t>
      </w:r>
    </w:p>
    <w:p w14:paraId="69668A52" w14:textId="77777777" w:rsidR="000D5768" w:rsidRPr="00BD1B4E" w:rsidRDefault="000D5768" w:rsidP="00476312">
      <w:pPr>
        <w:rPr>
          <w:rFonts w:ascii="Times New Roman" w:hAnsi="Times New Roman" w:cs="Times New Roman"/>
          <w:sz w:val="28"/>
          <w:szCs w:val="28"/>
        </w:rPr>
      </w:pPr>
    </w:p>
    <w:p w14:paraId="1BBA2DB2" w14:textId="5077BF22" w:rsidR="000D5768" w:rsidRPr="00BD1B4E" w:rsidRDefault="00DA26D9" w:rsidP="000D5768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B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0FDEA6" wp14:editId="79593205">
            <wp:extent cx="3651018" cy="2335794"/>
            <wp:effectExtent l="0" t="0" r="6985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450" cy="2357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9E65B" w14:textId="3225D3C3" w:rsidR="003F4F56" w:rsidRPr="00BD1B4E" w:rsidRDefault="003F4F56" w:rsidP="003F4F56">
      <w:pPr>
        <w:rPr>
          <w:rFonts w:ascii="Times New Roman" w:hAnsi="Times New Roman" w:cs="Times New Roman"/>
          <w:sz w:val="28"/>
          <w:szCs w:val="28"/>
        </w:rPr>
      </w:pPr>
      <w:r w:rsidRPr="00BD1B4E">
        <w:rPr>
          <w:rFonts w:ascii="Times New Roman" w:hAnsi="Times New Roman" w:cs="Times New Roman"/>
          <w:sz w:val="28"/>
          <w:szCs w:val="28"/>
        </w:rPr>
        <w:t>Распишем первый закон Кирхгофа</w:t>
      </w:r>
      <w:r w:rsidR="00DD3E54" w:rsidRPr="00BD1B4E">
        <w:rPr>
          <w:rFonts w:ascii="Times New Roman" w:hAnsi="Times New Roman" w:cs="Times New Roman"/>
          <w:sz w:val="28"/>
          <w:szCs w:val="28"/>
        </w:rPr>
        <w:t xml:space="preserve"> для узла 1</w:t>
      </w:r>
    </w:p>
    <w:p w14:paraId="0A3F78FF" w14:textId="55C8F5A3" w:rsidR="003F4F56" w:rsidRPr="00BD1B4E" w:rsidRDefault="00A54B7A" w:rsidP="003F4F56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</m:t>
          </m:r>
        </m:oMath>
      </m:oMathPara>
    </w:p>
    <w:p w14:paraId="66FCD676" w14:textId="2FE2A90E" w:rsidR="00DD3E54" w:rsidRPr="00BD1B4E" w:rsidRDefault="00DD3E54" w:rsidP="00DD3E54">
      <w:pPr>
        <w:rPr>
          <w:rFonts w:ascii="Times New Roman" w:hAnsi="Times New Roman" w:cs="Times New Roman"/>
          <w:sz w:val="28"/>
          <w:szCs w:val="28"/>
        </w:rPr>
      </w:pPr>
      <w:r w:rsidRPr="00BD1B4E">
        <w:rPr>
          <w:rFonts w:ascii="Times New Roman" w:hAnsi="Times New Roman" w:cs="Times New Roman"/>
          <w:sz w:val="28"/>
          <w:szCs w:val="28"/>
        </w:rPr>
        <w:t>Распишем первый закон Кирхгофа для узла 2</w:t>
      </w:r>
    </w:p>
    <w:p w14:paraId="5F77D16E" w14:textId="0BF3D179" w:rsidR="00DD3E54" w:rsidRPr="00BD1B4E" w:rsidRDefault="00DD3E54" w:rsidP="003F4F56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</m:t>
          </m:r>
        </m:oMath>
      </m:oMathPara>
    </w:p>
    <w:p w14:paraId="6E4F2257" w14:textId="6DEFC710" w:rsidR="00DD3E54" w:rsidRPr="00BD1B4E" w:rsidRDefault="00DD3E54" w:rsidP="003F4F56">
      <w:pPr>
        <w:rPr>
          <w:rFonts w:ascii="Times New Roman" w:eastAsiaTheme="minorEastAsia" w:hAnsi="Times New Roman" w:cs="Times New Roman"/>
          <w:sz w:val="28"/>
          <w:szCs w:val="28"/>
        </w:rPr>
      </w:pPr>
      <w:r w:rsidRPr="00BD1B4E">
        <w:rPr>
          <w:rFonts w:ascii="Times New Roman" w:eastAsiaTheme="minorEastAsia" w:hAnsi="Times New Roman" w:cs="Times New Roman"/>
          <w:sz w:val="28"/>
          <w:szCs w:val="28"/>
        </w:rPr>
        <w:lastRenderedPageBreak/>
        <w:t>Рассмотрим первый контур</w:t>
      </w:r>
    </w:p>
    <w:p w14:paraId="3B3EB24A" w14:textId="2724B03D" w:rsidR="002E2106" w:rsidRPr="00BD1B4E" w:rsidRDefault="002E2106" w:rsidP="003F4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B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BD0FB1" wp14:editId="43D0382E">
            <wp:extent cx="2891004" cy="2311557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140" cy="234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970A7" w14:textId="2C6DA4FF" w:rsidR="0026132E" w:rsidRPr="00BD1B4E" w:rsidRDefault="0026132E" w:rsidP="002E210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D1B4E">
        <w:rPr>
          <w:rFonts w:ascii="Times New Roman" w:hAnsi="Times New Roman" w:cs="Times New Roman"/>
          <w:sz w:val="28"/>
          <w:szCs w:val="28"/>
        </w:rPr>
        <w:t>Распишем второй закон Кирхгофа</w:t>
      </w:r>
    </w:p>
    <w:p w14:paraId="7573445B" w14:textId="101E100F" w:rsidR="00476312" w:rsidRPr="00BD1B4E" w:rsidRDefault="00A54B7A" w:rsidP="00476312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</m:oMath>
      </m:oMathPara>
    </w:p>
    <w:p w14:paraId="6C5AD0F9" w14:textId="4A1528EE" w:rsidR="00DD3E54" w:rsidRPr="00BD1B4E" w:rsidRDefault="00DD3E54" w:rsidP="00DD3E54">
      <w:pPr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BD1B4E">
        <w:rPr>
          <w:rFonts w:ascii="Times New Roman" w:eastAsiaTheme="minorEastAsia" w:hAnsi="Times New Roman" w:cs="Times New Roman"/>
          <w:sz w:val="28"/>
          <w:szCs w:val="28"/>
        </w:rPr>
        <w:t>Рассмотрим второй контур</w:t>
      </w:r>
    </w:p>
    <w:p w14:paraId="413D8FEC" w14:textId="297236DE" w:rsidR="003F4F56" w:rsidRPr="00BD1B4E" w:rsidRDefault="00163992" w:rsidP="003F4F5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D1B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AFBCA4" wp14:editId="1C71B706">
            <wp:extent cx="1787837" cy="2112381"/>
            <wp:effectExtent l="0" t="0" r="3175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197" cy="2152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73429" w14:textId="77777777" w:rsidR="003F4F56" w:rsidRPr="00BD1B4E" w:rsidRDefault="003F4F56" w:rsidP="003F4F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D1B4E">
        <w:rPr>
          <w:rFonts w:ascii="Times New Roman" w:hAnsi="Times New Roman" w:cs="Times New Roman"/>
          <w:sz w:val="28"/>
          <w:szCs w:val="28"/>
        </w:rPr>
        <w:t>Распишем второй закон Кирхгофа</w:t>
      </w:r>
    </w:p>
    <w:p w14:paraId="02290A86" w14:textId="2C8AC56B" w:rsidR="003F4F56" w:rsidRPr="00BD1B4E" w:rsidRDefault="00A54B7A" w:rsidP="003F4F56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</m:oMath>
      </m:oMathPara>
    </w:p>
    <w:p w14:paraId="4666B21B" w14:textId="2A8D52C7" w:rsidR="00DD3E54" w:rsidRPr="00BD1B4E" w:rsidRDefault="00DD3E54" w:rsidP="003F4F56">
      <w:pPr>
        <w:rPr>
          <w:rFonts w:ascii="Times New Roman" w:eastAsiaTheme="minorEastAsia" w:hAnsi="Times New Roman" w:cs="Times New Roman"/>
          <w:sz w:val="28"/>
          <w:szCs w:val="28"/>
        </w:rPr>
      </w:pPr>
      <w:r w:rsidRPr="00BD1B4E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Pr="00BD1B4E">
        <w:rPr>
          <w:rFonts w:ascii="Times New Roman" w:eastAsiaTheme="minorEastAsia" w:hAnsi="Times New Roman" w:cs="Times New Roman"/>
          <w:sz w:val="28"/>
          <w:szCs w:val="28"/>
        </w:rPr>
        <w:t>Запишем систему с тремя неизвестными</w:t>
      </w:r>
    </w:p>
    <w:p w14:paraId="5E4C79F6" w14:textId="472FCDD3" w:rsidR="003F4F56" w:rsidRPr="00BD1B4E" w:rsidRDefault="00A54B7A" w:rsidP="003F4F56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4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14:paraId="0FF7E2CF" w14:textId="69B0832E" w:rsidR="00BD1B4E" w:rsidRPr="00BD1B4E" w:rsidRDefault="00BD1B4E" w:rsidP="003F4F56">
      <w:pPr>
        <w:rPr>
          <w:rFonts w:ascii="Times New Roman" w:eastAsiaTheme="minorEastAsia" w:hAnsi="Times New Roman" w:cs="Times New Roman"/>
          <w:sz w:val="28"/>
          <w:szCs w:val="28"/>
        </w:rPr>
      </w:pPr>
      <w:r w:rsidRPr="00BD1B4E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Pr="00BD1B4E">
        <w:rPr>
          <w:rFonts w:ascii="Times New Roman" w:eastAsiaTheme="minorEastAsia" w:hAnsi="Times New Roman" w:cs="Times New Roman"/>
          <w:sz w:val="28"/>
          <w:szCs w:val="28"/>
        </w:rPr>
        <w:t xml:space="preserve">Вычисление токов, потребляемой мощности и мощности источников проводилась в программе </w:t>
      </w:r>
      <w:r w:rsidRPr="00BD1B4E">
        <w:rPr>
          <w:rFonts w:ascii="Times New Roman" w:eastAsiaTheme="minorEastAsia" w:hAnsi="Times New Roman" w:cs="Times New Roman"/>
          <w:sz w:val="28"/>
          <w:szCs w:val="28"/>
          <w:lang w:val="en-US"/>
        </w:rPr>
        <w:t>Mathcad</w:t>
      </w:r>
    </w:p>
    <w:p w14:paraId="58C62CCE" w14:textId="279C6E26" w:rsidR="00BD1B4E" w:rsidRPr="00BD1B4E" w:rsidRDefault="00BD1B4E" w:rsidP="003F4F5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D1B4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73A798D" wp14:editId="7486AD8D">
            <wp:extent cx="5940425" cy="6317615"/>
            <wp:effectExtent l="0" t="0" r="3175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31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1B4E" w:rsidRPr="00BD1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A2"/>
    <w:rsid w:val="000B5BA2"/>
    <w:rsid w:val="000D5768"/>
    <w:rsid w:val="00163992"/>
    <w:rsid w:val="0026132E"/>
    <w:rsid w:val="002E2106"/>
    <w:rsid w:val="00375409"/>
    <w:rsid w:val="003F4F56"/>
    <w:rsid w:val="00476312"/>
    <w:rsid w:val="00A1056C"/>
    <w:rsid w:val="00A407F1"/>
    <w:rsid w:val="00A445EF"/>
    <w:rsid w:val="00A54B7A"/>
    <w:rsid w:val="00BD1B4E"/>
    <w:rsid w:val="00DA26D9"/>
    <w:rsid w:val="00DD3E54"/>
    <w:rsid w:val="00E6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3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B5BA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5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4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B5BA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5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4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 Акопян</dc:creator>
  <cp:keywords/>
  <dc:description/>
  <cp:lastModifiedBy>Elena</cp:lastModifiedBy>
  <cp:revision>3</cp:revision>
  <dcterms:created xsi:type="dcterms:W3CDTF">2020-09-15T16:50:00Z</dcterms:created>
  <dcterms:modified xsi:type="dcterms:W3CDTF">2021-09-20T05:32:00Z</dcterms:modified>
</cp:coreProperties>
</file>