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482" w:rsidRDefault="000D4482"/>
    <w:p w:rsidR="003310A3" w:rsidRDefault="003310A3">
      <w:pPr>
        <w:spacing w:after="160" w:line="259" w:lineRule="auto"/>
        <w:ind w:firstLine="0"/>
        <w:jc w:val="left"/>
      </w:pPr>
      <w:r>
        <w:br w:type="page"/>
      </w:r>
    </w:p>
    <w:p w:rsidR="003310A3" w:rsidRDefault="003310A3"/>
    <w:p w:rsidR="000B5238" w:rsidRDefault="000B5238">
      <w:pPr>
        <w:spacing w:after="160" w:line="259" w:lineRule="auto"/>
        <w:ind w:firstLine="0"/>
        <w:jc w:val="left"/>
      </w:pPr>
      <w:r>
        <w:br w:type="page"/>
      </w:r>
    </w:p>
    <w:p w:rsidR="007C2675" w:rsidRDefault="007C2675" w:rsidP="007C2675"/>
    <w:p w:rsidR="007C2675" w:rsidRDefault="007C2675">
      <w:pPr>
        <w:spacing w:after="160" w:line="259" w:lineRule="auto"/>
        <w:ind w:firstLine="0"/>
        <w:jc w:val="left"/>
      </w:pPr>
      <w:r>
        <w:br w:type="page"/>
      </w:r>
    </w:p>
    <w:p w:rsidR="007C2675" w:rsidRDefault="007C2675" w:rsidP="007C2675">
      <w:pPr>
        <w:pStyle w:val="1"/>
      </w:pPr>
      <w:r>
        <w:lastRenderedPageBreak/>
        <w:t>Введение</w:t>
      </w:r>
    </w:p>
    <w:p w:rsidR="007C2675" w:rsidRDefault="00D06096" w:rsidP="007C2675">
      <w:r w:rsidRPr="00D06096">
        <w:t>Цель</w:t>
      </w:r>
      <w:r>
        <w:t>ю</w:t>
      </w:r>
      <w:r w:rsidRPr="00D06096">
        <w:t xml:space="preserve"> практики</w:t>
      </w:r>
      <w:r>
        <w:t xml:space="preserve"> является</w:t>
      </w:r>
      <w:r w:rsidRPr="00D06096">
        <w:t xml:space="preserve"> подготовка к осознанному и углубленному изучению дисциплин, отражающих специфику отраслевого производства; закрепление, расширение и углубление полученных теоретических знаний по одной или группе изучаемых дисциплин, приобретение практических навыков самостоятельной работы, выработка умений применять их при решении конкретных технических задач.</w:t>
      </w:r>
    </w:p>
    <w:p w:rsidR="00D06096" w:rsidRDefault="00D06096" w:rsidP="007C2675">
      <w:r>
        <w:t>В данной работе предстоит решить задачу расчет ГЭС по прямому водотоку, а также построить оптимальные графики энергетических режимов ГЭС с учетом наибольшего вытеснения рабочих мощностей ТЭС.</w:t>
      </w:r>
    </w:p>
    <w:p w:rsidR="00D06096" w:rsidRPr="007C2675" w:rsidRDefault="00D06096" w:rsidP="007C2675"/>
    <w:p w:rsidR="000B5238" w:rsidRDefault="000B5238">
      <w:pPr>
        <w:spacing w:after="160" w:line="259" w:lineRule="auto"/>
        <w:ind w:firstLine="0"/>
        <w:jc w:val="left"/>
      </w:pPr>
      <w:r>
        <w:br w:type="page"/>
      </w:r>
    </w:p>
    <w:p w:rsidR="000B5238" w:rsidRDefault="00FA5D0B" w:rsidP="000B5238">
      <w:pPr>
        <w:pStyle w:val="1"/>
      </w:pPr>
      <w:r>
        <w:lastRenderedPageBreak/>
        <w:t>Исходные данные</w:t>
      </w:r>
      <w:r w:rsidR="000B5238">
        <w:t xml:space="preserve"> </w:t>
      </w:r>
      <w:r>
        <w:t>и алгоритм расчета</w:t>
      </w:r>
    </w:p>
    <w:p w:rsidR="00FA5D0B" w:rsidRDefault="00FA5D0B" w:rsidP="00FA5D0B">
      <w:r>
        <w:t>Исходные данные представлены в таблице 1-3.</w:t>
      </w:r>
    </w:p>
    <w:p w:rsidR="00FA5D0B" w:rsidRDefault="00FA5D0B" w:rsidP="00FA5D0B">
      <w:pPr>
        <w:ind w:left="6372" w:firstLine="708"/>
        <w:jc w:val="center"/>
      </w:pPr>
      <w:r>
        <w:t>Таблица 1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776"/>
        <w:gridCol w:w="776"/>
        <w:gridCol w:w="636"/>
        <w:gridCol w:w="636"/>
        <w:gridCol w:w="636"/>
        <w:gridCol w:w="636"/>
        <w:gridCol w:w="776"/>
        <w:gridCol w:w="776"/>
        <w:gridCol w:w="916"/>
        <w:gridCol w:w="776"/>
        <w:gridCol w:w="776"/>
        <w:gridCol w:w="776"/>
      </w:tblGrid>
      <w:tr w:rsidR="00FA5D0B" w:rsidRPr="00FA5D0B" w:rsidTr="00FA5D0B">
        <w:trPr>
          <w:trHeight w:val="435"/>
          <w:jc w:val="center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Среднемесячные расходы реки, м</w:t>
            </w:r>
            <w:r w:rsidRPr="00FA5D0B">
              <w:rPr>
                <w:rFonts w:eastAsia="Times New Roman" w:cs="Times New Roman"/>
                <w:szCs w:val="28"/>
                <w:vertAlign w:val="superscript"/>
                <w:lang w:eastAsia="ru-RU"/>
              </w:rPr>
              <w:t>3</w:t>
            </w:r>
            <w:r w:rsidRPr="00FA5D0B">
              <w:rPr>
                <w:rFonts w:eastAsia="Times New Roman" w:cs="Times New Roman"/>
                <w:szCs w:val="28"/>
                <w:lang w:eastAsia="ru-RU"/>
              </w:rPr>
              <w:t>/с</w:t>
            </w:r>
          </w:p>
        </w:tc>
      </w:tr>
      <w:tr w:rsidR="00FA5D0B" w:rsidRPr="00FA5D0B" w:rsidTr="00FA5D0B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XI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XII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IX</w:t>
            </w:r>
          </w:p>
        </w:tc>
      </w:tr>
      <w:tr w:rsidR="00FA5D0B" w:rsidRPr="00FA5D0B" w:rsidTr="00FA5D0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1222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1889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6630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10039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5593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4744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3894</w:t>
            </w:r>
          </w:p>
        </w:tc>
      </w:tr>
    </w:tbl>
    <w:p w:rsidR="00FA5D0B" w:rsidRDefault="00FA5D0B" w:rsidP="00FA5D0B">
      <w:pPr>
        <w:ind w:firstLine="0"/>
        <w:jc w:val="center"/>
      </w:pPr>
    </w:p>
    <w:p w:rsidR="00FA5D0B" w:rsidRDefault="00FA5D0B" w:rsidP="00FA5D0B">
      <w:pPr>
        <w:ind w:left="5664" w:firstLine="708"/>
        <w:jc w:val="center"/>
      </w:pPr>
      <w:r>
        <w:t>Таблица 2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96"/>
        <w:gridCol w:w="1012"/>
        <w:gridCol w:w="636"/>
        <w:gridCol w:w="846"/>
        <w:gridCol w:w="636"/>
        <w:gridCol w:w="636"/>
        <w:gridCol w:w="636"/>
        <w:gridCol w:w="846"/>
        <w:gridCol w:w="636"/>
        <w:gridCol w:w="636"/>
      </w:tblGrid>
      <w:tr w:rsidR="00FA5D0B" w:rsidRPr="00FA5D0B" w:rsidTr="00FA5D0B">
        <w:trPr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Кривая связи верхнего бьефа </w:t>
            </w:r>
            <w:proofErr w:type="spellStart"/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Zвб</w:t>
            </w:r>
            <w:proofErr w:type="spellEnd"/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(</w:t>
            </w:r>
            <w:proofErr w:type="spellStart"/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Vв</w:t>
            </w:r>
            <w:proofErr w:type="spellEnd"/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A5D0B" w:rsidRPr="00FA5D0B" w:rsidTr="00FA5D0B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Уровни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Z,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202,5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252,5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264</w:t>
            </w:r>
          </w:p>
        </w:tc>
      </w:tr>
      <w:tr w:rsidR="00FA5D0B" w:rsidRPr="00FA5D0B" w:rsidTr="00FA5D0B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Объемы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color w:val="000000"/>
                <w:szCs w:val="28"/>
                <w:lang w:eastAsia="ru-RU"/>
              </w:rPr>
              <w:t>V, км3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>140</w:t>
            </w:r>
          </w:p>
        </w:tc>
      </w:tr>
    </w:tbl>
    <w:p w:rsidR="00FA5D0B" w:rsidRDefault="00FA5D0B" w:rsidP="00FA5D0B"/>
    <w:p w:rsidR="00FA5D0B" w:rsidRDefault="00FA5D0B" w:rsidP="00FA5D0B">
      <w:pPr>
        <w:ind w:left="5664" w:firstLine="708"/>
        <w:jc w:val="center"/>
      </w:pPr>
      <w:r>
        <w:t>Таблица 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14"/>
        <w:gridCol w:w="893"/>
        <w:gridCol w:w="711"/>
        <w:gridCol w:w="711"/>
        <w:gridCol w:w="711"/>
        <w:gridCol w:w="546"/>
        <w:gridCol w:w="711"/>
        <w:gridCol w:w="711"/>
        <w:gridCol w:w="711"/>
        <w:gridCol w:w="711"/>
        <w:gridCol w:w="711"/>
        <w:gridCol w:w="711"/>
      </w:tblGrid>
      <w:tr w:rsidR="00FA5D0B" w:rsidRPr="00FA5D0B" w:rsidTr="00391B37">
        <w:trPr>
          <w:trHeight w:val="300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Cs w:val="28"/>
                <w:lang w:eastAsia="ru-RU"/>
              </w:rPr>
              <w:t xml:space="preserve">Кривая связи нижнего бьефа </w:t>
            </w:r>
            <w:proofErr w:type="spellStart"/>
            <w:r w:rsidRPr="00FA5D0B">
              <w:rPr>
                <w:rFonts w:eastAsia="Times New Roman" w:cs="Times New Roman"/>
                <w:szCs w:val="28"/>
                <w:lang w:eastAsia="ru-RU"/>
              </w:rPr>
              <w:t>Zнб</w:t>
            </w:r>
            <w:proofErr w:type="spellEnd"/>
            <w:r w:rsidRPr="00FA5D0B">
              <w:rPr>
                <w:rFonts w:eastAsia="Times New Roman" w:cs="Times New Roman"/>
                <w:szCs w:val="28"/>
                <w:lang w:eastAsia="ru-RU"/>
              </w:rPr>
              <w:t>(</w:t>
            </w:r>
            <w:proofErr w:type="spellStart"/>
            <w:r w:rsidRPr="00FA5D0B">
              <w:rPr>
                <w:rFonts w:eastAsia="Times New Roman" w:cs="Times New Roman"/>
                <w:szCs w:val="28"/>
                <w:lang w:eastAsia="ru-RU"/>
              </w:rPr>
              <w:t>Qнб</w:t>
            </w:r>
            <w:proofErr w:type="spellEnd"/>
            <w:r w:rsidRPr="00FA5D0B">
              <w:rPr>
                <w:rFonts w:eastAsia="Times New Roman" w:cs="Times New Roman"/>
                <w:szCs w:val="28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A5D0B" w:rsidRPr="00FA5D0B" w:rsidTr="00FA5D0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Уровни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Z, м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138,4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144,4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146,8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149,4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151,7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153,5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155,3</w:t>
            </w:r>
          </w:p>
        </w:tc>
      </w:tr>
      <w:tr w:rsidR="00FA5D0B" w:rsidRPr="00FA5D0B" w:rsidTr="00FA5D0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Расходы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Q, м3/с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D0B" w:rsidRPr="00FA5D0B" w:rsidRDefault="00FA5D0B" w:rsidP="00FA5D0B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2"/>
                <w:szCs w:val="28"/>
                <w:lang w:eastAsia="ru-RU"/>
              </w:rPr>
            </w:pPr>
            <w:r w:rsidRPr="00FA5D0B">
              <w:rPr>
                <w:rFonts w:eastAsia="Times New Roman" w:cs="Times New Roman"/>
                <w:sz w:val="22"/>
                <w:szCs w:val="28"/>
                <w:lang w:eastAsia="ru-RU"/>
              </w:rPr>
              <w:t>3000</w:t>
            </w:r>
          </w:p>
        </w:tc>
      </w:tr>
    </w:tbl>
    <w:p w:rsidR="00FA5D0B" w:rsidRDefault="00FA5D0B" w:rsidP="00FA5D0B"/>
    <w:p w:rsidR="00FA5D0B" w:rsidRDefault="00FA5D0B" w:rsidP="00FA5D0B">
      <w:r>
        <w:t>Параметры ГЭС: НПУ = 260 м, КПД = 85%.</w:t>
      </w:r>
    </w:p>
    <w:p w:rsidR="00FA5D0B" w:rsidRDefault="00FA5D0B" w:rsidP="00FA5D0B">
      <w:r>
        <w:t>Алгоритм расчета:</w:t>
      </w:r>
    </w:p>
    <w:p w:rsidR="00FA5D0B" w:rsidRPr="00FA5D0B" w:rsidRDefault="00FA5D0B" w:rsidP="00492337">
      <w:pPr>
        <w:ind w:firstLine="708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1. переменная “ </w:t>
      </w:r>
      <w:proofErr w:type="spellStart"/>
      <w:proofErr w:type="gram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”</w:t>
      </w:r>
      <w:proofErr w:type="gramEnd"/>
      <w:r w:rsidRPr="00FA5D0B">
        <w:rPr>
          <w:rFonts w:eastAsia="Calibri" w:cs="Times New Roman"/>
          <w:szCs w:val="28"/>
        </w:rPr>
        <w:t xml:space="preserve"> обозначает номер расчетного интервала;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2.  переменная “ </w:t>
      </w:r>
      <w:proofErr w:type="gramStart"/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 ”</w:t>
      </w:r>
      <w:proofErr w:type="gramEnd"/>
      <w:r w:rsidRPr="00FA5D0B">
        <w:rPr>
          <w:rFonts w:eastAsia="Calibri" w:cs="Times New Roman"/>
          <w:szCs w:val="28"/>
        </w:rPr>
        <w:t xml:space="preserve"> обозначает месяц (см. табл.1.);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      Расчет основных параметров водно-энергетического расчета ГЭС: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3. Длительность месяца в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>-м интервале в секундах (</w:t>
      </w:r>
      <w:r w:rsidRPr="00FA5D0B">
        <w:rPr>
          <w:rFonts w:eastAsia="Calibri" w:cs="Times New Roman"/>
          <w:szCs w:val="28"/>
        </w:rPr>
        <w:sym w:font="Symbol" w:char="F044"/>
      </w:r>
      <w:r w:rsidRPr="00FA5D0B">
        <w:rPr>
          <w:rFonts w:eastAsia="Calibri" w:cs="Times New Roman"/>
          <w:szCs w:val="28"/>
        </w:rPr>
        <w:t xml:space="preserve">t’ </w:t>
      </w:r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</w:rPr>
        <w:t xml:space="preserve">), принимаем, что рассматривается не високосный год; 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4. </w:t>
      </w:r>
      <w:proofErr w:type="spellStart"/>
      <w:r w:rsidRPr="00FA5D0B">
        <w:rPr>
          <w:rFonts w:eastAsia="Calibri" w:cs="Times New Roman"/>
          <w:szCs w:val="28"/>
        </w:rPr>
        <w:t>Приточность</w:t>
      </w:r>
      <w:proofErr w:type="spellEnd"/>
      <w:r w:rsidRPr="00FA5D0B">
        <w:rPr>
          <w:rFonts w:eastAsia="Calibri" w:cs="Times New Roman"/>
          <w:szCs w:val="28"/>
        </w:rPr>
        <w:t xml:space="preserve"> воды к створу ГЭС: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пр</w:t>
      </w:r>
      <w:proofErr w:type="spellEnd"/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>)=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мес</w:t>
      </w:r>
      <w:proofErr w:type="spellEnd"/>
      <w:r w:rsidRPr="00FA5D0B">
        <w:rPr>
          <w:rFonts w:eastAsia="Calibri" w:cs="Times New Roman"/>
          <w:szCs w:val="28"/>
          <w:vertAlign w:val="subscript"/>
        </w:rPr>
        <w:t>.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>);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5.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начальная для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>-го интервала отметка ВБ: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</w:r>
      <w:r w:rsidRPr="00FA5D0B">
        <w:rPr>
          <w:rFonts w:eastAsia="Calibri" w:cs="Times New Roman"/>
          <w:szCs w:val="28"/>
        </w:rPr>
        <w:tab/>
      </w:r>
      <w:r w:rsidR="007C2675">
        <w:rPr>
          <w:rFonts w:eastAsia="Calibri" w:cs="Times New Roman"/>
          <w:szCs w:val="28"/>
        </w:rPr>
        <w:t>–</w:t>
      </w:r>
      <w:r w:rsidRPr="00FA5D0B">
        <w:rPr>
          <w:rFonts w:eastAsia="Calibri" w:cs="Times New Roman"/>
          <w:szCs w:val="28"/>
        </w:rPr>
        <w:t xml:space="preserve"> при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=1: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  <w:vertAlign w:val="subscript"/>
        </w:rPr>
        <w:sym w:font="Symbol" w:char="F0D1"/>
      </w:r>
      <w:r w:rsidRPr="00FA5D0B">
        <w:rPr>
          <w:rFonts w:eastAsia="Calibri" w:cs="Times New Roman"/>
          <w:szCs w:val="28"/>
        </w:rPr>
        <w:t>НПУ;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</w:r>
      <w:r w:rsidRPr="00FA5D0B">
        <w:rPr>
          <w:rFonts w:eastAsia="Calibri" w:cs="Times New Roman"/>
          <w:szCs w:val="28"/>
        </w:rPr>
        <w:tab/>
      </w:r>
      <w:r w:rsidR="007C2675" w:rsidRPr="007C2675">
        <w:rPr>
          <w:rFonts w:eastAsia="Calibri" w:cs="Times New Roman"/>
          <w:szCs w:val="28"/>
          <w:lang w:val="en-US"/>
        </w:rPr>
        <w:t>–</w:t>
      </w:r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t>при</w:t>
      </w:r>
      <w:r w:rsidRPr="00FA5D0B">
        <w:rPr>
          <w:rFonts w:eastAsia="Calibri" w:cs="Times New Roman"/>
          <w:szCs w:val="28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&gt; 1: Z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perscript"/>
        </w:rPr>
        <w:t>нач</w:t>
      </w:r>
      <w:proofErr w:type="spellEnd"/>
      <w:r w:rsidRPr="00FA5D0B">
        <w:rPr>
          <w:rFonts w:eastAsia="Calibri" w:cs="Times New Roman"/>
          <w:szCs w:val="28"/>
          <w:vertAlign w:val="superscript"/>
          <w:lang w:val="en-US"/>
        </w:rPr>
        <w:t>.</w:t>
      </w:r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t xml:space="preserve">= </w:t>
      </w:r>
      <w:r w:rsidRPr="00FA5D0B">
        <w:rPr>
          <w:rFonts w:eastAsia="Calibri" w:cs="Times New Roman"/>
          <w:szCs w:val="28"/>
          <w:lang w:val="en-US"/>
        </w:rPr>
        <w:t>Z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-1 </w:t>
      </w:r>
      <w:r w:rsidRPr="00FA5D0B">
        <w:rPr>
          <w:rFonts w:eastAsia="Calibri" w:cs="Times New Roman"/>
          <w:szCs w:val="28"/>
          <w:vertAlign w:val="superscript"/>
        </w:rPr>
        <w:t>кон.</w:t>
      </w:r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6. Конечная для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-го интервала отметка ВБ: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 xml:space="preserve"> = </w:t>
      </w:r>
      <w:proofErr w:type="spellStart"/>
      <w:proofErr w:type="gramStart"/>
      <w:r w:rsidRPr="00FA5D0B">
        <w:rPr>
          <w:rFonts w:eastAsia="Calibri" w:cs="Times New Roman"/>
          <w:szCs w:val="28"/>
          <w:lang w:val="en-US"/>
        </w:rPr>
        <w:t>var</w:t>
      </w:r>
      <w:proofErr w:type="spellEnd"/>
      <w:r w:rsidRPr="00FA5D0B">
        <w:rPr>
          <w:rFonts w:eastAsia="Calibri" w:cs="Times New Roman"/>
          <w:szCs w:val="28"/>
        </w:rPr>
        <w:t xml:space="preserve"> ;</w:t>
      </w:r>
      <w:proofErr w:type="gramEnd"/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7. Объем воды вод-ща соответствующий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proofErr w:type="gramStart"/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:</w:t>
      </w:r>
      <w:proofErr w:type="gramEnd"/>
      <w:r w:rsidRPr="00FA5D0B">
        <w:rPr>
          <w:rFonts w:eastAsia="Calibri" w:cs="Times New Roman"/>
          <w:szCs w:val="28"/>
        </w:rPr>
        <w:t xml:space="preserve"> </w:t>
      </w:r>
      <w:proofErr w:type="spellStart"/>
      <w:r w:rsidRPr="00FA5D0B">
        <w:rPr>
          <w:rFonts w:eastAsia="Calibri" w:cs="Times New Roman"/>
          <w:szCs w:val="28"/>
        </w:rPr>
        <w:t>V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  <w:lang w:val="en-US"/>
        </w:rPr>
        <w:t>f</w:t>
      </w:r>
      <w:r w:rsidRPr="00FA5D0B">
        <w:rPr>
          <w:rFonts w:eastAsia="Calibri" w:cs="Times New Roman"/>
          <w:szCs w:val="28"/>
        </w:rPr>
        <w:t xml:space="preserve"> (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>);</w:t>
      </w:r>
    </w:p>
    <w:p w:rsidR="00FA5D0B" w:rsidRPr="00FA5D0B" w:rsidRDefault="00FA5D0B" w:rsidP="00492337">
      <w:pPr>
        <w:ind w:left="720"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8. Объем воды вод-ща соответствующий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proofErr w:type="gramStart"/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 xml:space="preserve">:  </w:t>
      </w:r>
      <w:proofErr w:type="spellStart"/>
      <w:r w:rsidRPr="00FA5D0B">
        <w:rPr>
          <w:rFonts w:eastAsia="Calibri" w:cs="Times New Roman"/>
          <w:szCs w:val="28"/>
        </w:rPr>
        <w:t>V</w:t>
      </w:r>
      <w:proofErr w:type="gramEnd"/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  <w:lang w:val="en-US"/>
        </w:rPr>
        <w:t>f</w:t>
      </w:r>
      <w:r w:rsidRPr="00FA5D0B">
        <w:rPr>
          <w:rFonts w:eastAsia="Calibri" w:cs="Times New Roman"/>
          <w:szCs w:val="28"/>
        </w:rPr>
        <w:t xml:space="preserve"> (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>);</w:t>
      </w:r>
    </w:p>
    <w:p w:rsidR="00FA5D0B" w:rsidRPr="00FA5D0B" w:rsidRDefault="00FA5D0B" w:rsidP="00492337">
      <w:pPr>
        <w:ind w:firstLine="72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lastRenderedPageBreak/>
        <w:t xml:space="preserve">9. Изменение объема воды вод-ща:  </w:t>
      </w:r>
      <w:r w:rsidRPr="00FA5D0B">
        <w:rPr>
          <w:rFonts w:eastAsia="Calibri" w:cs="Times New Roman"/>
          <w:szCs w:val="28"/>
        </w:rPr>
        <w:sym w:font="Symbol" w:char="F044"/>
      </w:r>
      <w:proofErr w:type="spellStart"/>
      <w:r w:rsidRPr="00FA5D0B">
        <w:rPr>
          <w:rFonts w:eastAsia="Calibri" w:cs="Times New Roman"/>
          <w:szCs w:val="28"/>
        </w:rPr>
        <w:t>V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= </w:t>
      </w:r>
      <w:proofErr w:type="spellStart"/>
      <w:r w:rsidRPr="00FA5D0B">
        <w:rPr>
          <w:rFonts w:eastAsia="Calibri" w:cs="Times New Roman"/>
          <w:szCs w:val="28"/>
        </w:rPr>
        <w:t>V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</w:t>
      </w:r>
      <w:r w:rsidR="007C2675">
        <w:rPr>
          <w:rFonts w:eastAsia="Calibri" w:cs="Times New Roman"/>
          <w:szCs w:val="28"/>
        </w:rPr>
        <w:t>–</w:t>
      </w:r>
      <w:r w:rsidRPr="00FA5D0B">
        <w:rPr>
          <w:rFonts w:eastAsia="Calibri" w:cs="Times New Roman"/>
          <w:szCs w:val="28"/>
        </w:rPr>
        <w:t xml:space="preserve"> </w:t>
      </w:r>
      <w:proofErr w:type="spellStart"/>
      <w:r w:rsidRPr="00FA5D0B">
        <w:rPr>
          <w:rFonts w:eastAsia="Calibri" w:cs="Times New Roman"/>
          <w:szCs w:val="28"/>
        </w:rPr>
        <w:t>V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left="720"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10. Расход воды водохранилища: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</w:rPr>
        <w:sym w:font="Symbol" w:char="F044"/>
      </w:r>
      <w:proofErr w:type="spellStart"/>
      <w:r w:rsidRPr="00FA5D0B">
        <w:rPr>
          <w:rFonts w:eastAsia="Calibri" w:cs="Times New Roman"/>
          <w:szCs w:val="28"/>
        </w:rPr>
        <w:t>V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/ </w:t>
      </w:r>
      <w:r w:rsidRPr="00FA5D0B">
        <w:rPr>
          <w:rFonts w:eastAsia="Calibri" w:cs="Times New Roman"/>
          <w:szCs w:val="28"/>
        </w:rPr>
        <w:sym w:font="Symbol" w:char="F044"/>
      </w:r>
      <w:proofErr w:type="spellStart"/>
      <w:r w:rsidRPr="00FA5D0B">
        <w:rPr>
          <w:rFonts w:eastAsia="Calibri" w:cs="Times New Roman"/>
          <w:szCs w:val="28"/>
        </w:rPr>
        <w:t>t’</w:t>
      </w:r>
      <w:r w:rsidRPr="00FA5D0B">
        <w:rPr>
          <w:rFonts w:eastAsia="Calibri" w:cs="Times New Roman"/>
          <w:szCs w:val="28"/>
          <w:vertAlign w:val="subscript"/>
        </w:rPr>
        <w:t>i</w:t>
      </w:r>
      <w:proofErr w:type="spellEnd"/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11. Расход воды ГЭС: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=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в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+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пр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 </w:t>
      </w:r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>12.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средняя для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-го интервала отметка ВБ: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= 0,5(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 + </w:t>
      </w:r>
      <w:proofErr w:type="spellStart"/>
      <w:r w:rsidRPr="00FA5D0B">
        <w:rPr>
          <w:rFonts w:eastAsia="Calibri" w:cs="Times New Roman"/>
          <w:szCs w:val="28"/>
        </w:rPr>
        <w:t>Z</w:t>
      </w:r>
      <w:r>
        <w:rPr>
          <w:rFonts w:eastAsia="Calibri" w:cs="Times New Roman"/>
          <w:szCs w:val="28"/>
          <w:vertAlign w:val="subscript"/>
        </w:rPr>
        <w:t>вб</w:t>
      </w:r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</w:rPr>
        <w:t>);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13. Расход воды попадающий в НБ: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нб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BB"/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 </w:t>
      </w:r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>14.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нб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 отметка воды НБ соответствующая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Q</w:t>
      </w:r>
      <w:r w:rsidRPr="00FA5D0B">
        <w:rPr>
          <w:rFonts w:eastAsia="Calibri" w:cs="Times New Roman"/>
          <w:szCs w:val="28"/>
          <w:vertAlign w:val="subscript"/>
        </w:rPr>
        <w:t>нб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 равна: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нб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i</w:t>
      </w:r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  <w:lang w:val="en-US"/>
        </w:rPr>
        <w:t>f</w:t>
      </w:r>
      <w:r w:rsidRPr="00FA5D0B">
        <w:rPr>
          <w:rFonts w:eastAsia="Calibri" w:cs="Times New Roman"/>
          <w:szCs w:val="28"/>
        </w:rPr>
        <w:t>(</w:t>
      </w:r>
      <w:proofErr w:type="spellStart"/>
      <w:r w:rsidRPr="00FA5D0B">
        <w:rPr>
          <w:rFonts w:eastAsia="Calibri" w:cs="Times New Roman"/>
          <w:szCs w:val="28"/>
        </w:rPr>
        <w:t>Q</w:t>
      </w:r>
      <w:r>
        <w:rPr>
          <w:rFonts w:eastAsia="Calibri" w:cs="Times New Roman"/>
          <w:szCs w:val="28"/>
          <w:vertAlign w:val="subscript"/>
        </w:rPr>
        <w:t>нб</w:t>
      </w:r>
      <w:r w:rsidRPr="00FA5D0B">
        <w:rPr>
          <w:rFonts w:eastAsia="Calibri" w:cs="Times New Roman"/>
          <w:szCs w:val="28"/>
          <w:vertAlign w:val="subscript"/>
        </w:rPr>
        <w:t>i</w:t>
      </w:r>
      <w:proofErr w:type="spellEnd"/>
      <w:r w:rsidRPr="00FA5D0B">
        <w:rPr>
          <w:rFonts w:eastAsia="Calibri" w:cs="Times New Roman"/>
          <w:szCs w:val="28"/>
        </w:rPr>
        <w:t>);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  <w:lang w:val="en-US"/>
        </w:rPr>
      </w:pPr>
      <w:r w:rsidRPr="00FA5D0B">
        <w:rPr>
          <w:rFonts w:eastAsia="Calibri" w:cs="Times New Roman"/>
          <w:szCs w:val="28"/>
        </w:rPr>
        <w:tab/>
      </w:r>
      <w:r w:rsidRPr="00FA5D0B">
        <w:rPr>
          <w:rFonts w:eastAsia="Calibri" w:cs="Times New Roman"/>
          <w:szCs w:val="28"/>
          <w:lang w:val="en-US"/>
        </w:rPr>
        <w:t xml:space="preserve">15.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H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t>напор</w:t>
      </w:r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t>воды</w:t>
      </w:r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t>ГЭС</w:t>
      </w:r>
      <w:r w:rsidRPr="00FA5D0B">
        <w:rPr>
          <w:rFonts w:eastAsia="Calibri" w:cs="Times New Roman"/>
          <w:szCs w:val="28"/>
          <w:lang w:val="en-US"/>
        </w:rPr>
        <w:t xml:space="preserve">: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H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=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Z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</w:t>
      </w:r>
      <w:r>
        <w:rPr>
          <w:rFonts w:eastAsia="Calibri" w:cs="Times New Roman"/>
          <w:szCs w:val="28"/>
          <w:lang w:val="en-US"/>
        </w:rPr>
        <w:t>–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Z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нб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  <w:lang w:val="en-US"/>
        </w:rPr>
        <w:tab/>
      </w:r>
      <w:r w:rsidRPr="00FA5D0B">
        <w:rPr>
          <w:rFonts w:eastAsia="Calibri" w:cs="Times New Roman"/>
          <w:szCs w:val="28"/>
        </w:rPr>
        <w:t xml:space="preserve">16.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N</w:t>
      </w:r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вырабатываемая мощность ГЭС: 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  <w:lang w:val="en-US"/>
        </w:rPr>
      </w:pPr>
      <w:r w:rsidRPr="00FA5D0B">
        <w:rPr>
          <w:rFonts w:eastAsia="Calibri" w:cs="Times New Roman"/>
          <w:szCs w:val="28"/>
        </w:rPr>
        <w:tab/>
      </w:r>
      <w:r w:rsidRPr="00FA5D0B">
        <w:rPr>
          <w:rFonts w:eastAsia="Calibri" w:cs="Times New Roman"/>
          <w:szCs w:val="28"/>
        </w:rPr>
        <w:tab/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r w:rsidRPr="00FA5D0B">
        <w:rPr>
          <w:rFonts w:eastAsia="Calibri" w:cs="Times New Roman"/>
          <w:szCs w:val="28"/>
          <w:vertAlign w:val="subscript"/>
        </w:rPr>
        <w:t>ГЭС</w:t>
      </w:r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=</w:t>
      </w:r>
      <w:proofErr w:type="spellStart"/>
      <w:r w:rsidRPr="00FA5D0B">
        <w:rPr>
          <w:rFonts w:eastAsia="Calibri" w:cs="Times New Roman"/>
          <w:szCs w:val="28"/>
          <w:lang w:val="en-US"/>
        </w:rPr>
        <w:t>k</w:t>
      </w:r>
      <w:r w:rsidRPr="00FA5D0B">
        <w:rPr>
          <w:rFonts w:eastAsia="Calibri" w:cs="Times New Roman"/>
          <w:szCs w:val="28"/>
          <w:vertAlign w:val="subscript"/>
          <w:lang w:val="en-US"/>
        </w:rPr>
        <w:t>N</w:t>
      </w:r>
      <w:proofErr w:type="spellEnd"/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H</w:t>
      </w:r>
      <w:r w:rsidRPr="00FA5D0B">
        <w:rPr>
          <w:rFonts w:eastAsia="Calibri" w:cs="Times New Roman"/>
          <w:szCs w:val="28"/>
          <w:vertAlign w:val="subscript"/>
        </w:rPr>
        <w:t>ГЭС</w:t>
      </w:r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Q</w:t>
      </w:r>
      <w:r w:rsidRPr="00FA5D0B">
        <w:rPr>
          <w:rFonts w:eastAsia="Calibri" w:cs="Times New Roman"/>
          <w:szCs w:val="28"/>
          <w:vertAlign w:val="subscript"/>
        </w:rPr>
        <w:t>ГЭС</w:t>
      </w:r>
      <w:r w:rsidRPr="00FA5D0B">
        <w:rPr>
          <w:rFonts w:eastAsia="Calibri" w:cs="Times New Roman"/>
          <w:szCs w:val="28"/>
          <w:vertAlign w:val="subscript"/>
          <w:lang w:val="en-US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, </w:t>
      </w:r>
      <w:r w:rsidRPr="00FA5D0B">
        <w:rPr>
          <w:rFonts w:eastAsia="Calibri" w:cs="Times New Roman"/>
          <w:szCs w:val="28"/>
        </w:rPr>
        <w:t>где</w:t>
      </w:r>
      <w:r w:rsidRPr="00FA5D0B">
        <w:rPr>
          <w:rFonts w:eastAsia="Calibri" w:cs="Times New Roman"/>
          <w:szCs w:val="28"/>
          <w:lang w:val="en-US"/>
        </w:rPr>
        <w:t xml:space="preserve"> 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  <w:lang w:val="en-US"/>
        </w:rPr>
        <w:tab/>
      </w:r>
      <w:r w:rsidRPr="00FA5D0B">
        <w:rPr>
          <w:rFonts w:eastAsia="Calibri" w:cs="Times New Roman"/>
          <w:szCs w:val="28"/>
          <w:lang w:val="en-US"/>
        </w:rPr>
        <w:tab/>
      </w:r>
      <w:r w:rsidRPr="00FA5D0B">
        <w:rPr>
          <w:rFonts w:eastAsia="Calibri" w:cs="Times New Roman"/>
          <w:szCs w:val="28"/>
          <w:lang w:val="en-US"/>
        </w:rPr>
        <w:tab/>
      </w:r>
      <w:proofErr w:type="spellStart"/>
      <w:r w:rsidRPr="00FA5D0B">
        <w:rPr>
          <w:rFonts w:eastAsia="Calibri" w:cs="Times New Roman"/>
          <w:szCs w:val="28"/>
          <w:lang w:val="en-US"/>
        </w:rPr>
        <w:t>k</w:t>
      </w:r>
      <w:r w:rsidRPr="00FA5D0B">
        <w:rPr>
          <w:rFonts w:eastAsia="Calibri" w:cs="Times New Roman"/>
          <w:szCs w:val="28"/>
          <w:vertAlign w:val="subscript"/>
          <w:lang w:val="en-US"/>
        </w:rPr>
        <w:t>N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r>
        <w:rPr>
          <w:rFonts w:eastAsia="Calibri" w:cs="Times New Roman"/>
          <w:szCs w:val="28"/>
        </w:rPr>
        <w:t>= 9,81</w:t>
      </w:r>
      <w:r w:rsidRPr="00FA5D0B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68"/>
      </w:r>
      <w:r w:rsidRPr="00FA5D0B">
        <w:rPr>
          <w:rFonts w:eastAsia="Calibri" w:cs="Times New Roman"/>
          <w:szCs w:val="28"/>
          <w:vertAlign w:val="subscript"/>
        </w:rPr>
        <w:t>ГЭС</w:t>
      </w:r>
      <w:r>
        <w:rPr>
          <w:rFonts w:eastAsia="Calibri" w:cs="Times New Roman"/>
          <w:szCs w:val="28"/>
        </w:rPr>
        <w:t xml:space="preserve"> –</w:t>
      </w:r>
      <w:r w:rsidRPr="00FA5D0B">
        <w:rPr>
          <w:rFonts w:eastAsia="Calibri" w:cs="Times New Roman"/>
          <w:szCs w:val="28"/>
        </w:rPr>
        <w:t xml:space="preserve"> коэффициент мощности ГЭС;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17. Длительность месяца в </w:t>
      </w:r>
      <w:proofErr w:type="spellStart"/>
      <w:r w:rsidRPr="00FA5D0B">
        <w:rPr>
          <w:rFonts w:eastAsia="Calibri" w:cs="Times New Roman"/>
          <w:szCs w:val="28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>-м интервале в часах (</w:t>
      </w:r>
      <w:r w:rsidRPr="00FA5D0B">
        <w:rPr>
          <w:rFonts w:eastAsia="Calibri" w:cs="Times New Roman"/>
          <w:szCs w:val="28"/>
        </w:rPr>
        <w:sym w:font="Symbol" w:char="F044"/>
      </w:r>
      <w:r w:rsidRPr="00FA5D0B">
        <w:rPr>
          <w:rFonts w:eastAsia="Calibri" w:cs="Times New Roman"/>
          <w:szCs w:val="28"/>
        </w:rPr>
        <w:t xml:space="preserve">t” </w:t>
      </w:r>
      <w:r w:rsidRPr="00FA5D0B">
        <w:rPr>
          <w:rFonts w:eastAsia="Calibri" w:cs="Times New Roman"/>
          <w:szCs w:val="28"/>
          <w:vertAlign w:val="subscript"/>
        </w:rPr>
        <w:t>i</w:t>
      </w:r>
      <w:r w:rsidRPr="00FA5D0B">
        <w:rPr>
          <w:rFonts w:eastAsia="Calibri" w:cs="Times New Roman"/>
          <w:szCs w:val="28"/>
        </w:rPr>
        <w:t>), принимаем, что рассматривается не високосный год;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ab/>
        <w:t xml:space="preserve">18.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Э</w:t>
      </w:r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выработка электроэнергии ГЭС: </w:t>
      </w:r>
      <w:r w:rsidRPr="00FA5D0B">
        <w:rPr>
          <w:rFonts w:eastAsia="Calibri" w:cs="Times New Roman"/>
          <w:szCs w:val="28"/>
        </w:rPr>
        <w:sym w:font="Symbol" w:char="F060"/>
      </w:r>
      <w:proofErr w:type="spellStart"/>
      <w:r w:rsidRPr="00FA5D0B">
        <w:rPr>
          <w:rFonts w:eastAsia="Calibri" w:cs="Times New Roman"/>
          <w:szCs w:val="28"/>
        </w:rPr>
        <w:t>Э</w:t>
      </w:r>
      <w:r w:rsidRPr="00FA5D0B">
        <w:rPr>
          <w:rFonts w:eastAsia="Calibri" w:cs="Times New Roman"/>
          <w:szCs w:val="28"/>
          <w:vertAlign w:val="subscript"/>
        </w:rPr>
        <w:t>гэс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=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</w:rPr>
        <w:t>N</w:t>
      </w:r>
      <w:r w:rsidRPr="00FA5D0B">
        <w:rPr>
          <w:rFonts w:eastAsia="Calibri" w:cs="Times New Roman"/>
          <w:szCs w:val="28"/>
          <w:vertAlign w:val="subscript"/>
        </w:rPr>
        <w:t xml:space="preserve">ГЭС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44"/>
      </w:r>
      <w:r w:rsidRPr="00FA5D0B">
        <w:rPr>
          <w:rFonts w:eastAsia="Calibri" w:cs="Times New Roman"/>
          <w:szCs w:val="28"/>
        </w:rPr>
        <w:t xml:space="preserve">t” </w:t>
      </w:r>
      <w:r w:rsidRPr="00FA5D0B">
        <w:rPr>
          <w:rFonts w:eastAsia="Calibri" w:cs="Times New Roman"/>
          <w:szCs w:val="28"/>
          <w:vertAlign w:val="subscript"/>
        </w:rPr>
        <w:t xml:space="preserve">i </w:t>
      </w:r>
      <w:r w:rsidRPr="00FA5D0B">
        <w:rPr>
          <w:rFonts w:eastAsia="Calibri" w:cs="Times New Roman"/>
          <w:szCs w:val="28"/>
        </w:rPr>
        <w:t>;</w:t>
      </w:r>
    </w:p>
    <w:p w:rsidR="00FA5D0B" w:rsidRPr="00FA5D0B" w:rsidRDefault="00FA5D0B" w:rsidP="00492337">
      <w:pPr>
        <w:ind w:firstLine="0"/>
        <w:jc w:val="left"/>
        <w:rPr>
          <w:rFonts w:eastAsia="Calibri" w:cs="Times New Roman"/>
          <w:szCs w:val="28"/>
        </w:rPr>
      </w:pPr>
    </w:p>
    <w:p w:rsidR="00FA5D0B" w:rsidRPr="00FA5D0B" w:rsidRDefault="00FA5D0B" w:rsidP="00492337">
      <w:pPr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200"/>
        <w:ind w:left="0" w:firstLine="851"/>
        <w:jc w:val="left"/>
        <w:textAlignment w:val="baseline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По алгоритму п.1 провести водно-энергетический расчет при </w:t>
      </w:r>
      <w:r w:rsidRPr="00FA5D0B">
        <w:rPr>
          <w:rFonts w:eastAsia="Calibri" w:cs="Times New Roman"/>
          <w:szCs w:val="28"/>
          <w:lang w:val="en-US"/>
        </w:rPr>
        <w:t>Z</w:t>
      </w:r>
      <w:proofErr w:type="spellStart"/>
      <w:r w:rsidRPr="00FA5D0B">
        <w:rPr>
          <w:rFonts w:eastAsia="Calibri" w:cs="Times New Roman"/>
          <w:szCs w:val="28"/>
        </w:rPr>
        <w:t>вб</w:t>
      </w:r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</w:rPr>
        <w:t xml:space="preserve">= </w:t>
      </w:r>
      <w:proofErr w:type="spellStart"/>
      <w:r w:rsidRPr="00FA5D0B">
        <w:rPr>
          <w:rFonts w:eastAsia="Calibri" w:cs="Times New Roman"/>
          <w:szCs w:val="28"/>
          <w:lang w:val="en-US"/>
        </w:rPr>
        <w:t>const</w:t>
      </w:r>
      <w:proofErr w:type="spellEnd"/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</w:rPr>
        <w:sym w:font="Symbol" w:char="F0D1"/>
      </w:r>
      <w:r w:rsidRPr="00FA5D0B">
        <w:rPr>
          <w:rFonts w:eastAsia="Calibri" w:cs="Times New Roman"/>
          <w:szCs w:val="28"/>
        </w:rPr>
        <w:t>НПУ и рассчитать среднегодовую мощность ГЭС (</w:t>
      </w:r>
      <w:r w:rsidRPr="00FA5D0B">
        <w:rPr>
          <w:rFonts w:eastAsia="Calibri" w:cs="Times New Roman"/>
          <w:position w:val="-8"/>
          <w:szCs w:val="28"/>
        </w:rPr>
        <w:object w:dxaOrig="630" w:dyaOrig="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33" type="#_x0000_t75" style="width:31.7pt;height:19.6pt" o:ole="">
            <v:imagedata r:id="rId8" o:title=""/>
          </v:shape>
          <o:OLEObject Type="Embed" ProgID="Equation.3" ShapeID="_x0000_i1133" DrawAspect="Content" ObjectID="_1692131548" r:id="rId9"/>
        </w:object>
      </w:r>
      <w:r w:rsidRPr="00FA5D0B">
        <w:rPr>
          <w:rFonts w:eastAsia="Calibri" w:cs="Times New Roman"/>
          <w:szCs w:val="28"/>
        </w:rPr>
        <w:t>).</w:t>
      </w:r>
    </w:p>
    <w:p w:rsidR="00FA5D0B" w:rsidRPr="00FA5D0B" w:rsidRDefault="00FA5D0B" w:rsidP="00492337">
      <w:pPr>
        <w:tabs>
          <w:tab w:val="left" w:pos="709"/>
        </w:tabs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3. На годовой график средних нагрузок ЭЭС (из </w:t>
      </w:r>
      <w:proofErr w:type="spellStart"/>
      <w:r w:rsidRPr="00FA5D0B">
        <w:rPr>
          <w:rFonts w:eastAsia="Calibri" w:cs="Times New Roman"/>
          <w:szCs w:val="28"/>
        </w:rPr>
        <w:t>Проф.Практикума</w:t>
      </w:r>
      <w:proofErr w:type="spellEnd"/>
      <w:r w:rsidRPr="00FA5D0B">
        <w:rPr>
          <w:rFonts w:eastAsia="Calibri" w:cs="Times New Roman"/>
          <w:szCs w:val="28"/>
        </w:rPr>
        <w:t xml:space="preserve">) наложить режим ГЭС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proofErr w:type="spellStart"/>
      <w:r w:rsidRPr="00FA5D0B">
        <w:rPr>
          <w:rFonts w:eastAsia="Calibri" w:cs="Times New Roman"/>
          <w:szCs w:val="28"/>
        </w:rPr>
        <w:t>гэс</w:t>
      </w:r>
      <w:proofErr w:type="spellEnd"/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>) (п.2). Графическим методом получить режим ГЭС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r w:rsidRPr="00FA5D0B">
        <w:rPr>
          <w:rFonts w:eastAsia="Calibri" w:cs="Times New Roman"/>
          <w:szCs w:val="28"/>
        </w:rPr>
        <w:t>’</w:t>
      </w:r>
      <w:proofErr w:type="spellStart"/>
      <w:r w:rsidRPr="00FA5D0B">
        <w:rPr>
          <w:rFonts w:eastAsia="Calibri" w:cs="Times New Roman"/>
          <w:szCs w:val="28"/>
        </w:rPr>
        <w:t>гэс</w:t>
      </w:r>
      <w:proofErr w:type="spellEnd"/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>) по критерию наибольшего вытеснения рабочих мощностей ТЭС, т.е.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  <w:lang w:val="en-US"/>
        </w:rPr>
      </w:pPr>
      <w:r w:rsidRPr="00FA5D0B">
        <w:rPr>
          <w:rFonts w:eastAsia="Calibri" w:cs="Times New Roman"/>
          <w:szCs w:val="28"/>
          <w:lang w:val="en-US"/>
        </w:rPr>
        <w:t xml:space="preserve">   </w:t>
      </w:r>
      <w:r w:rsidRPr="00FA5D0B">
        <w:rPr>
          <w:rFonts w:eastAsia="Calibri" w:cs="Times New Roman"/>
          <w:position w:val="-8"/>
          <w:szCs w:val="28"/>
          <w:lang w:val="en-US"/>
        </w:rPr>
        <w:object w:dxaOrig="570" w:dyaOrig="390">
          <v:shape id="_x0000_i1134" type="#_x0000_t75" style="width:28.2pt;height:19.6pt" o:ole="">
            <v:imagedata r:id="rId10" o:title=""/>
          </v:shape>
          <o:OLEObject Type="Embed" ProgID="Equation.3" ShapeID="_x0000_i1134" DrawAspect="Content" ObjectID="_1692131549" r:id="rId11"/>
        </w:object>
      </w:r>
      <w:r w:rsidRPr="00FA5D0B">
        <w:rPr>
          <w:rFonts w:eastAsia="Calibri" w:cs="Times New Roman"/>
          <w:szCs w:val="28"/>
          <w:lang w:val="en-US"/>
        </w:rPr>
        <w:t xml:space="preserve">= </w:t>
      </w:r>
      <w:r w:rsidRPr="00FA5D0B">
        <w:rPr>
          <w:rFonts w:eastAsia="Calibri" w:cs="Times New Roman"/>
          <w:position w:val="-8"/>
          <w:szCs w:val="28"/>
          <w:lang w:val="en-US"/>
        </w:rPr>
        <w:object w:dxaOrig="630" w:dyaOrig="390">
          <v:shape id="_x0000_i1135" type="#_x0000_t75" style="width:31.7pt;height:19.6pt" o:ole="">
            <v:imagedata r:id="rId12" o:title=""/>
          </v:shape>
          <o:OLEObject Type="Embed" ProgID="Equation.3" ShapeID="_x0000_i1135" DrawAspect="Content" ObjectID="_1692131550" r:id="rId13"/>
        </w:object>
      </w:r>
      <w:r w:rsidR="007C2675" w:rsidRPr="007C2675">
        <w:rPr>
          <w:rFonts w:eastAsia="Calibri" w:cs="Times New Roman"/>
          <w:szCs w:val="28"/>
          <w:lang w:val="en-US"/>
        </w:rPr>
        <w:t>–</w:t>
      </w:r>
      <w:r w:rsidRPr="00FA5D0B">
        <w:rPr>
          <w:rFonts w:eastAsia="Calibri" w:cs="Times New Roman"/>
          <w:position w:val="-8"/>
          <w:szCs w:val="28"/>
          <w:lang w:val="en-US"/>
        </w:rPr>
        <w:object w:dxaOrig="570" w:dyaOrig="390">
          <v:shape id="_x0000_i1136" type="#_x0000_t75" style="width:28.2pt;height:19.6pt" o:ole="">
            <v:imagedata r:id="rId14" o:title=""/>
          </v:shape>
          <o:OLEObject Type="Embed" ProgID="Equation.3" ShapeID="_x0000_i1136" DrawAspect="Content" ObjectID="_1692131551" r:id="rId15"/>
        </w:object>
      </w:r>
      <w:r w:rsidRPr="00FA5D0B">
        <w:rPr>
          <w:rFonts w:eastAsia="Calibri" w:cs="Times New Roman"/>
          <w:szCs w:val="28"/>
          <w:lang w:val="en-US"/>
        </w:rPr>
        <w:t xml:space="preserve">' = </w:t>
      </w:r>
      <w:proofErr w:type="spellStart"/>
      <w:r w:rsidRPr="00FA5D0B">
        <w:rPr>
          <w:rFonts w:eastAsia="Calibri" w:cs="Times New Roman"/>
          <w:szCs w:val="28"/>
          <w:lang w:val="en-US"/>
        </w:rPr>
        <w:t>const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 </w:t>
      </w:r>
      <w:r w:rsidRPr="00FA5D0B">
        <w:rPr>
          <w:rFonts w:eastAsia="Calibri" w:cs="Times New Roman"/>
          <w:szCs w:val="28"/>
        </w:rPr>
        <w:sym w:font="Symbol" w:char="F0AE"/>
      </w:r>
      <w:r w:rsidRPr="00FA5D0B">
        <w:rPr>
          <w:rFonts w:eastAsia="Calibri" w:cs="Times New Roman"/>
          <w:szCs w:val="28"/>
          <w:lang w:val="en-US"/>
        </w:rPr>
        <w:t xml:space="preserve"> min  t = 1 </w:t>
      </w:r>
      <w:r w:rsidRPr="00FA5D0B">
        <w:rPr>
          <w:rFonts w:eastAsia="Calibri" w:cs="Times New Roman"/>
          <w:szCs w:val="28"/>
          <w:lang w:val="en-US"/>
        </w:rPr>
        <w:sym w:font="Symbol" w:char="F0B8"/>
      </w:r>
      <w:r w:rsidRPr="00FA5D0B">
        <w:rPr>
          <w:rFonts w:eastAsia="Calibri" w:cs="Times New Roman"/>
          <w:szCs w:val="28"/>
          <w:lang w:val="en-US"/>
        </w:rPr>
        <w:t xml:space="preserve"> 12 </w:t>
      </w:r>
      <w:proofErr w:type="spellStart"/>
      <w:r w:rsidRPr="00FA5D0B">
        <w:rPr>
          <w:rFonts w:eastAsia="Calibri" w:cs="Times New Roman"/>
          <w:szCs w:val="28"/>
        </w:rPr>
        <w:t>мес</w:t>
      </w:r>
      <w:proofErr w:type="spellEnd"/>
      <w:r w:rsidRPr="00FA5D0B">
        <w:rPr>
          <w:rFonts w:eastAsia="Calibri" w:cs="Times New Roman"/>
          <w:szCs w:val="28"/>
          <w:lang w:val="en-US"/>
        </w:rPr>
        <w:t xml:space="preserve">., 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r w:rsidRPr="00FA5D0B">
        <w:rPr>
          <w:rFonts w:eastAsia="Calibri" w:cs="Times New Roman"/>
          <w:szCs w:val="28"/>
        </w:rPr>
        <w:t>’</w:t>
      </w:r>
      <w:proofErr w:type="spellStart"/>
      <w:r w:rsidRPr="00FA5D0B">
        <w:rPr>
          <w:rFonts w:eastAsia="Calibri" w:cs="Times New Roman"/>
          <w:szCs w:val="28"/>
        </w:rPr>
        <w:t>гэс</w:t>
      </w:r>
      <w:proofErr w:type="spellEnd"/>
      <w:r w:rsidRPr="00FA5D0B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  <w:lang w:val="en-US"/>
        </w:rPr>
        <w:t>min</w:t>
      </w:r>
      <w:r w:rsidRPr="00FA5D0B">
        <w:rPr>
          <w:rFonts w:eastAsia="Calibri" w:cs="Times New Roman"/>
          <w:szCs w:val="28"/>
        </w:rPr>
        <w:t xml:space="preserve"> = 10%(</w:t>
      </w:r>
      <w:r w:rsidRPr="00FA5D0B">
        <w:rPr>
          <w:rFonts w:eastAsia="Calibri" w:cs="Times New Roman"/>
          <w:szCs w:val="28"/>
          <w:lang w:val="en-US"/>
        </w:rPr>
        <w:t>max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proofErr w:type="spellStart"/>
      <w:r w:rsidRPr="00FA5D0B">
        <w:rPr>
          <w:rFonts w:eastAsia="Calibri" w:cs="Times New Roman"/>
          <w:szCs w:val="28"/>
        </w:rPr>
        <w:t>гэс</w:t>
      </w:r>
      <w:proofErr w:type="spellEnd"/>
      <w:r w:rsidRPr="00FA5D0B">
        <w:rPr>
          <w:rFonts w:eastAsia="Calibri" w:cs="Times New Roman"/>
          <w:szCs w:val="28"/>
        </w:rPr>
        <w:t xml:space="preserve">), 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и для нового мощностного режима ГЭС провести ВЭР используя алгоритм п.1., с условием </w:t>
      </w:r>
      <w:r w:rsidRPr="00FA5D0B">
        <w:rPr>
          <w:rFonts w:eastAsia="Calibri" w:cs="Times New Roman"/>
          <w:szCs w:val="28"/>
          <w:lang w:val="en-US"/>
        </w:rPr>
        <w:t>Z</w:t>
      </w:r>
      <w:r w:rsidRPr="00FA5D0B">
        <w:rPr>
          <w:rFonts w:eastAsia="Calibri" w:cs="Times New Roman"/>
          <w:szCs w:val="28"/>
        </w:rPr>
        <w:t>вб</w:t>
      </w:r>
      <w:r w:rsidRPr="00FA5D0B">
        <w:rPr>
          <w:rFonts w:eastAsia="Calibri" w:cs="Times New Roman"/>
          <w:szCs w:val="28"/>
          <w:vertAlign w:val="subscript"/>
        </w:rPr>
        <w:t>1</w:t>
      </w:r>
      <w:r w:rsidRPr="00FA5D0B">
        <w:rPr>
          <w:rFonts w:eastAsia="Calibri" w:cs="Times New Roman"/>
          <w:szCs w:val="28"/>
          <w:vertAlign w:val="superscript"/>
        </w:rPr>
        <w:t>нач.</w:t>
      </w:r>
      <w:r w:rsidRPr="00FA5D0B">
        <w:rPr>
          <w:rFonts w:eastAsia="Calibri" w:cs="Times New Roman"/>
          <w:szCs w:val="28"/>
        </w:rPr>
        <w:t xml:space="preserve">= </w:t>
      </w:r>
      <w:r w:rsidRPr="00FA5D0B">
        <w:rPr>
          <w:rFonts w:eastAsia="Calibri" w:cs="Times New Roman"/>
          <w:szCs w:val="28"/>
          <w:lang w:val="en-US"/>
        </w:rPr>
        <w:t>Z</w:t>
      </w:r>
      <w:r w:rsidRPr="00FA5D0B">
        <w:rPr>
          <w:rFonts w:eastAsia="Calibri" w:cs="Times New Roman"/>
          <w:szCs w:val="28"/>
        </w:rPr>
        <w:t>вб</w:t>
      </w:r>
      <w:r w:rsidRPr="00FA5D0B">
        <w:rPr>
          <w:rFonts w:eastAsia="Calibri" w:cs="Times New Roman"/>
          <w:szCs w:val="28"/>
          <w:vertAlign w:val="subscript"/>
        </w:rPr>
        <w:t>12</w:t>
      </w:r>
      <w:r w:rsidRPr="00FA5D0B">
        <w:rPr>
          <w:rFonts w:eastAsia="Calibri" w:cs="Times New Roman"/>
          <w:szCs w:val="28"/>
          <w:vertAlign w:val="superscript"/>
        </w:rPr>
        <w:t>кон.</w:t>
      </w:r>
      <w:r w:rsidRPr="00FA5D0B">
        <w:rPr>
          <w:rFonts w:eastAsia="Calibri" w:cs="Times New Roman"/>
          <w:szCs w:val="28"/>
        </w:rPr>
        <w:t xml:space="preserve"> = </w:t>
      </w:r>
      <w:r w:rsidRPr="00FA5D0B">
        <w:rPr>
          <w:rFonts w:eastAsia="Calibri" w:cs="Times New Roman"/>
          <w:szCs w:val="28"/>
        </w:rPr>
        <w:sym w:font="Symbol" w:char="F0D1"/>
      </w:r>
      <w:r w:rsidRPr="00FA5D0B">
        <w:rPr>
          <w:rFonts w:eastAsia="Calibri" w:cs="Times New Roman"/>
          <w:szCs w:val="28"/>
        </w:rPr>
        <w:t>НПУ.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 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>Для найденных мощностей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  <w:lang w:val="en-US"/>
        </w:rPr>
        <w:t>N</w:t>
      </w:r>
      <w:r w:rsidRPr="00FA5D0B">
        <w:rPr>
          <w:rFonts w:eastAsia="Calibri" w:cs="Times New Roman"/>
          <w:szCs w:val="28"/>
        </w:rPr>
        <w:t>’</w:t>
      </w:r>
      <w:proofErr w:type="spellStart"/>
      <w:r w:rsidRPr="00FA5D0B">
        <w:rPr>
          <w:rFonts w:eastAsia="Calibri" w:cs="Times New Roman"/>
          <w:szCs w:val="28"/>
        </w:rPr>
        <w:t>гэс</w:t>
      </w:r>
      <w:proofErr w:type="spellEnd"/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) определяем </w:t>
      </w:r>
      <w:proofErr w:type="spellStart"/>
      <w:r w:rsidRPr="00FA5D0B">
        <w:rPr>
          <w:rFonts w:eastAsia="Calibri" w:cs="Times New Roman"/>
          <w:szCs w:val="28"/>
        </w:rPr>
        <w:t>Э</w:t>
      </w:r>
      <w:r w:rsidRPr="00FA5D0B">
        <w:rPr>
          <w:rFonts w:eastAsia="Calibri" w:cs="Times New Roman"/>
          <w:szCs w:val="28"/>
          <w:vertAlign w:val="subscript"/>
        </w:rPr>
        <w:t>сут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="00492337" w:rsidRPr="00492337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</w:rPr>
        <w:t>=</w:t>
      </w:r>
      <w:r w:rsidR="00492337" w:rsidRPr="00492337">
        <w:rPr>
          <w:rFonts w:eastAsia="Calibri" w:cs="Times New Roman"/>
          <w:szCs w:val="28"/>
        </w:rPr>
        <w:t xml:space="preserve"> </w:t>
      </w:r>
      <w:r w:rsidR="00492337" w:rsidRPr="00FA5D0B">
        <w:rPr>
          <w:rFonts w:eastAsia="Calibri" w:cs="Times New Roman"/>
          <w:szCs w:val="28"/>
        </w:rPr>
        <w:t>24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</w:rPr>
        <w:t>N’</w:t>
      </w:r>
      <w:r w:rsidRPr="00FA5D0B">
        <w:rPr>
          <w:rFonts w:eastAsia="Calibri" w:cs="Times New Roman"/>
          <w:szCs w:val="28"/>
          <w:vertAlign w:val="subscript"/>
        </w:rPr>
        <w:t xml:space="preserve">ГЭС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 , далее откладывая ее от максимального значения суточной энергии на зимней </w:t>
      </w:r>
      <w:r w:rsidRPr="00FA5D0B">
        <w:rPr>
          <w:rFonts w:eastAsia="Calibri" w:cs="Times New Roman"/>
          <w:szCs w:val="28"/>
        </w:rPr>
        <w:lastRenderedPageBreak/>
        <w:t>ИКН (из Проф.</w:t>
      </w:r>
      <w:r w:rsidR="00492337" w:rsidRPr="00492337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</w:rPr>
        <w:t>Практикума), получаем тем самым рабочую мощность ГЭС для каждого месяца (N</w:t>
      </w:r>
      <w:r w:rsidRPr="00FA5D0B">
        <w:rPr>
          <w:rFonts w:eastAsia="Calibri" w:cs="Times New Roman"/>
          <w:szCs w:val="28"/>
          <w:vertAlign w:val="subscript"/>
        </w:rPr>
        <w:t xml:space="preserve">РАБ.  </w:t>
      </w:r>
      <w:proofErr w:type="spellStart"/>
      <w:r w:rsidRPr="00FA5D0B">
        <w:rPr>
          <w:rFonts w:eastAsia="Calibri" w:cs="Times New Roman"/>
          <w:szCs w:val="28"/>
          <w:vertAlign w:val="subscript"/>
          <w:lang w:val="en-US"/>
        </w:rPr>
        <w:t>i</w:t>
      </w:r>
      <w:proofErr w:type="spellEnd"/>
      <w:r w:rsidRPr="00FA5D0B">
        <w:rPr>
          <w:rFonts w:eastAsia="Calibri" w:cs="Times New Roman"/>
          <w:szCs w:val="28"/>
        </w:rPr>
        <w:t xml:space="preserve">). Далее наносим на годовой график </w:t>
      </w:r>
      <w:proofErr w:type="spellStart"/>
      <w:r w:rsidRPr="00FA5D0B">
        <w:rPr>
          <w:rFonts w:eastAsia="Calibri" w:cs="Times New Roman"/>
          <w:szCs w:val="28"/>
        </w:rPr>
        <w:t>аксимальных</w:t>
      </w:r>
      <w:proofErr w:type="spellEnd"/>
      <w:r w:rsidRPr="00FA5D0B">
        <w:rPr>
          <w:rFonts w:eastAsia="Calibri" w:cs="Times New Roman"/>
          <w:szCs w:val="28"/>
        </w:rPr>
        <w:t xml:space="preserve"> нагрузок ЭЭС (ТР Проф.</w:t>
      </w:r>
      <w:r w:rsidR="00492337" w:rsidRPr="00492337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</w:rPr>
        <w:t>Практикума) значения мощностей N</w:t>
      </w:r>
      <w:proofErr w:type="gramStart"/>
      <w:r w:rsidRPr="00FA5D0B">
        <w:rPr>
          <w:rFonts w:eastAsia="Calibri" w:cs="Times New Roman"/>
          <w:szCs w:val="28"/>
          <w:vertAlign w:val="subscript"/>
        </w:rPr>
        <w:t>РАБ.</w:t>
      </w:r>
      <w:r w:rsidRPr="00FA5D0B">
        <w:rPr>
          <w:rFonts w:eastAsia="Calibri" w:cs="Times New Roman"/>
          <w:szCs w:val="28"/>
        </w:rPr>
        <w:t>(</w:t>
      </w:r>
      <w:proofErr w:type="gramEnd"/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). 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>Примечание: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для п.3 необходимо определить:  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– отметку </w:t>
      </w:r>
      <w:r w:rsidRPr="00FA5D0B">
        <w:rPr>
          <w:rFonts w:eastAsia="Calibri" w:cs="Times New Roman"/>
          <w:szCs w:val="28"/>
          <w:vertAlign w:val="subscript"/>
        </w:rPr>
        <w:sym w:font="Symbol" w:char="F0D1"/>
      </w:r>
      <w:r w:rsidRPr="00FA5D0B">
        <w:rPr>
          <w:rFonts w:eastAsia="Calibri" w:cs="Times New Roman"/>
          <w:szCs w:val="28"/>
        </w:rPr>
        <w:t xml:space="preserve">УМО= </w:t>
      </w:r>
      <w:r w:rsidRPr="00FA5D0B">
        <w:rPr>
          <w:rFonts w:eastAsia="Calibri" w:cs="Times New Roman"/>
          <w:szCs w:val="28"/>
          <w:lang w:val="en-US"/>
        </w:rPr>
        <w:t>min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Z</w:t>
      </w:r>
      <w:proofErr w:type="spellStart"/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  <w:vertAlign w:val="subscript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 );</w:t>
      </w:r>
    </w:p>
    <w:p w:rsidR="00FA5D0B" w:rsidRP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– полезный объем водохранилища: </w:t>
      </w:r>
      <w:r w:rsidRPr="00FA5D0B">
        <w:rPr>
          <w:rFonts w:eastAsia="Calibri" w:cs="Times New Roman"/>
          <w:szCs w:val="28"/>
          <w:lang w:val="en-US"/>
        </w:rPr>
        <w:t>V</w:t>
      </w:r>
      <w:r w:rsidRPr="00FA5D0B">
        <w:rPr>
          <w:rFonts w:eastAsia="Calibri" w:cs="Times New Roman"/>
          <w:szCs w:val="28"/>
          <w:vertAlign w:val="subscript"/>
        </w:rPr>
        <w:t>пол.</w:t>
      </w:r>
      <w:r w:rsidRPr="00FA5D0B">
        <w:rPr>
          <w:rFonts w:eastAsia="Calibri" w:cs="Times New Roman"/>
          <w:szCs w:val="28"/>
        </w:rPr>
        <w:t xml:space="preserve">= </w:t>
      </w:r>
      <w:r w:rsidRPr="00FA5D0B">
        <w:rPr>
          <w:rFonts w:eastAsia="Calibri" w:cs="Times New Roman"/>
          <w:szCs w:val="28"/>
          <w:lang w:val="en-US"/>
        </w:rPr>
        <w:t>V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vertAlign w:val="subscript"/>
        </w:rPr>
        <w:sym w:font="Symbol" w:char="F0D1"/>
      </w:r>
      <w:r w:rsidRPr="00FA5D0B">
        <w:rPr>
          <w:rFonts w:eastAsia="Calibri" w:cs="Times New Roman"/>
          <w:szCs w:val="28"/>
        </w:rPr>
        <w:t xml:space="preserve">НПУ) </w:t>
      </w:r>
      <w:r w:rsidR="00492337" w:rsidRPr="00492337">
        <w:rPr>
          <w:rFonts w:eastAsia="Calibri" w:cs="Times New Roman"/>
          <w:szCs w:val="28"/>
        </w:rPr>
        <w:t>–</w:t>
      </w:r>
      <w:r w:rsidRPr="00FA5D0B">
        <w:rPr>
          <w:rFonts w:eastAsia="Calibri" w:cs="Times New Roman"/>
          <w:szCs w:val="28"/>
        </w:rPr>
        <w:t xml:space="preserve"> </w:t>
      </w:r>
      <w:r w:rsidRPr="00FA5D0B">
        <w:rPr>
          <w:rFonts w:eastAsia="Calibri" w:cs="Times New Roman"/>
          <w:szCs w:val="28"/>
          <w:lang w:val="en-US"/>
        </w:rPr>
        <w:t>V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vertAlign w:val="subscript"/>
        </w:rPr>
        <w:sym w:font="Symbol" w:char="F0D1"/>
      </w:r>
      <w:r w:rsidRPr="00FA5D0B">
        <w:rPr>
          <w:rFonts w:eastAsia="Calibri" w:cs="Times New Roman"/>
          <w:szCs w:val="28"/>
        </w:rPr>
        <w:t>УМО).</w:t>
      </w:r>
    </w:p>
    <w:p w:rsidR="00FA5D0B" w:rsidRDefault="00FA5D0B" w:rsidP="00492337">
      <w:pPr>
        <w:jc w:val="left"/>
        <w:rPr>
          <w:rFonts w:eastAsia="Calibri" w:cs="Times New Roman"/>
          <w:szCs w:val="28"/>
        </w:rPr>
      </w:pPr>
      <w:r w:rsidRPr="00FA5D0B">
        <w:rPr>
          <w:rFonts w:eastAsia="Calibri" w:cs="Times New Roman"/>
          <w:szCs w:val="28"/>
        </w:rPr>
        <w:t xml:space="preserve">4. По результатам расчетов для п.п.2,3 построить: </w:t>
      </w:r>
      <w:r w:rsidRPr="00FA5D0B">
        <w:rPr>
          <w:rFonts w:eastAsia="Calibri" w:cs="Times New Roman"/>
          <w:szCs w:val="28"/>
          <w:lang w:val="en-US"/>
        </w:rPr>
        <w:t>N</w:t>
      </w:r>
      <w:r w:rsidRPr="00FA5D0B">
        <w:rPr>
          <w:rFonts w:eastAsia="Calibri" w:cs="Times New Roman"/>
          <w:szCs w:val="28"/>
          <w:vertAlign w:val="subscript"/>
        </w:rPr>
        <w:t xml:space="preserve">ГЭС 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) (ступенчатый график) и 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r w:rsidRPr="00FA5D0B">
        <w:rPr>
          <w:rFonts w:eastAsia="Calibri" w:cs="Times New Roman"/>
          <w:szCs w:val="28"/>
          <w:vertAlign w:val="superscript"/>
        </w:rPr>
        <w:t>н</w:t>
      </w:r>
      <w:proofErr w:type="spellEnd"/>
      <w:r w:rsidRPr="00FA5D0B">
        <w:rPr>
          <w:rFonts w:eastAsia="Calibri" w:cs="Times New Roman"/>
          <w:szCs w:val="28"/>
        </w:rPr>
        <w:t xml:space="preserve">,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r w:rsidRPr="00FA5D0B">
        <w:rPr>
          <w:rFonts w:eastAsia="Calibri" w:cs="Times New Roman"/>
          <w:szCs w:val="28"/>
          <w:vertAlign w:val="superscript"/>
        </w:rPr>
        <w:t>к</w:t>
      </w:r>
      <w:proofErr w:type="spellEnd"/>
      <w:r w:rsidRPr="00FA5D0B">
        <w:rPr>
          <w:rFonts w:eastAsia="Calibri" w:cs="Times New Roman"/>
          <w:szCs w:val="28"/>
          <w:vertAlign w:val="superscript"/>
        </w:rPr>
        <w:t xml:space="preserve"> 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) (т.е. для начала 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 xml:space="preserve">-го месяца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  <w:vertAlign w:val="subscript"/>
          <w:lang w:val="en-US"/>
        </w:rPr>
        <w:t>t</w:t>
      </w:r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  <w:vertAlign w:val="superscript"/>
        </w:rPr>
        <w:t>н</w:t>
      </w:r>
      <w:r w:rsidRPr="00FA5D0B">
        <w:rPr>
          <w:rFonts w:eastAsia="Calibri" w:cs="Times New Roman"/>
          <w:szCs w:val="28"/>
        </w:rPr>
        <w:t xml:space="preserve">, а для конца </w:t>
      </w:r>
      <w:proofErr w:type="spellStart"/>
      <w:r w:rsidRPr="00FA5D0B">
        <w:rPr>
          <w:rFonts w:eastAsia="Calibri" w:cs="Times New Roman"/>
          <w:szCs w:val="28"/>
        </w:rPr>
        <w:t>Z</w:t>
      </w:r>
      <w:r w:rsidRPr="00FA5D0B">
        <w:rPr>
          <w:rFonts w:eastAsia="Calibri" w:cs="Times New Roman"/>
          <w:szCs w:val="28"/>
          <w:vertAlign w:val="subscript"/>
        </w:rPr>
        <w:t>вб</w:t>
      </w:r>
      <w:proofErr w:type="spellEnd"/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  <w:vertAlign w:val="subscript"/>
          <w:lang w:val="en-US"/>
        </w:rPr>
        <w:t>t</w:t>
      </w:r>
      <w:r w:rsidRPr="00FA5D0B">
        <w:rPr>
          <w:rFonts w:eastAsia="Calibri" w:cs="Times New Roman"/>
          <w:szCs w:val="28"/>
          <w:vertAlign w:val="subscript"/>
        </w:rPr>
        <w:t xml:space="preserve"> </w:t>
      </w:r>
      <w:r w:rsidRPr="00FA5D0B">
        <w:rPr>
          <w:rFonts w:eastAsia="Calibri" w:cs="Times New Roman"/>
          <w:szCs w:val="28"/>
          <w:vertAlign w:val="superscript"/>
        </w:rPr>
        <w:t>к</w:t>
      </w:r>
      <w:r w:rsidRPr="00FA5D0B">
        <w:rPr>
          <w:rFonts w:eastAsia="Calibri" w:cs="Times New Roman"/>
          <w:szCs w:val="28"/>
        </w:rPr>
        <w:t xml:space="preserve">) и </w:t>
      </w:r>
      <w:r w:rsidRPr="00FA5D0B">
        <w:rPr>
          <w:rFonts w:eastAsia="Calibri" w:cs="Times New Roman"/>
          <w:szCs w:val="28"/>
        </w:rPr>
        <w:sym w:font="Symbol" w:char="F060"/>
      </w:r>
      <w:r w:rsidRPr="00FA5D0B">
        <w:rPr>
          <w:rFonts w:eastAsia="Calibri" w:cs="Times New Roman"/>
          <w:szCs w:val="28"/>
        </w:rPr>
        <w:t>N</w:t>
      </w:r>
      <w:r w:rsidRPr="00FA5D0B">
        <w:rPr>
          <w:rFonts w:eastAsia="Calibri" w:cs="Times New Roman"/>
          <w:szCs w:val="28"/>
          <w:vertAlign w:val="subscript"/>
        </w:rPr>
        <w:t xml:space="preserve">РАБ., ГЭС,ТЭС </w:t>
      </w:r>
      <w:r w:rsidRPr="00FA5D0B">
        <w:rPr>
          <w:rFonts w:eastAsia="Calibri" w:cs="Times New Roman"/>
          <w:szCs w:val="28"/>
        </w:rPr>
        <w:t>(</w:t>
      </w:r>
      <w:r w:rsidRPr="00FA5D0B">
        <w:rPr>
          <w:rFonts w:eastAsia="Calibri" w:cs="Times New Roman"/>
          <w:szCs w:val="28"/>
          <w:lang w:val="en-US"/>
        </w:rPr>
        <w:t>t</w:t>
      </w:r>
      <w:r w:rsidRPr="00FA5D0B">
        <w:rPr>
          <w:rFonts w:eastAsia="Calibri" w:cs="Times New Roman"/>
          <w:szCs w:val="28"/>
        </w:rPr>
        <w:t>).</w:t>
      </w:r>
    </w:p>
    <w:p w:rsidR="00391B37" w:rsidRDefault="00391B37" w:rsidP="00492337">
      <w:pPr>
        <w:jc w:val="left"/>
        <w:rPr>
          <w:rFonts w:eastAsia="Calibri" w:cs="Times New Roman"/>
          <w:szCs w:val="28"/>
        </w:rPr>
        <w:sectPr w:rsidR="00391B37">
          <w:footerReference w:type="default" r:id="rId1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A5D0B" w:rsidRDefault="00391B37" w:rsidP="00391B37">
      <w:pPr>
        <w:pStyle w:val="1"/>
      </w:pPr>
      <w:r>
        <w:lastRenderedPageBreak/>
        <w:t>Расчет основных параметров водно-энергетического расчета ГЭС</w:t>
      </w:r>
    </w:p>
    <w:p w:rsidR="00391B37" w:rsidRDefault="00391B37" w:rsidP="00391B37">
      <w:r>
        <w:t>Расчет согласно алгоритму представлен в таблице 4.</w:t>
      </w:r>
    </w:p>
    <w:p w:rsidR="00391B37" w:rsidRDefault="00391B37" w:rsidP="00391B37"/>
    <w:p w:rsidR="00F911FE" w:rsidRDefault="00F911FE" w:rsidP="00F911FE">
      <w:pPr>
        <w:ind w:left="11185"/>
        <w:jc w:val="center"/>
      </w:pPr>
      <w:r>
        <w:t>Таблица 4</w:t>
      </w:r>
    </w:p>
    <w:p w:rsidR="00F911FE" w:rsidRDefault="00F911FE" w:rsidP="00F911FE">
      <w:pPr>
        <w:ind w:firstLine="0"/>
        <w:jc w:val="center"/>
      </w:pPr>
      <w:r>
        <w:t>Расчет основных параметров ГЭС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9"/>
        <w:gridCol w:w="650"/>
        <w:gridCol w:w="717"/>
        <w:gridCol w:w="717"/>
        <w:gridCol w:w="541"/>
        <w:gridCol w:w="533"/>
        <w:gridCol w:w="642"/>
        <w:gridCol w:w="642"/>
        <w:gridCol w:w="727"/>
        <w:gridCol w:w="727"/>
        <w:gridCol w:w="867"/>
        <w:gridCol w:w="626"/>
        <w:gridCol w:w="867"/>
        <w:gridCol w:w="667"/>
        <w:gridCol w:w="672"/>
        <w:gridCol w:w="717"/>
        <w:gridCol w:w="517"/>
        <w:gridCol w:w="1017"/>
        <w:gridCol w:w="817"/>
      </w:tblGrid>
      <w:tr w:rsidR="00F911FE" w:rsidRPr="00391B37" w:rsidTr="00391B37">
        <w:trPr>
          <w:trHeight w:val="330"/>
          <w:jc w:val="center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eastAsia="ru-RU"/>
              </w:rPr>
              <w:t>Параметр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t’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пр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Z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вб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Z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вб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V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V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V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в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гэс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5A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вб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нб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5A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нб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8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ГЭС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E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ГЭС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t’’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Э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гэс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sym w:font="Symbol" w:char="F02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Э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сут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val="en-US" w:eastAsia="ru-RU"/>
              </w:rPr>
              <w:t xml:space="preserve">t, </w:t>
            </w: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val="en-US" w:eastAsia="ru-RU"/>
              </w:rPr>
              <w:t>мес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F911FE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B4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31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30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sym w:font="Symbol" w:char="F036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2C"/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  <w:r w:rsidRPr="00391B37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·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  <w:r w:rsidRPr="00391B37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·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  <w:proofErr w:type="spellEnd"/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19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1669101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69546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8,27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247,5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617,3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1476716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61530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1604801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66867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15,43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1904,4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1904,4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1484863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61869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-10,43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6619,6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212,5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6619,6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1399975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58332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-4,63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227,5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10034,4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1271348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52973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-14,90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5578,1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5578,1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1292067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53836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14,90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4758,9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4758,9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1389876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57912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-7,72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3886,3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3886,3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1401416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58392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7,45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30,5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1658352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69098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-7,72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1214,3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237,5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1214,3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69,5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1645000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68542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-0,060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-22,35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252,5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742,6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1899706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79154</w:t>
            </w:r>
          </w:p>
        </w:tc>
      </w:tr>
      <w:tr w:rsidR="00F911FE" w:rsidRPr="00391B37" w:rsidTr="00391B37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E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24926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E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18193222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391B37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758051</w:t>
            </w:r>
          </w:p>
        </w:tc>
      </w:tr>
    </w:tbl>
    <w:p w:rsidR="00391B37" w:rsidRDefault="00391B37" w:rsidP="00391B37">
      <w:pPr>
        <w:sectPr w:rsidR="00391B37" w:rsidSect="00391B37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F911FE" w:rsidRDefault="00F911FE" w:rsidP="00F911FE">
      <w:pPr>
        <w:pStyle w:val="1"/>
      </w:pPr>
      <w:r>
        <w:lastRenderedPageBreak/>
        <w:t>Расчет основных параметров водно-энергетического расчета ГЭС</w:t>
      </w:r>
      <w:r>
        <w:t xml:space="preserve"> при постоянном уровне воды в водохранилище</w:t>
      </w:r>
    </w:p>
    <w:p w:rsidR="00F911FE" w:rsidRDefault="00F911FE" w:rsidP="00F911FE">
      <w:r>
        <w:t xml:space="preserve">Расчет согласно </w:t>
      </w:r>
      <w:proofErr w:type="gramStart"/>
      <w:r>
        <w:t>алгоритму</w:t>
      </w:r>
      <w:proofErr w:type="gramEnd"/>
      <w:r>
        <w:t xml:space="preserve"> представлен в таблице </w:t>
      </w:r>
      <w:r>
        <w:t>5</w:t>
      </w:r>
      <w:r>
        <w:t>.</w:t>
      </w:r>
    </w:p>
    <w:p w:rsidR="00F911FE" w:rsidRDefault="00F911FE" w:rsidP="00F911FE"/>
    <w:p w:rsidR="00F911FE" w:rsidRDefault="00F911FE" w:rsidP="00F911FE">
      <w:pPr>
        <w:ind w:left="11185"/>
        <w:jc w:val="center"/>
      </w:pPr>
      <w:r>
        <w:t xml:space="preserve">Таблица </w:t>
      </w:r>
      <w:r>
        <w:t>5</w:t>
      </w:r>
    </w:p>
    <w:p w:rsidR="00F911FE" w:rsidRDefault="00F911FE" w:rsidP="00F911FE">
      <w:pPr>
        <w:ind w:firstLine="0"/>
        <w:jc w:val="center"/>
      </w:pPr>
      <w:r>
        <w:t>Расчет основных параметров ГЭС</w:t>
      </w:r>
      <w:r>
        <w:t xml:space="preserve"> при </w:t>
      </w:r>
      <w:r w:rsidRPr="00F911FE">
        <w:t>постоянном уровне воды в водохранилище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99"/>
        <w:gridCol w:w="650"/>
        <w:gridCol w:w="717"/>
        <w:gridCol w:w="717"/>
        <w:gridCol w:w="541"/>
        <w:gridCol w:w="533"/>
        <w:gridCol w:w="667"/>
        <w:gridCol w:w="667"/>
        <w:gridCol w:w="667"/>
        <w:gridCol w:w="567"/>
        <w:gridCol w:w="867"/>
        <w:gridCol w:w="593"/>
        <w:gridCol w:w="867"/>
        <w:gridCol w:w="667"/>
        <w:gridCol w:w="672"/>
        <w:gridCol w:w="717"/>
        <w:gridCol w:w="517"/>
        <w:gridCol w:w="1017"/>
        <w:gridCol w:w="917"/>
      </w:tblGrid>
      <w:tr w:rsidR="00F911FE" w:rsidRPr="00391B37" w:rsidTr="00F911FE">
        <w:trPr>
          <w:trHeight w:val="330"/>
          <w:jc w:val="center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eastAsia="ru-RU"/>
              </w:rPr>
              <w:t>Параметр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t’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пр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Z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вб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Z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вб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V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н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lang w:val="en-US" w:eastAsia="ru-RU"/>
              </w:rPr>
              <w:t>V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в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perscript"/>
                <w:lang w:val="en-US" w:eastAsia="ru-RU"/>
              </w:rPr>
              <w:t>к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V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в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гэс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5A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вб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Q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нб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5A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нб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8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ГЭС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E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ГЭС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44"/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  <w:t>t’’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Э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гэс</w:t>
            </w:r>
            <w:proofErr w:type="spellEnd"/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sym w:font="Symbol" w:char="F02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val="en-US" w:eastAsia="ru-RU"/>
              </w:rPr>
            </w:pPr>
            <w:r w:rsidRPr="00391B37"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sym w:font="Symbol" w:char="F060"/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lang w:eastAsia="ru-RU"/>
              </w:rPr>
              <w:t>Э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>сут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eastAsia="ru-RU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20"/>
                <w:vertAlign w:val="subscript"/>
                <w:lang w:val="en-US" w:eastAsia="ru-RU"/>
              </w:rPr>
              <w:t>i</w:t>
            </w:r>
            <w:proofErr w:type="spellEnd"/>
          </w:p>
        </w:tc>
      </w:tr>
      <w:tr w:rsidR="00F911FE" w:rsidRPr="00391B37" w:rsidTr="00F911FE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val="en-US" w:eastAsia="ru-RU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val="en-US" w:eastAsia="ru-RU"/>
              </w:rPr>
              <w:t xml:space="preserve">t, </w:t>
            </w: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val="en-US" w:eastAsia="ru-RU"/>
              </w:rPr>
              <w:t>мес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B4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31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30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sym w:font="Symbol" w:char="F036"/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sym w:font="Symbol" w:char="F02C"/>
            </w:r>
            <w:r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 xml:space="preserve"> 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9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vertAlign w:val="superscript"/>
                <w:lang w:eastAsia="ru-RU"/>
              </w:rPr>
              <w:t>3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/с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  <w:r w:rsidRPr="00391B37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·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391B37" w:rsidRDefault="00F911FE" w:rsidP="00284DE4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proofErr w:type="spellStart"/>
            <w:r w:rsidRPr="00391B37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МВт</w:t>
            </w:r>
            <w:r w:rsidRPr="00391B37">
              <w:rPr>
                <w:rFonts w:eastAsia="Times New Roman" w:cs="Times New Roman"/>
                <w:color w:val="000000"/>
                <w:sz w:val="18"/>
                <w:szCs w:val="20"/>
                <w:lang w:eastAsia="ru-RU"/>
              </w:rPr>
              <w:t>·</w:t>
            </w:r>
            <w:r w:rsidRPr="00391B37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ч</w:t>
            </w:r>
            <w:proofErr w:type="spellEnd"/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  <w:t>19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712,0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1706586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71108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609,0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609,0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2374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1595429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66476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572,0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1843390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76808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1889,0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3129765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130407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6630,0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10410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7745382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322724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10039,0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10599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7631606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317984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5593,0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228,5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31,5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3548597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147858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VIII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4744,0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4744,0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225,5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4431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3296591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137358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3894,0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3894,0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3112008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129667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2692,0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2873771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119740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1222,0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1222,0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3044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2191391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91308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XII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right"/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765,0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125,5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134,5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2072455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86352</w:t>
            </w:r>
          </w:p>
        </w:tc>
      </w:tr>
      <w:tr w:rsidR="00F911FE" w:rsidRPr="00F911FE" w:rsidTr="00F911FE">
        <w:tblPrEx>
          <w:jc w:val="left"/>
        </w:tblPrEx>
        <w:trPr>
          <w:trHeight w:val="315"/>
        </w:trPr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Calibri" w:eastAsia="Times New Roman" w:hAnsi="Calibri" w:cs="Calibri"/>
                <w:color w:val="000000"/>
                <w:sz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E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55717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Symbol" w:eastAsia="Times New Roman" w:hAnsi="Symbol" w:cs="Calibri"/>
                <w:color w:val="000000"/>
                <w:sz w:val="18"/>
                <w:szCs w:val="20"/>
                <w:lang w:eastAsia="ru-RU"/>
              </w:rPr>
              <w:sym w:font="Symbol" w:char="F0E5"/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40746970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911FE" w:rsidRPr="00F911FE" w:rsidRDefault="00F911FE" w:rsidP="00F911FE">
            <w:pPr>
              <w:spacing w:line="240" w:lineRule="auto"/>
              <w:ind w:firstLine="0"/>
              <w:jc w:val="center"/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</w:pPr>
            <w:r w:rsidRPr="00F911FE">
              <w:rPr>
                <w:rFonts w:ascii="Arial" w:eastAsia="Times New Roman" w:hAnsi="Arial" w:cs="Arial"/>
                <w:color w:val="000000"/>
                <w:sz w:val="18"/>
                <w:szCs w:val="20"/>
                <w:lang w:eastAsia="ru-RU"/>
              </w:rPr>
              <w:t>1697790</w:t>
            </w:r>
          </w:p>
        </w:tc>
      </w:tr>
    </w:tbl>
    <w:p w:rsidR="00F911FE" w:rsidRDefault="00F911FE" w:rsidP="00391B37">
      <w:pPr>
        <w:sectPr w:rsidR="00F911FE" w:rsidSect="00F911FE">
          <w:pgSz w:w="16838" w:h="11906" w:orient="landscape"/>
          <w:pgMar w:top="1701" w:right="1134" w:bottom="850" w:left="1134" w:header="708" w:footer="708" w:gutter="0"/>
          <w:cols w:space="708"/>
          <w:docGrid w:linePitch="381"/>
        </w:sectPr>
      </w:pPr>
    </w:p>
    <w:p w:rsidR="00F911FE" w:rsidRDefault="00F911FE" w:rsidP="00F911FE">
      <w:r>
        <w:lastRenderedPageBreak/>
        <w:t>Графически энергетический режим работы водохранилища по водотоку представлен на рис. 1.</w:t>
      </w:r>
    </w:p>
    <w:p w:rsidR="00F911FE" w:rsidRDefault="00D06096" w:rsidP="00F911F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594225" cy="271399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FE" w:rsidRPr="00F911FE" w:rsidRDefault="00F911FE" w:rsidP="00F911FE">
      <w:pPr>
        <w:pStyle w:val="a3"/>
      </w:pPr>
      <w:r>
        <w:t>Рис. 1 Режимы работы водохранилища по водотоку</w:t>
      </w:r>
    </w:p>
    <w:p w:rsidR="00F911FE" w:rsidRDefault="00F911FE">
      <w:pPr>
        <w:spacing w:after="160" w:line="259" w:lineRule="auto"/>
        <w:ind w:firstLine="0"/>
        <w:jc w:val="left"/>
      </w:pPr>
    </w:p>
    <w:p w:rsidR="00F911FE" w:rsidRDefault="00F911FE" w:rsidP="00F911FE">
      <w:r>
        <w:t xml:space="preserve">Графически энергетический режим работы </w:t>
      </w:r>
      <w:r>
        <w:t>ГЭС по критерию наибольшего вытеснения рабочих мощностей ТЭС и учетом ограничения по минимальной мощности ГЭС</w:t>
      </w:r>
      <w:r>
        <w:t xml:space="preserve"> представлен на рис. </w:t>
      </w:r>
      <w:r>
        <w:t>2</w:t>
      </w:r>
      <w:r>
        <w:t>.</w:t>
      </w:r>
    </w:p>
    <w:p w:rsidR="00F911FE" w:rsidRDefault="00D06096" w:rsidP="00F911F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594225" cy="271399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FE" w:rsidRPr="00F911FE" w:rsidRDefault="00F911FE" w:rsidP="00F911FE">
      <w:pPr>
        <w:pStyle w:val="a3"/>
      </w:pPr>
      <w:r>
        <w:t xml:space="preserve">Рис. </w:t>
      </w:r>
      <w:r>
        <w:t>2</w:t>
      </w:r>
      <w:r>
        <w:t xml:space="preserve"> Режимы работы ГЭС по критерию наибольшего вытеснения рабочих мощностей ТЭС и учетом ограничения по минимальной мощности ГЭС</w:t>
      </w:r>
    </w:p>
    <w:p w:rsidR="007C2675" w:rsidRDefault="007C2675" w:rsidP="007C2675">
      <w:r>
        <w:lastRenderedPageBreak/>
        <w:t xml:space="preserve">Графически энергетический режим работы ГЭС по критерию </w:t>
      </w:r>
      <w:r>
        <w:t xml:space="preserve">наполнения водохранилища с учетом </w:t>
      </w:r>
      <w:r>
        <w:t xml:space="preserve">наибольшего вытеснения рабочих мощностей ТЭС и учетом ограничения по минимальной мощности ГЭС представлен на рис. </w:t>
      </w:r>
      <w:r>
        <w:t>3</w:t>
      </w:r>
      <w:r>
        <w:t>.</w:t>
      </w:r>
    </w:p>
    <w:p w:rsidR="007C2675" w:rsidRDefault="00D06096" w:rsidP="007C2675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 wp14:anchorId="04F324DD" wp14:editId="7ED9D63F">
            <wp:extent cx="4594225" cy="271399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225" cy="2713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2675" w:rsidRPr="00F911FE" w:rsidRDefault="007C2675" w:rsidP="007C2675">
      <w:pPr>
        <w:pStyle w:val="a3"/>
      </w:pPr>
      <w:r>
        <w:t xml:space="preserve">Рис. </w:t>
      </w:r>
      <w:r>
        <w:t>3</w:t>
      </w:r>
      <w:r>
        <w:t xml:space="preserve"> Режимы работы </w:t>
      </w:r>
      <w:r w:rsidRPr="007C2675">
        <w:t>ГЭС по критерию наполнения водохранилища с учетом наибольшего вытеснения рабочих мощностей ТЭС</w:t>
      </w:r>
      <w:r>
        <w:t xml:space="preserve"> и учетом ограничения по минимальной мощности ГЭС</w:t>
      </w:r>
    </w:p>
    <w:p w:rsidR="00F911FE" w:rsidRDefault="00F911FE" w:rsidP="00F911FE">
      <w:r>
        <w:t xml:space="preserve">Режим </w:t>
      </w:r>
      <w:proofErr w:type="spellStart"/>
      <w:r>
        <w:t>сработки</w:t>
      </w:r>
      <w:proofErr w:type="spellEnd"/>
      <w:r>
        <w:t>-наполнения водохранилища ГЭС представлен на рис. </w:t>
      </w:r>
      <w:r w:rsidR="007C2675">
        <w:t>4</w:t>
      </w:r>
      <w:r>
        <w:t>.</w:t>
      </w:r>
    </w:p>
    <w:p w:rsidR="00F911FE" w:rsidRDefault="007C2675" w:rsidP="00F911FE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600575" cy="27813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1FE" w:rsidRPr="00F911FE" w:rsidRDefault="00F911FE" w:rsidP="00F911FE">
      <w:pPr>
        <w:pStyle w:val="a3"/>
      </w:pPr>
      <w:r>
        <w:t xml:space="preserve">Рис. </w:t>
      </w:r>
      <w:r w:rsidR="007C2675">
        <w:t>4</w:t>
      </w:r>
      <w:r>
        <w:t xml:space="preserve"> </w:t>
      </w:r>
      <w:r>
        <w:t xml:space="preserve">Режим </w:t>
      </w:r>
      <w:proofErr w:type="spellStart"/>
      <w:r>
        <w:t>сработки</w:t>
      </w:r>
      <w:proofErr w:type="spellEnd"/>
      <w:r>
        <w:t>-наполнения водохранилища ГЭС</w:t>
      </w:r>
    </w:p>
    <w:p w:rsidR="00F911FE" w:rsidRDefault="00F911FE" w:rsidP="00F911FE">
      <w:pPr>
        <w:sectPr w:rsidR="00F911FE" w:rsidSect="00391B37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F911FE" w:rsidRDefault="007C2675" w:rsidP="00391B37">
      <w:r>
        <w:lastRenderedPageBreak/>
        <w:t>Отметка УМО = 200 м. Полезный объем водохранилища:</w:t>
      </w:r>
    </w:p>
    <w:p w:rsidR="007C2675" w:rsidRPr="00D06096" w:rsidRDefault="007C2675" w:rsidP="00391B37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пол</m:t>
              </m:r>
            </m:sub>
          </m:sSub>
          <m:r>
            <w:rPr>
              <w:rFonts w:ascii="Cambria Math" w:hAnsi="Cambria Math"/>
            </w:rPr>
            <m:t>=0,127∙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9</m:t>
              </m:r>
            </m:sup>
          </m:sSup>
          <m:r>
            <w:rPr>
              <w:rFonts w:ascii="Cambria Math" w:hAnsi="Cambria Math"/>
            </w:rPr>
            <m:t>-0,02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9</m:t>
              </m:r>
            </m:sup>
          </m:sSup>
          <m:r>
            <w:rPr>
              <w:rFonts w:ascii="Cambria Math" w:hAnsi="Cambria Math"/>
            </w:rPr>
            <m:t>=0,107</m:t>
          </m:r>
          <m:r>
            <w:rPr>
              <w:rFonts w:ascii="Cambria Math" w:hAnsi="Cambria Math"/>
            </w:rPr>
            <m:t>∙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  <m:ctrlPr>
                <w:rPr>
                  <w:rFonts w:ascii="Cambria Math" w:hAnsi="Cambria Math"/>
                  <w:i/>
                </w:rPr>
              </m:ctrlPr>
            </m:e>
            <m:sup>
              <m:r>
                <w:rPr>
                  <w:rFonts w:ascii="Cambria Math" w:hAnsi="Cambria Math"/>
                  <w:lang w:val="en-US"/>
                </w:rPr>
                <m:t>9</m:t>
              </m:r>
            </m:sup>
          </m:sSup>
          <m:r>
            <w:rPr>
              <w:rFonts w:ascii="Cambria Math" w:hAnsi="Cambria Math"/>
              <w:lang w:val="en-US"/>
            </w:rPr>
            <m:t xml:space="preserve"> 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</w:rPr>
                <m:t>м</m:t>
              </m:r>
            </m:e>
            <m:sup>
              <m:r>
                <w:rPr>
                  <w:rFonts w:ascii="Cambria Math" w:hAnsi="Cambria Math"/>
                  <w:lang w:val="en-US"/>
                </w:rPr>
                <m:t>3</m:t>
              </m:r>
            </m:sup>
          </m:sSup>
        </m:oMath>
      </m:oMathPara>
    </w:p>
    <w:p w:rsidR="00D06096" w:rsidRDefault="00D06096">
      <w:pPr>
        <w:spacing w:after="160" w:line="259" w:lineRule="auto"/>
        <w:ind w:firstLine="0"/>
        <w:jc w:val="left"/>
        <w:rPr>
          <w:lang w:val="en-US"/>
        </w:rPr>
      </w:pPr>
      <w:r>
        <w:rPr>
          <w:lang w:val="en-US"/>
        </w:rPr>
        <w:br w:type="page"/>
      </w:r>
    </w:p>
    <w:p w:rsidR="00D06096" w:rsidRDefault="00D06096" w:rsidP="00D06096">
      <w:pPr>
        <w:pStyle w:val="1"/>
      </w:pPr>
      <w:r>
        <w:lastRenderedPageBreak/>
        <w:t>Заключение</w:t>
      </w:r>
    </w:p>
    <w:p w:rsidR="00D06096" w:rsidRDefault="0060589F" w:rsidP="0060589F">
      <w:r>
        <w:t xml:space="preserve">В данной работе </w:t>
      </w:r>
      <w:r>
        <w:t>мы решили</w:t>
      </w:r>
      <w:r>
        <w:t xml:space="preserve"> задачу расчет</w:t>
      </w:r>
      <w:r>
        <w:t>а</w:t>
      </w:r>
      <w:r>
        <w:t xml:space="preserve"> ГЭС по прямому водотоку, а также построи</w:t>
      </w:r>
      <w:r>
        <w:t>ли</w:t>
      </w:r>
      <w:r>
        <w:t xml:space="preserve"> оптимальные графики энергетических режимов ГЭС с учетом наибольшего вытеснения рабочих мощностей ТЭС.</w:t>
      </w:r>
    </w:p>
    <w:p w:rsidR="0060589F" w:rsidRDefault="0060589F" w:rsidP="0060589F">
      <w:r>
        <w:t>Анализируя полученные графики, можем сказать, что по водотоку максимальные мощности ГЭС вырабатывает зимний период, минимальный в летний. Оптимизацию провели по двум критериям:</w:t>
      </w:r>
    </w:p>
    <w:p w:rsidR="0060589F" w:rsidRDefault="0060589F" w:rsidP="0060589F">
      <w:r w:rsidRPr="0060589F">
        <w:t>1)</w:t>
      </w:r>
      <w:r>
        <w:t xml:space="preserve"> наибольшего вытеснения рабочих мощностей ТЭС с учетом ограничения по минимальной мощности ГЭС</w:t>
      </w:r>
      <w:r w:rsidRPr="0060589F">
        <w:t>;</w:t>
      </w:r>
    </w:p>
    <w:p w:rsidR="0060589F" w:rsidRDefault="0060589F" w:rsidP="0060589F">
      <w:r w:rsidRPr="0060589F">
        <w:t xml:space="preserve">2) </w:t>
      </w:r>
      <w:r>
        <w:t xml:space="preserve">наполнения водохранилища с учетом </w:t>
      </w:r>
      <w:r>
        <w:t xml:space="preserve">наибольшего вытеснения рабочих мощностей ТЭС </w:t>
      </w:r>
      <w:r>
        <w:t xml:space="preserve">и </w:t>
      </w:r>
      <w:r>
        <w:t>по минимальной мощности ГЭС</w:t>
      </w:r>
      <w:r>
        <w:t>.</w:t>
      </w:r>
    </w:p>
    <w:p w:rsidR="0060589F" w:rsidRPr="0060589F" w:rsidRDefault="0060589F" w:rsidP="0060589F">
      <w:r>
        <w:t>В первом случае средняя мощность ТЭС поддерживалась приблизительно на одном уровне, во втором было падения мощности ТЭС в летний период.</w:t>
      </w:r>
    </w:p>
    <w:p w:rsidR="0060589F" w:rsidRPr="0060589F" w:rsidRDefault="0060589F" w:rsidP="0060589F"/>
    <w:p w:rsidR="0060589F" w:rsidRDefault="0060589F">
      <w:pPr>
        <w:spacing w:after="160" w:line="259" w:lineRule="auto"/>
        <w:ind w:firstLine="0"/>
        <w:jc w:val="left"/>
      </w:pPr>
      <w:r>
        <w:br w:type="page"/>
      </w:r>
    </w:p>
    <w:p w:rsidR="0060589F" w:rsidRDefault="0060589F" w:rsidP="0060589F">
      <w:pPr>
        <w:pStyle w:val="1"/>
      </w:pPr>
      <w:r>
        <w:lastRenderedPageBreak/>
        <w:t>Список литературы</w:t>
      </w:r>
    </w:p>
    <w:p w:rsidR="0060589F" w:rsidRDefault="0060589F" w:rsidP="0060589F">
      <w:r>
        <w:t>1. Обоснование параметров проектируемой ГЭС. Методические указания к курсовому проекту Александровский А.Ю., Силаев Б.Н.-М. Издательство МЭИ, 2006-103 с</w:t>
      </w:r>
    </w:p>
    <w:p w:rsidR="007C2675" w:rsidRDefault="0060589F" w:rsidP="0060589F">
      <w:r>
        <w:t xml:space="preserve">2. </w:t>
      </w:r>
      <w:proofErr w:type="spellStart"/>
      <w:r>
        <w:t>Рокотян</w:t>
      </w:r>
      <w:proofErr w:type="spellEnd"/>
      <w:r>
        <w:t xml:space="preserve"> С.С., Шапиро И.М., Справочник по проектированию электроэнергетических систем. – М: Энергия, 1985-288 с.</w:t>
      </w:r>
      <w:bookmarkStart w:id="0" w:name="_GoBack"/>
      <w:bookmarkEnd w:id="0"/>
    </w:p>
    <w:sectPr w:rsidR="007C2675" w:rsidSect="00F911FE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F2" w:rsidRDefault="00325BF2" w:rsidP="007C2675">
      <w:pPr>
        <w:spacing w:line="240" w:lineRule="auto"/>
      </w:pPr>
      <w:r>
        <w:separator/>
      </w:r>
    </w:p>
  </w:endnote>
  <w:endnote w:type="continuationSeparator" w:id="0">
    <w:p w:rsidR="00325BF2" w:rsidRDefault="00325BF2" w:rsidP="007C26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0765532"/>
      <w:docPartObj>
        <w:docPartGallery w:val="Page Numbers (Bottom of Page)"/>
        <w:docPartUnique/>
      </w:docPartObj>
    </w:sdtPr>
    <w:sdtContent>
      <w:p w:rsidR="007C2675" w:rsidRDefault="007C267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89F">
          <w:rPr>
            <w:noProof/>
          </w:rPr>
          <w:t>14</w:t>
        </w:r>
        <w:r>
          <w:fldChar w:fldCharType="end"/>
        </w:r>
      </w:p>
    </w:sdtContent>
  </w:sdt>
  <w:p w:rsidR="007C2675" w:rsidRDefault="007C26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F2" w:rsidRDefault="00325BF2" w:rsidP="007C2675">
      <w:pPr>
        <w:spacing w:line="240" w:lineRule="auto"/>
      </w:pPr>
      <w:r>
        <w:separator/>
      </w:r>
    </w:p>
  </w:footnote>
  <w:footnote w:type="continuationSeparator" w:id="0">
    <w:p w:rsidR="00325BF2" w:rsidRDefault="00325BF2" w:rsidP="007C26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21C4D"/>
    <w:multiLevelType w:val="singleLevel"/>
    <w:tmpl w:val="E45C1B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num w:numId="1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3D1"/>
    <w:rsid w:val="000B5238"/>
    <w:rsid w:val="000D4482"/>
    <w:rsid w:val="00232D49"/>
    <w:rsid w:val="00304DE9"/>
    <w:rsid w:val="00325BF2"/>
    <w:rsid w:val="003310A3"/>
    <w:rsid w:val="00391B37"/>
    <w:rsid w:val="00492337"/>
    <w:rsid w:val="0060589F"/>
    <w:rsid w:val="006A1BEB"/>
    <w:rsid w:val="00712A8C"/>
    <w:rsid w:val="007C2675"/>
    <w:rsid w:val="007D53D1"/>
    <w:rsid w:val="00B94B19"/>
    <w:rsid w:val="00CD193F"/>
    <w:rsid w:val="00D06096"/>
    <w:rsid w:val="00D7594C"/>
    <w:rsid w:val="00F911FE"/>
    <w:rsid w:val="00FA5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E411"/>
  <w15:chartTrackingRefBased/>
  <w15:docId w15:val="{8659C5FE-C1C5-4B88-9158-E42F27B85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B19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CD193F"/>
    <w:pPr>
      <w:keepNext/>
      <w:keepLines/>
      <w:spacing w:before="240" w:after="120"/>
      <w:ind w:left="851" w:right="851" w:firstLine="0"/>
      <w:jc w:val="center"/>
      <w:outlineLvl w:val="0"/>
    </w:pPr>
    <w:rPr>
      <w:rFonts w:eastAsiaTheme="majorEastAsia" w:cstheme="majorBidi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93F"/>
    <w:rPr>
      <w:rFonts w:ascii="Times New Roman" w:eastAsiaTheme="majorEastAsia" w:hAnsi="Times New Roman" w:cstheme="majorBidi"/>
      <w:sz w:val="28"/>
      <w:szCs w:val="32"/>
    </w:rPr>
  </w:style>
  <w:style w:type="paragraph" w:styleId="a3">
    <w:name w:val="No Spacing"/>
    <w:aliases w:val="Рисунок"/>
    <w:uiPriority w:val="1"/>
    <w:qFormat/>
    <w:rsid w:val="00CD193F"/>
    <w:pPr>
      <w:spacing w:before="120" w:after="240" w:line="360" w:lineRule="auto"/>
      <w:ind w:left="851" w:right="851"/>
      <w:jc w:val="center"/>
    </w:pPr>
    <w:rPr>
      <w:rFonts w:ascii="Times New Roman" w:hAnsi="Times New Roman"/>
      <w:sz w:val="24"/>
    </w:rPr>
  </w:style>
  <w:style w:type="character" w:styleId="a4">
    <w:name w:val="Placeholder Text"/>
    <w:basedOn w:val="a0"/>
    <w:uiPriority w:val="99"/>
    <w:semiHidden/>
    <w:rsid w:val="00FA5D0B"/>
    <w:rPr>
      <w:color w:val="808080"/>
    </w:rPr>
  </w:style>
  <w:style w:type="paragraph" w:styleId="a5">
    <w:name w:val="header"/>
    <w:basedOn w:val="a"/>
    <w:link w:val="a6"/>
    <w:uiPriority w:val="99"/>
    <w:unhideWhenUsed/>
    <w:rsid w:val="007C267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C2675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7C267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C2675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924"/>
    <w:rsid w:val="0023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3092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1B9FE-9E20-4CC6-A49F-8E99594D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3833</TotalTime>
  <Pages>1</Pages>
  <Words>1381</Words>
  <Characters>7876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2021-08-26T16:40:00Z</dcterms:created>
  <dcterms:modified xsi:type="dcterms:W3CDTF">2021-09-02T20:46:00Z</dcterms:modified>
</cp:coreProperties>
</file>