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AC" w:rsidRPr="000C04AC" w:rsidRDefault="000C04AC" w:rsidP="000C04AC">
      <w:pPr>
        <w:rPr>
          <w:rStyle w:val="layout"/>
          <w:b/>
          <w:color w:val="FF0000"/>
          <w:sz w:val="32"/>
          <w:szCs w:val="32"/>
        </w:rPr>
      </w:pPr>
      <w:r w:rsidRPr="000C04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ТЕМА КУРСОВОЙ: </w:t>
      </w:r>
      <w:r w:rsidRPr="000C04AC">
        <w:rPr>
          <w:rStyle w:val="layout"/>
          <w:b/>
          <w:color w:val="FF0000"/>
          <w:sz w:val="32"/>
          <w:szCs w:val="32"/>
        </w:rPr>
        <w:t>Функции цены. Пассивная и активная роль цены.</w:t>
      </w:r>
    </w:p>
    <w:p w:rsidR="00EE614B" w:rsidRDefault="00EE614B" w:rsidP="00EE61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14B" w:rsidRPr="000C04AC" w:rsidRDefault="00EE614B" w:rsidP="000C04A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4AC">
        <w:rPr>
          <w:rFonts w:ascii="Times New Roman" w:hAnsi="Times New Roman" w:cs="Times New Roman"/>
          <w:b/>
          <w:sz w:val="24"/>
          <w:szCs w:val="24"/>
        </w:rPr>
        <w:t>ЦЕЛИ И ЗАДАЧИ КУРСОВОЙ РАБОТЫ</w:t>
      </w:r>
    </w:p>
    <w:p w:rsidR="00EE614B" w:rsidRDefault="00EE614B" w:rsidP="00EE61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614B" w:rsidRDefault="00EE614B" w:rsidP="00EE614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5BB1">
        <w:rPr>
          <w:rFonts w:ascii="Times New Roman" w:hAnsi="Times New Roman" w:cs="Times New Roman"/>
          <w:sz w:val="24"/>
          <w:szCs w:val="24"/>
        </w:rPr>
        <w:t>Вопросы ценообразования являются особенно актуальными в связи с переходом к</w:t>
      </w:r>
      <w:r w:rsidR="00EF73A9">
        <w:rPr>
          <w:rFonts w:ascii="Times New Roman" w:hAnsi="Times New Roman" w:cs="Times New Roman"/>
          <w:sz w:val="24"/>
          <w:szCs w:val="24"/>
        </w:rPr>
        <w:t xml:space="preserve"> </w:t>
      </w:r>
      <w:r w:rsidRPr="009B5BB1">
        <w:rPr>
          <w:rFonts w:ascii="Times New Roman" w:hAnsi="Times New Roman" w:cs="Times New Roman"/>
          <w:sz w:val="24"/>
          <w:szCs w:val="24"/>
        </w:rPr>
        <w:t>свободным</w:t>
      </w:r>
      <w:r w:rsidR="00EF73A9">
        <w:rPr>
          <w:rFonts w:ascii="Times New Roman" w:hAnsi="Times New Roman" w:cs="Times New Roman"/>
          <w:sz w:val="24"/>
          <w:szCs w:val="24"/>
        </w:rPr>
        <w:t xml:space="preserve"> </w:t>
      </w:r>
      <w:r w:rsidRPr="009B5BB1">
        <w:rPr>
          <w:rFonts w:ascii="Times New Roman" w:hAnsi="Times New Roman" w:cs="Times New Roman"/>
          <w:sz w:val="24"/>
          <w:szCs w:val="24"/>
        </w:rPr>
        <w:t>ценам</w:t>
      </w:r>
      <w:r w:rsidR="00C05875">
        <w:rPr>
          <w:rFonts w:ascii="Times New Roman" w:hAnsi="Times New Roman" w:cs="Times New Roman"/>
          <w:sz w:val="24"/>
          <w:szCs w:val="24"/>
        </w:rPr>
        <w:t>,</w:t>
      </w:r>
      <w:r w:rsidRPr="009B5BB1">
        <w:rPr>
          <w:rFonts w:ascii="Times New Roman" w:hAnsi="Times New Roman" w:cs="Times New Roman"/>
          <w:sz w:val="24"/>
          <w:szCs w:val="24"/>
        </w:rPr>
        <w:t xml:space="preserve"> осуществленным после многолетнего господства плановых цен, устанавливаемых государством.</w:t>
      </w:r>
    </w:p>
    <w:p w:rsidR="00EE614B" w:rsidRDefault="00EE614B" w:rsidP="00EE614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«Ценообразование» базируется на знаниях, полученных по дисциплинам экономического профиля – экономической теории, экономики предприятия, статистики, финансов, бухгалтерского учета, налогообложения. </w:t>
      </w:r>
    </w:p>
    <w:p w:rsidR="00EE614B" w:rsidRDefault="00EE614B" w:rsidP="00EE614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выполнения курсовой работы является </w:t>
      </w:r>
      <w:r w:rsidRPr="00C05875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C05875">
        <w:rPr>
          <w:rFonts w:ascii="Times New Roman" w:hAnsi="Times New Roman" w:cs="Times New Roman"/>
          <w:sz w:val="24"/>
          <w:szCs w:val="24"/>
          <w:u w:val="single"/>
        </w:rPr>
        <w:t>и дальнейшее углубление</w:t>
      </w:r>
      <w:r w:rsidRPr="00C05875">
        <w:rPr>
          <w:rFonts w:ascii="Times New Roman" w:hAnsi="Times New Roman" w:cs="Times New Roman"/>
          <w:sz w:val="24"/>
          <w:szCs w:val="24"/>
        </w:rPr>
        <w:t xml:space="preserve"> студентами теоретических </w:t>
      </w:r>
      <w:r w:rsidR="00C05875" w:rsidRPr="00C05875">
        <w:rPr>
          <w:rFonts w:ascii="Times New Roman" w:hAnsi="Times New Roman" w:cs="Times New Roman"/>
          <w:sz w:val="24"/>
          <w:szCs w:val="24"/>
        </w:rPr>
        <w:t xml:space="preserve">и практических </w:t>
      </w:r>
      <w:r w:rsidRPr="00C05875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ценообразования в условиях рыночной экономики, проявление комплексного подхода к решению проблемы с целью улучшения экономических показателей предприятия, овладение методикой научно-исследовательской работы, приобретение опыта работы с различной справочной и специальной литературой.</w:t>
      </w:r>
    </w:p>
    <w:p w:rsidR="00EE614B" w:rsidRDefault="00EE614B" w:rsidP="00EE614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выполнения курсовой работы студент должен проявить способности к творческому поиску, научным разработкам, показать умение анализировать сформулированную проблему в области ценообразования делать выводы, вносить и обосновывать свои предложения по разрабатываемой теме. </w:t>
      </w:r>
    </w:p>
    <w:p w:rsidR="00EE614B" w:rsidRDefault="00EE614B" w:rsidP="00EE614B">
      <w:pPr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E9">
        <w:rPr>
          <w:rFonts w:ascii="Times New Roman" w:hAnsi="Times New Roman" w:cs="Times New Roman"/>
          <w:b/>
          <w:sz w:val="24"/>
          <w:szCs w:val="24"/>
        </w:rPr>
        <w:t>ТРЕБОВАНИЯ К СОДЕРЖАНИЮ РАЗДЕЛОВ</w:t>
      </w:r>
    </w:p>
    <w:p w:rsidR="00EE614B" w:rsidRDefault="00EE614B" w:rsidP="00EE61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614B" w:rsidRPr="009263E9" w:rsidRDefault="00EE614B" w:rsidP="00EE614B">
      <w:pPr>
        <w:spacing w:after="0" w:line="288" w:lineRule="auto"/>
        <w:ind w:left="357" w:firstLine="351"/>
        <w:rPr>
          <w:rFonts w:ascii="Times New Roman" w:hAnsi="Times New Roman" w:cs="Times New Roman"/>
          <w:sz w:val="24"/>
          <w:szCs w:val="24"/>
        </w:rPr>
      </w:pPr>
      <w:r w:rsidRPr="009263E9">
        <w:rPr>
          <w:rFonts w:ascii="Times New Roman" w:hAnsi="Times New Roman" w:cs="Times New Roman"/>
          <w:sz w:val="24"/>
          <w:szCs w:val="24"/>
        </w:rPr>
        <w:t>Курсовая работа состоит из:</w:t>
      </w:r>
    </w:p>
    <w:p w:rsidR="00EE614B" w:rsidRPr="0010012D" w:rsidRDefault="00EE614B" w:rsidP="0010012D">
      <w:pPr>
        <w:pStyle w:val="a3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введения;</w:t>
      </w:r>
    </w:p>
    <w:p w:rsidR="00EE614B" w:rsidRPr="0010012D" w:rsidRDefault="00EE614B" w:rsidP="0010012D">
      <w:pPr>
        <w:pStyle w:val="a3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основной части, которая может разбиваться на разделы, подразделы;</w:t>
      </w:r>
    </w:p>
    <w:p w:rsidR="00EE614B" w:rsidRPr="0010012D" w:rsidRDefault="00EE614B" w:rsidP="0010012D">
      <w:pPr>
        <w:pStyle w:val="a3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заключения;</w:t>
      </w:r>
    </w:p>
    <w:p w:rsidR="00EE614B" w:rsidRPr="0010012D" w:rsidRDefault="00EE614B" w:rsidP="0010012D">
      <w:pPr>
        <w:pStyle w:val="a3"/>
        <w:numPr>
          <w:ilvl w:val="0"/>
          <w:numId w:val="1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списка использованных источников и приложений.</w:t>
      </w:r>
    </w:p>
    <w:p w:rsidR="00EE614B" w:rsidRDefault="00EE614B" w:rsidP="00EE614B">
      <w:pPr>
        <w:spacing w:after="0" w:line="288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</w:t>
      </w:r>
    </w:p>
    <w:p w:rsidR="00EE614B" w:rsidRPr="00B40477" w:rsidRDefault="00EE614B" w:rsidP="00EE614B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spacing w:after="0" w:line="288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введении должны быть раскрыты:</w:t>
      </w:r>
    </w:p>
    <w:p w:rsidR="00EE614B" w:rsidRPr="0010012D" w:rsidRDefault="00EE614B" w:rsidP="0010012D">
      <w:pPr>
        <w:pStyle w:val="a3"/>
        <w:numPr>
          <w:ilvl w:val="0"/>
          <w:numId w:val="1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актуальность выбранной темы;</w:t>
      </w:r>
    </w:p>
    <w:p w:rsidR="00EE614B" w:rsidRPr="0010012D" w:rsidRDefault="00EE614B" w:rsidP="0010012D">
      <w:pPr>
        <w:pStyle w:val="a3"/>
        <w:numPr>
          <w:ilvl w:val="0"/>
          <w:numId w:val="1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цели и задачи курсовой работы;</w:t>
      </w:r>
    </w:p>
    <w:p w:rsidR="00EE614B" w:rsidRPr="0010012D" w:rsidRDefault="00EE614B" w:rsidP="0010012D">
      <w:pPr>
        <w:pStyle w:val="a3"/>
        <w:numPr>
          <w:ilvl w:val="0"/>
          <w:numId w:val="1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основные источники информации;</w:t>
      </w:r>
    </w:p>
    <w:p w:rsidR="00EE614B" w:rsidRPr="0010012D" w:rsidRDefault="00EE614B" w:rsidP="0010012D">
      <w:pPr>
        <w:pStyle w:val="a3"/>
        <w:numPr>
          <w:ilvl w:val="0"/>
          <w:numId w:val="1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0012D">
        <w:rPr>
          <w:rFonts w:ascii="Times New Roman" w:hAnsi="Times New Roman" w:cs="Times New Roman"/>
          <w:sz w:val="24"/>
          <w:szCs w:val="24"/>
        </w:rPr>
        <w:t>краткий обзор содержания по разделам.</w:t>
      </w:r>
    </w:p>
    <w:p w:rsidR="00EE614B" w:rsidRDefault="00EE614B" w:rsidP="00EE614B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614B" w:rsidRDefault="00EE614B" w:rsidP="00EE614B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объем 1-2- страницы.</w:t>
      </w:r>
    </w:p>
    <w:p w:rsidR="00EE614B" w:rsidRDefault="00EE614B" w:rsidP="00EE614B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часть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курсовой работы состоит из двух разделов:</w:t>
      </w:r>
    </w:p>
    <w:p w:rsidR="00EE614B" w:rsidRDefault="0010012D" w:rsidP="00EE614B">
      <w:pPr>
        <w:pStyle w:val="a3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E614B">
        <w:rPr>
          <w:rFonts w:ascii="Times New Roman" w:hAnsi="Times New Roman" w:cs="Times New Roman"/>
          <w:sz w:val="24"/>
          <w:szCs w:val="24"/>
        </w:rPr>
        <w:t xml:space="preserve">еоретического и </w:t>
      </w:r>
    </w:p>
    <w:p w:rsidR="00EE614B" w:rsidRDefault="0010012D" w:rsidP="00EE614B">
      <w:pPr>
        <w:pStyle w:val="a3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E614B">
        <w:rPr>
          <w:rFonts w:ascii="Times New Roman" w:hAnsi="Times New Roman" w:cs="Times New Roman"/>
          <w:sz w:val="24"/>
          <w:szCs w:val="24"/>
        </w:rPr>
        <w:t>асчетного.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50FAC">
        <w:rPr>
          <w:rFonts w:ascii="Times New Roman" w:hAnsi="Times New Roman" w:cs="Times New Roman"/>
          <w:b/>
          <w:sz w:val="24"/>
          <w:szCs w:val="24"/>
        </w:rPr>
        <w:t>Теоретический</w:t>
      </w:r>
      <w:r>
        <w:rPr>
          <w:rFonts w:ascii="Times New Roman" w:hAnsi="Times New Roman" w:cs="Times New Roman"/>
          <w:sz w:val="24"/>
          <w:szCs w:val="24"/>
        </w:rPr>
        <w:t xml:space="preserve"> раздел содержит основные понятия, категории, классификации и группировки, применяемые в ценообразовании при изучении конкретных вопросов, а также описание методов изучения и способа расчета показателей, используемых для анализа состояния, структуры и динамики изучаемых явлений. </w:t>
      </w:r>
    </w:p>
    <w:p w:rsidR="00EE614B" w:rsidRDefault="00EE614B" w:rsidP="00EE614B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расчетном </w:t>
      </w:r>
      <w:r w:rsidRPr="005F64CA">
        <w:rPr>
          <w:rFonts w:ascii="Times New Roman" w:hAnsi="Times New Roman" w:cs="Times New Roman"/>
          <w:sz w:val="24"/>
          <w:szCs w:val="24"/>
        </w:rPr>
        <w:t xml:space="preserve">разделе курсовой работы приводятся </w:t>
      </w:r>
      <w:r w:rsidR="00C05875">
        <w:rPr>
          <w:rFonts w:ascii="Times New Roman" w:hAnsi="Times New Roman" w:cs="Times New Roman"/>
          <w:sz w:val="24"/>
          <w:szCs w:val="24"/>
        </w:rPr>
        <w:t xml:space="preserve">обоснование, </w:t>
      </w:r>
      <w:r w:rsidRPr="005F64CA">
        <w:rPr>
          <w:rFonts w:ascii="Times New Roman" w:hAnsi="Times New Roman" w:cs="Times New Roman"/>
          <w:sz w:val="24"/>
          <w:szCs w:val="24"/>
        </w:rPr>
        <w:t>расчеты цен на продукцию (товары), работы или услуги с помощью</w:t>
      </w:r>
      <w:r w:rsidR="00C05875">
        <w:rPr>
          <w:rFonts w:ascii="Times New Roman" w:hAnsi="Times New Roman" w:cs="Times New Roman"/>
          <w:sz w:val="24"/>
          <w:szCs w:val="24"/>
        </w:rPr>
        <w:t xml:space="preserve"> выбора цели ценовой политики, разработки ценовой стратегии, применения тактических приемов установления цен,  использования </w:t>
      </w:r>
      <w:r w:rsidRPr="005F64CA">
        <w:rPr>
          <w:rFonts w:ascii="Times New Roman" w:hAnsi="Times New Roman" w:cs="Times New Roman"/>
          <w:sz w:val="24"/>
          <w:szCs w:val="24"/>
        </w:rPr>
        <w:t>различных методов ценообразования.</w:t>
      </w:r>
    </w:p>
    <w:p w:rsidR="00C05875" w:rsidRDefault="00C05875" w:rsidP="00EE614B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объем 20-25 стр.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numPr>
          <w:ilvl w:val="1"/>
          <w:numId w:val="1"/>
        </w:numPr>
        <w:spacing w:after="0" w:line="288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EE614B" w:rsidRDefault="00EE614B" w:rsidP="00EE614B">
      <w:pPr>
        <w:pStyle w:val="a3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spacing w:after="0" w:line="288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заключительной части отражаются выводы по разделам курсовой работы, которые должны быть краткими, логичными и отражать результат выполнения задачи, поставленной во введении и выполненной в основной части работы. Заключение может быть положено в основу защиты курсовой работы. Объем 1-2 стр.</w:t>
      </w:r>
    </w:p>
    <w:p w:rsidR="00EE614B" w:rsidRDefault="00EE614B" w:rsidP="00EE614B">
      <w:pPr>
        <w:pStyle w:val="a3"/>
        <w:spacing w:after="0" w:line="288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numPr>
          <w:ilvl w:val="1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</w:t>
      </w:r>
    </w:p>
    <w:p w:rsidR="00EE614B" w:rsidRDefault="00EE614B" w:rsidP="00EE614B">
      <w:pPr>
        <w:pStyle w:val="a3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Pr="0046400D" w:rsidRDefault="00EE614B" w:rsidP="004B023E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400D">
        <w:rPr>
          <w:rFonts w:ascii="Times New Roman" w:hAnsi="Times New Roman" w:cs="Times New Roman"/>
          <w:sz w:val="24"/>
          <w:szCs w:val="24"/>
        </w:rPr>
        <w:t xml:space="preserve"> В данных «Методических рекомендациях по выполнению курсовой работы по  дисциплине «Ценообразование» приводится основная учебная литература и практикумы, которые представляют основу знаний, приобретенных студентами в процессе обучения по данной дисциплине, </w:t>
      </w:r>
      <w:r>
        <w:rPr>
          <w:rFonts w:ascii="Times New Roman" w:hAnsi="Times New Roman" w:cs="Times New Roman"/>
          <w:sz w:val="24"/>
          <w:szCs w:val="24"/>
        </w:rPr>
        <w:t xml:space="preserve">выступающими в качестве основы </w:t>
      </w:r>
      <w:r w:rsidRPr="0046400D">
        <w:rPr>
          <w:rFonts w:ascii="Times New Roman" w:hAnsi="Times New Roman" w:cs="Times New Roman"/>
          <w:sz w:val="24"/>
          <w:szCs w:val="24"/>
        </w:rPr>
        <w:t xml:space="preserve">для написания курсовой работы. </w:t>
      </w:r>
    </w:p>
    <w:p w:rsidR="00EE614B" w:rsidRPr="0046400D" w:rsidRDefault="00EE614B" w:rsidP="004B023E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0D">
        <w:rPr>
          <w:rFonts w:ascii="Times New Roman" w:hAnsi="Times New Roman" w:cs="Times New Roman"/>
          <w:sz w:val="24"/>
          <w:szCs w:val="24"/>
        </w:rPr>
        <w:t>Остальные  литературные и информационные источники, используемые при выполнении курсовой работы -  учебные пособия,</w:t>
      </w:r>
      <w:r w:rsidR="00EF7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законодательные акты,  </w:t>
      </w:r>
      <w:r w:rsidRPr="0046400D">
        <w:rPr>
          <w:rFonts w:ascii="Times New Roman" w:hAnsi="Times New Roman" w:cs="Times New Roman"/>
          <w:sz w:val="24"/>
          <w:szCs w:val="24"/>
        </w:rPr>
        <w:t xml:space="preserve"> справочники, каталоги, инструкции, методические указания, периодические издания и т.п. определяются студентами </w:t>
      </w:r>
      <w:r w:rsidRPr="004B023E">
        <w:rPr>
          <w:rFonts w:ascii="Times New Roman" w:hAnsi="Times New Roman" w:cs="Times New Roman"/>
          <w:sz w:val="24"/>
          <w:szCs w:val="24"/>
          <w:u w:val="single"/>
        </w:rPr>
        <w:t>самостоятельно</w:t>
      </w:r>
      <w:r w:rsidR="004B023E">
        <w:rPr>
          <w:rFonts w:ascii="Times New Roman" w:hAnsi="Times New Roman" w:cs="Times New Roman"/>
          <w:sz w:val="24"/>
          <w:szCs w:val="24"/>
        </w:rPr>
        <w:t>, в библиотечных фондах или в электронном виде, способствуя</w:t>
      </w:r>
      <w:r w:rsidRPr="0046400D">
        <w:rPr>
          <w:rFonts w:ascii="Times New Roman" w:hAnsi="Times New Roman" w:cs="Times New Roman"/>
          <w:sz w:val="24"/>
          <w:szCs w:val="24"/>
        </w:rPr>
        <w:t xml:space="preserve">  освоению компетенций: </w:t>
      </w:r>
      <w:r w:rsidRPr="00DF1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</w:t>
      </w:r>
      <w:r w:rsidRPr="0046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F1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</w:r>
      <w:r w:rsidRPr="0046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 </w:t>
      </w:r>
      <w:r w:rsidRPr="00D04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ДПК-7</w:t>
      </w:r>
      <w:r w:rsidRPr="00464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04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стандартные профессиональные задачи в области ценообразования на основе механизма формирования цены</w:t>
      </w:r>
      <w:r w:rsidRPr="004640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614B" w:rsidRDefault="00EE614B" w:rsidP="004B023E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Освоенные самостоятельно источники сводятся в общий список Литературы, который приводится в конце работы перед приложением и оформляется в соответствии с требованиями, изложенными в «Методических указаниях по оформлению студенческих работ», </w:t>
      </w:r>
      <w:r w:rsidRPr="00E11F70">
        <w:rPr>
          <w:rFonts w:ascii="Times New Roman" w:hAnsi="Times New Roman" w:cs="Times New Roman"/>
          <w:sz w:val="24"/>
          <w:szCs w:val="24"/>
        </w:rPr>
        <w:t>разработанных кафедрой «</w:t>
      </w:r>
      <w:r w:rsidRPr="00E11F70">
        <w:rPr>
          <w:rFonts w:ascii="Times New Roman" w:hAnsi="Times New Roman" w:cs="Times New Roman"/>
          <w:color w:val="333333"/>
          <w:sz w:val="24"/>
          <w:szCs w:val="24"/>
        </w:rPr>
        <w:t>Экономика промышленности: учет, анализ и аудит</w:t>
      </w:r>
      <w:r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E11F7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E614B" w:rsidRPr="00E11F70" w:rsidRDefault="00EE614B" w:rsidP="004B023E">
      <w:pPr>
        <w:spacing w:after="0" w:line="288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E614B" w:rsidRDefault="00EE614B" w:rsidP="004B023E">
      <w:pPr>
        <w:pStyle w:val="a3"/>
        <w:numPr>
          <w:ilvl w:val="1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Приложения</w:t>
      </w:r>
    </w:p>
    <w:p w:rsidR="00EE614B" w:rsidRDefault="00EE614B" w:rsidP="004B023E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4B023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Приложениях обычно приводится справочный материал, например, формы отчетности данного предприятия, инструкции, нормы затрат  и т.д.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следует выносить в Приложение расчетные таблицы из основной части курсовой работы. Эти таблицы располагаются по ходу анализа изучаемых явлений в основной части. 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pStyle w:val="a3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E11F70">
        <w:rPr>
          <w:rFonts w:ascii="Times New Roman" w:hAnsi="Times New Roman" w:cs="Times New Roman"/>
          <w:b/>
          <w:sz w:val="24"/>
          <w:szCs w:val="24"/>
        </w:rPr>
        <w:t>ТЕМАТИКА КУРСОВЫХ РАБОТ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EE614B" w:rsidRPr="00575E59" w:rsidRDefault="00EE614B" w:rsidP="00EE614B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75E59">
        <w:rPr>
          <w:rFonts w:ascii="Times New Roman" w:hAnsi="Times New Roman" w:cs="Times New Roman"/>
          <w:sz w:val="24"/>
          <w:szCs w:val="24"/>
        </w:rPr>
        <w:t xml:space="preserve">В данном разделе приводится </w:t>
      </w:r>
      <w:r w:rsidRPr="0010012D">
        <w:rPr>
          <w:rFonts w:ascii="Times New Roman" w:hAnsi="Times New Roman" w:cs="Times New Roman"/>
          <w:sz w:val="24"/>
          <w:szCs w:val="24"/>
          <w:u w:val="single"/>
        </w:rPr>
        <w:t xml:space="preserve">примерное </w:t>
      </w:r>
      <w:r w:rsidRPr="00575E59">
        <w:rPr>
          <w:rFonts w:ascii="Times New Roman" w:hAnsi="Times New Roman" w:cs="Times New Roman"/>
          <w:sz w:val="24"/>
          <w:szCs w:val="24"/>
        </w:rPr>
        <w:t xml:space="preserve">содержание тем курсовых работ, которое может быть дополнено или изменено  по желанию студента </w:t>
      </w:r>
      <w:bookmarkStart w:id="0" w:name="_Hlk84143446"/>
      <w:r w:rsidRPr="00575E59">
        <w:rPr>
          <w:rFonts w:ascii="Times New Roman" w:hAnsi="Times New Roman" w:cs="Times New Roman"/>
          <w:sz w:val="24"/>
          <w:szCs w:val="24"/>
        </w:rPr>
        <w:t>при согласовании с научным руководителем</w:t>
      </w:r>
      <w:bookmarkEnd w:id="0"/>
      <w:r w:rsidRPr="00575E59">
        <w:rPr>
          <w:rFonts w:ascii="Times New Roman" w:hAnsi="Times New Roman" w:cs="Times New Roman"/>
          <w:sz w:val="24"/>
          <w:szCs w:val="24"/>
        </w:rPr>
        <w:t>,</w:t>
      </w:r>
      <w:r w:rsidR="0010012D">
        <w:rPr>
          <w:rFonts w:ascii="Times New Roman" w:hAnsi="Times New Roman" w:cs="Times New Roman"/>
          <w:sz w:val="24"/>
          <w:szCs w:val="24"/>
        </w:rPr>
        <w:t xml:space="preserve">  с соблюдением Требований к написанию разделов Курсовой работы, </w:t>
      </w:r>
      <w:r w:rsidRPr="00575E59">
        <w:rPr>
          <w:rFonts w:ascii="Times New Roman" w:hAnsi="Times New Roman" w:cs="Times New Roman"/>
          <w:sz w:val="24"/>
          <w:szCs w:val="24"/>
        </w:rPr>
        <w:t xml:space="preserve"> а также список</w:t>
      </w:r>
      <w:r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575E59">
        <w:rPr>
          <w:rFonts w:ascii="Times New Roman" w:hAnsi="Times New Roman" w:cs="Times New Roman"/>
          <w:sz w:val="24"/>
          <w:szCs w:val="24"/>
        </w:rPr>
        <w:t xml:space="preserve"> литературы каждой темы.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1F70">
        <w:rPr>
          <w:rFonts w:ascii="Times New Roman" w:hAnsi="Times New Roman" w:cs="Times New Roman"/>
          <w:b/>
          <w:sz w:val="24"/>
          <w:szCs w:val="24"/>
        </w:rPr>
        <w:tab/>
      </w:r>
      <w:r w:rsidRPr="00575E59">
        <w:rPr>
          <w:rFonts w:ascii="Times New Roman" w:hAnsi="Times New Roman" w:cs="Times New Roman"/>
          <w:sz w:val="24"/>
          <w:szCs w:val="24"/>
        </w:rPr>
        <w:t>Рекомендуемое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вариантов </w:t>
      </w:r>
      <w:r w:rsidRPr="00575E59">
        <w:rPr>
          <w:rFonts w:ascii="Times New Roman" w:hAnsi="Times New Roman" w:cs="Times New Roman"/>
          <w:sz w:val="24"/>
          <w:szCs w:val="24"/>
        </w:rPr>
        <w:t xml:space="preserve"> курсовой работы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5E59">
        <w:rPr>
          <w:rFonts w:ascii="Times New Roman" w:hAnsi="Times New Roman" w:cs="Times New Roman"/>
          <w:sz w:val="24"/>
          <w:szCs w:val="24"/>
        </w:rPr>
        <w:t xml:space="preserve">. В случае, если у двух или более студентов совпадут номера вариантов, они могут выполнять одно задание, но </w:t>
      </w:r>
      <w:r>
        <w:rPr>
          <w:rFonts w:ascii="Times New Roman" w:hAnsi="Times New Roman" w:cs="Times New Roman"/>
          <w:sz w:val="24"/>
          <w:szCs w:val="24"/>
        </w:rPr>
        <w:t xml:space="preserve">работы должны различаться индивидуальными исследованиями и разными заданиями на выполнение расчетного раздела курсовой работы. </w:t>
      </w:r>
      <w:r w:rsidRPr="00C05875">
        <w:rPr>
          <w:rFonts w:ascii="Times New Roman" w:hAnsi="Times New Roman" w:cs="Times New Roman"/>
          <w:b/>
          <w:bCs/>
          <w:sz w:val="24"/>
          <w:szCs w:val="24"/>
        </w:rPr>
        <w:t xml:space="preserve">Одинаковые работы к защите допущены не будут. </w:t>
      </w:r>
    </w:p>
    <w:p w:rsidR="00C05875" w:rsidRPr="00C05875" w:rsidRDefault="00C05875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05875">
        <w:rPr>
          <w:rFonts w:ascii="Times New Roman" w:hAnsi="Times New Roman" w:cs="Times New Roman"/>
          <w:sz w:val="24"/>
          <w:szCs w:val="24"/>
        </w:rPr>
        <w:t xml:space="preserve">Помимо рекомендуемого количества вариантов, студенты могут </w:t>
      </w:r>
      <w:r w:rsidRPr="004F3C96">
        <w:rPr>
          <w:rFonts w:ascii="Times New Roman" w:hAnsi="Times New Roman" w:cs="Times New Roman"/>
          <w:sz w:val="24"/>
          <w:szCs w:val="24"/>
          <w:u w:val="single"/>
        </w:rPr>
        <w:t>при согласовании с научным руководителем</w:t>
      </w:r>
      <w:r w:rsidR="004F3C96" w:rsidRPr="004F3C96">
        <w:rPr>
          <w:rFonts w:ascii="Times New Roman" w:hAnsi="Times New Roman" w:cs="Times New Roman"/>
          <w:sz w:val="24"/>
          <w:szCs w:val="24"/>
          <w:u w:val="single"/>
        </w:rPr>
        <w:t xml:space="preserve">самостоятельно </w:t>
      </w:r>
      <w:r w:rsidRPr="004F3C96">
        <w:rPr>
          <w:rFonts w:ascii="Times New Roman" w:hAnsi="Times New Roman" w:cs="Times New Roman"/>
          <w:sz w:val="24"/>
          <w:szCs w:val="24"/>
          <w:u w:val="single"/>
        </w:rPr>
        <w:t xml:space="preserve">выбрать </w:t>
      </w:r>
      <w:r w:rsidR="004F3C96" w:rsidRPr="004F3C96">
        <w:rPr>
          <w:rFonts w:ascii="Times New Roman" w:hAnsi="Times New Roman" w:cs="Times New Roman"/>
          <w:sz w:val="24"/>
          <w:szCs w:val="24"/>
          <w:u w:val="single"/>
        </w:rPr>
        <w:t xml:space="preserve">тему </w:t>
      </w:r>
      <w:r w:rsidR="004F3C96" w:rsidRPr="004F3C96">
        <w:rPr>
          <w:rFonts w:ascii="Times New Roman" w:hAnsi="Times New Roman" w:cs="Times New Roman"/>
          <w:sz w:val="24"/>
          <w:szCs w:val="24"/>
        </w:rPr>
        <w:t>в</w:t>
      </w:r>
      <w:r w:rsidR="004F3C96">
        <w:rPr>
          <w:rFonts w:ascii="Times New Roman" w:hAnsi="Times New Roman" w:cs="Times New Roman"/>
          <w:sz w:val="24"/>
          <w:szCs w:val="24"/>
        </w:rPr>
        <w:t xml:space="preserve"> соответствии с тематикой изучаемого курса.</w:t>
      </w:r>
    </w:p>
    <w:p w:rsidR="00EE614B" w:rsidRDefault="00EE614B" w:rsidP="00EE614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E614B" w:rsidRPr="00C90D1A" w:rsidRDefault="00EE614B" w:rsidP="00EE614B">
      <w:pPr>
        <w:spacing w:after="0" w:line="288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90D1A">
        <w:rPr>
          <w:rFonts w:ascii="Times New Roman" w:hAnsi="Times New Roman" w:cs="Times New Roman"/>
          <w:b/>
          <w:sz w:val="24"/>
          <w:szCs w:val="24"/>
        </w:rPr>
        <w:t>Тема 1. Цена как экономическая категория</w:t>
      </w:r>
    </w:p>
    <w:p w:rsidR="00EE614B" w:rsidRDefault="00EE614B" w:rsidP="00EE614B">
      <w:pPr>
        <w:spacing w:after="0" w:line="288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теоретический раздел курсовой работы по данной теме целесообразно включить рассмотрение следующих вопросов.</w:t>
      </w:r>
    </w:p>
    <w:p w:rsidR="00EE614B" w:rsidRDefault="00EE614B" w:rsidP="00EE614B">
      <w:pPr>
        <w:spacing w:after="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теоретические концепции цены: теория трудовой стоимости, теория факторов производства, теория предельной полезности, теория спроса и предложения, эволюция теории цены.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Рыночное и централизованное (государственное) ценообразование. Характеристика цены  как экономической категории в условиях рыночной экономики.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цены.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цен. Методологическая основа формирования системы цен: концепция формирования цены, механизм реализации концепции  (принципы, правила, методы ценообразования),  </w:t>
      </w:r>
      <w:r w:rsidRPr="00CC44D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создание системы управления процессом ценообразования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</w:t>
      </w:r>
      <w:r w:rsidRPr="00CC44D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ценовая политика, стратегия и   тактика ценообразования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).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Законодательство о ценах и ценообразовании. Виды нормативных правовых актов, регулирующих отношения в области ценообразования. Совершенствование законодательства.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расчетном разделе курсовой работы произвести расчет цены на продукцию (по выбору) с использованием существующих методов ценообразования.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F113E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Тема 2. 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 Взаимодействие цены с другими экономическими категориями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" w:name="_Hlk4341579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теоретический раздел курсовой работы по данной теме целесообразно включить рассмотрение следующих вопросов.</w:t>
      </w:r>
    </w:p>
    <w:bookmarkEnd w:id="1"/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Взаимодействие цены и качества товара. Определение понятия качества продукции (работ, услуг) в экономической литературе. Свойства и показатели качества. Основные направления взаимосвязи цены и качества товара (работы, услуги).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Взаимодействие цен и налогов. Понятие налога, сбора, государственной пошлины. Их отражение в составе цены.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Взаимодействие цен и таможенных пошлин. Понятие таможенного тарифа и таможенной пошлины.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Связь цен с другими экономическими категориями, такими как деньги, финансы, кредит.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расчетном разделе курсовой работы произвести расчет</w:t>
      </w:r>
      <w:r w:rsidR="005717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влияния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цены товара (работы, услуги) </w:t>
      </w:r>
      <w:r w:rsidR="0057177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 другие экономические категории </w:t>
      </w:r>
      <w:r w:rsidR="004F3C96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 показатели.</w:t>
      </w:r>
    </w:p>
    <w:p w:rsidR="00571770" w:rsidRDefault="00571770" w:rsidP="00EE6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EE614B" w:rsidRPr="00C90D1A" w:rsidRDefault="00EE614B" w:rsidP="00EE6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D27B1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3</w:t>
      </w:r>
      <w:r w:rsidRPr="00C90D1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  Государственн</w:t>
      </w:r>
      <w:r w:rsidR="00C90D1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ое регулирование цен: правовой,</w:t>
      </w:r>
      <w:r w:rsidRPr="00C90D1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 xml:space="preserve"> методологический и практический аспекты</w:t>
      </w:r>
    </w:p>
    <w:p w:rsidR="00EE614B" w:rsidRDefault="00EE614B" w:rsidP="00F64C8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2" w:name="_Hlk4349671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теоретический раздел курсовой работы по данной теме целесообразно включить рассмотрение следующих вопросов.</w:t>
      </w:r>
    </w:p>
    <w:bookmarkEnd w:id="2"/>
    <w:p w:rsidR="00EE614B" w:rsidRDefault="00EE614B" w:rsidP="00F64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B1">
        <w:rPr>
          <w:rFonts w:ascii="Times New Roman" w:hAnsi="Times New Roman" w:cs="Times New Roman"/>
          <w:sz w:val="24"/>
          <w:szCs w:val="24"/>
        </w:rPr>
        <w:t xml:space="preserve">Роль и необходимость государственного регулирования рыночных цен. Формы и методы государственного регулирования цен. </w:t>
      </w:r>
    </w:p>
    <w:p w:rsidR="00EE614B" w:rsidRDefault="00EE614B" w:rsidP="00F64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ценообразования в РФ.  Понятие, виды  и компетенции.  Органы ценообразования на федеральном уровне исполнительной власти, на уровне исполнительной власти субъектов РФ и муниципальных образований. Органы отраслевой и межотраслевой компетенции. </w:t>
      </w:r>
      <w:bookmarkStart w:id="3" w:name="_Hlk4342611"/>
      <w:r>
        <w:rPr>
          <w:rFonts w:ascii="Times New Roman" w:hAnsi="Times New Roman" w:cs="Times New Roman"/>
          <w:sz w:val="24"/>
          <w:szCs w:val="24"/>
        </w:rPr>
        <w:t xml:space="preserve">Органы, осуществляющие контроль за соблюдением государственной дисциплины цен. </w:t>
      </w:r>
    </w:p>
    <w:bookmarkEnd w:id="3"/>
    <w:p w:rsidR="00EE614B" w:rsidRDefault="00EE614B" w:rsidP="00F64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товаров (работ, услуг), государственное регулирование цен на которые осуществляется Правительством РФ, федеральными органами исполнительной власти и органами исполнительной власти субъектов РФ.</w:t>
      </w:r>
    </w:p>
    <w:p w:rsidR="00EE614B" w:rsidRDefault="00EE614B" w:rsidP="00F64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Административные, экономические и иные санкции, применяемые   за нарушение  государственной дисциплины цен органами, осуществляющими контроль за соблюдением государственной дисциплины цен.</w:t>
      </w:r>
    </w:p>
    <w:p w:rsidR="00EE614B" w:rsidRDefault="00EE614B" w:rsidP="00F64C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регулирование цен в зарубежных странах. </w:t>
      </w:r>
    </w:p>
    <w:p w:rsidR="00EE614B" w:rsidRDefault="00EE614B" w:rsidP="00F64C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произвести расчет цены на товар (работы, услуги), которые входят в область государственного регулирования цен. </w:t>
      </w:r>
    </w:p>
    <w:p w:rsidR="00EE614B" w:rsidRDefault="00EE614B" w:rsidP="00EE614B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bookmarkStart w:id="4" w:name="_Hlk4360779"/>
    </w:p>
    <w:bookmarkEnd w:id="4"/>
    <w:p w:rsidR="00EE614B" w:rsidRPr="00E012A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E012AB">
        <w:rPr>
          <w:rFonts w:ascii="Times New Roman" w:hAnsi="Times New Roman" w:cs="Times New Roman"/>
          <w:b/>
          <w:sz w:val="24"/>
          <w:szCs w:val="24"/>
        </w:rPr>
        <w:t>Тема 4. Ценовая политика предприятия: сущность, цели, факторы влияния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E614B" w:rsidRDefault="00EE614B" w:rsidP="005717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5" w:name="_Hlk4358264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теоретический раздел курсовой работы по данной теме целесообразно включить рассмотрение следующих вопросов.</w:t>
      </w:r>
    </w:p>
    <w:p w:rsidR="00EE614B" w:rsidRDefault="00EE614B" w:rsidP="005717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Понятие цены, ее значение для предприятия, фирмы. Виды цен. </w:t>
      </w:r>
    </w:p>
    <w:p w:rsidR="00EE614B" w:rsidRDefault="00EE614B" w:rsidP="005717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Сущность и цели ценовой политики предприятия, фирмы. Варианты политики цен и их последствия. Внутренние и внешние факторы, оказывающие влияние на ценовую политику. </w:t>
      </w:r>
    </w:p>
    <w:p w:rsidR="00EE614B" w:rsidRDefault="00EE614B" w:rsidP="0057177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Политика цен жизненного цикла товара. Политика цен на новые изделия.</w:t>
      </w:r>
    </w:p>
    <w:p w:rsidR="00EE614B" w:rsidRDefault="00EE614B" w:rsidP="00571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Тактические аспекты ценовой политики. Скидки как инструмент ценовой политики фирмы.</w:t>
      </w:r>
    </w:p>
    <w:p w:rsidR="000D3312" w:rsidRDefault="00EE614B" w:rsidP="000D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произвести расчет </w:t>
      </w:r>
      <w:r w:rsidR="000D3312">
        <w:rPr>
          <w:rFonts w:ascii="Times New Roman" w:hAnsi="Times New Roman" w:cs="Times New Roman"/>
          <w:sz w:val="24"/>
          <w:szCs w:val="24"/>
        </w:rPr>
        <w:t>цены</w:t>
      </w:r>
      <w:r w:rsidR="00EF73A9">
        <w:rPr>
          <w:rFonts w:ascii="Times New Roman" w:hAnsi="Times New Roman" w:cs="Times New Roman"/>
          <w:sz w:val="24"/>
          <w:szCs w:val="24"/>
        </w:rPr>
        <w:t xml:space="preserve"> </w:t>
      </w:r>
      <w:r w:rsidR="000D3312">
        <w:rPr>
          <w:rFonts w:ascii="Times New Roman" w:hAnsi="Times New Roman" w:cs="Times New Roman"/>
          <w:sz w:val="24"/>
          <w:szCs w:val="24"/>
        </w:rPr>
        <w:t xml:space="preserve">на продукцию предприятия в соответствии с выбранной ценовой политикой </w:t>
      </w:r>
      <w:bookmarkEnd w:id="5"/>
    </w:p>
    <w:p w:rsidR="000D3312" w:rsidRDefault="000D3312" w:rsidP="000D3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0D3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A5">
        <w:rPr>
          <w:rFonts w:ascii="Times New Roman" w:hAnsi="Times New Roman" w:cs="Times New Roman"/>
          <w:b/>
          <w:sz w:val="24"/>
          <w:szCs w:val="24"/>
        </w:rPr>
        <w:t>Тема 5.  Стратегии политики цен</w:t>
      </w:r>
      <w:r w:rsidR="000D3312">
        <w:rPr>
          <w:rFonts w:ascii="Times New Roman" w:hAnsi="Times New Roman" w:cs="Times New Roman"/>
          <w:b/>
          <w:sz w:val="24"/>
          <w:szCs w:val="24"/>
        </w:rPr>
        <w:t xml:space="preserve"> (ценовые стратегии предприятия)</w:t>
      </w:r>
    </w:p>
    <w:p w:rsidR="000D3312" w:rsidRPr="005007A5" w:rsidRDefault="000D3312" w:rsidP="000D33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4B" w:rsidRDefault="00EE614B" w:rsidP="00571770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В теоретический раздел курсовой работы по данной теме целесообразно включить рассмотрение следующих вопросов.</w:t>
      </w:r>
    </w:p>
    <w:p w:rsidR="00EE614B" w:rsidRDefault="00EE614B" w:rsidP="00571770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Понятие стратегии политики цен. Информация, необходимая для принятия решений по ценам и ее источники.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Этапы разработки ценовой стратегии. Виды стратегий политики цен. Факторы, влияющие на выбор ценовой стратегии фирмы. Стратегический анализ.  Выбор вида ценовой стратегии. Изменение текущих цен в краткосрочном периоде. Долгосрочные стратегии цен. Зависимость стратегий цен от текущих цен, объемов сбыта, затрат и конкуренции.  Характер негативных последствий в случае принятия ценовых решений по неполной информации.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Понятие тактики ценообразования – как основы для текущей практической деятельности специалистов по ценообразованию. Этапы и порядок установления цен на предприятии. 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 произвести  обоснование выбора ценовой стратегии фирмы на рынке производства товаров (работ, услуг) по выбору. </w:t>
      </w:r>
    </w:p>
    <w:p w:rsidR="00EE614B" w:rsidRPr="005007A5" w:rsidRDefault="00EE614B" w:rsidP="00EE6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A5">
        <w:rPr>
          <w:rFonts w:ascii="Times New Roman" w:hAnsi="Times New Roman" w:cs="Times New Roman"/>
          <w:b/>
          <w:sz w:val="24"/>
          <w:szCs w:val="24"/>
        </w:rPr>
        <w:t xml:space="preserve">Тема 6.  Трансфертные цены и методы их определения 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6" w:name="_Hlk4358299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теоретический раздел курсовой работы по данной теме целесообразно включить рассмотрение следующих вопросов.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Понятие трансфертной цены. Понятие трансфертного ценообразования. Принципы трансфертного ценообразования. Факторы, влияющие на уровень трансфертных цен.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Налоговый контроль в связи с совершением сделок между взаимозависимыми лицами.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Методы определения трансфертных цен.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Регулирование трансфертного ценообразования в России. 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расчетном разделе курсовой работы   произвести расчет трансфертной цены на продукты и услуги (по выбору) различными методами ценообразования.</w:t>
      </w:r>
    </w:p>
    <w:p w:rsidR="00EE614B" w:rsidRPr="004507C5" w:rsidRDefault="00EE614B" w:rsidP="00EE614B">
      <w:pPr>
        <w:rPr>
          <w:rFonts w:ascii="Times New Roman" w:hAnsi="Times New Roman" w:cs="Times New Roman"/>
          <w:b/>
          <w:sz w:val="24"/>
          <w:szCs w:val="24"/>
        </w:rPr>
      </w:pPr>
      <w:bookmarkStart w:id="7" w:name="_Hlk4360812"/>
      <w:bookmarkStart w:id="8" w:name="_Hlk4360665"/>
      <w:bookmarkEnd w:id="6"/>
      <w:r w:rsidRPr="00E45FD5">
        <w:rPr>
          <w:rFonts w:ascii="Times New Roman" w:hAnsi="Times New Roman" w:cs="Times New Roman"/>
          <w:b/>
          <w:sz w:val="24"/>
          <w:szCs w:val="24"/>
        </w:rPr>
        <w:t>Тема 7.</w:t>
      </w:r>
      <w:r w:rsidRPr="004507C5">
        <w:rPr>
          <w:rFonts w:ascii="Times New Roman" w:hAnsi="Times New Roman" w:cs="Times New Roman"/>
          <w:b/>
          <w:sz w:val="24"/>
          <w:szCs w:val="24"/>
        </w:rPr>
        <w:t>Ценообразование на продукцию производственно-технического назначения (машины, оборудование)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теоретический раздел курсовой работы по данной теме целесообразно включить рассмотрение следующих вопросов.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Машиностроение – ведущая отрасль промышленности страны, производящая продукцию производственно-технического назначения. Обзор рынка машиностроения. Исторический аспект развития машиностроения в России. Анализ рентабельности по секторам отрасли. Проблемы развития машиностроительной отрасли.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Экспорт и импорт  продукции производственно-технического назначения в условиях санкций.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Рыночные факторы, влияющие на уровень цен продукции производственно-технического назначения, машин и оборудования. Особенности процесса ценообразования на продукцию производственно-технического назначения. Методы ценообразования.</w:t>
      </w:r>
    </w:p>
    <w:p w:rsidR="00EE614B" w:rsidRDefault="00EE614B" w:rsidP="00EE614B">
      <w:pPr>
        <w:ind w:firstLine="708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Ценообразование на машины и оборудование во внешней торговле в условиях антироссийских санкций.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произвести расчеты цены на продукцию машиностроения (по выбору) различными методами ценообразования. </w:t>
      </w:r>
    </w:p>
    <w:bookmarkEnd w:id="7"/>
    <w:bookmarkEnd w:id="8"/>
    <w:p w:rsidR="00EE614B" w:rsidRPr="002331EE" w:rsidRDefault="00EE614B" w:rsidP="00EE614B">
      <w:pPr>
        <w:tabs>
          <w:tab w:val="left" w:pos="199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1EE">
        <w:rPr>
          <w:rFonts w:ascii="Times New Roman" w:hAnsi="Times New Roman" w:cs="Times New Roman"/>
          <w:b/>
          <w:sz w:val="24"/>
          <w:szCs w:val="24"/>
        </w:rPr>
        <w:t>Тема 8. Ценообразование в топливно-энергетическом комплексе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9" w:name="_Hlk4399654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теоретический раздел курсовой работы по данной теме целесообразно включить рассмотрение следующих вопросов. </w:t>
      </w:r>
    </w:p>
    <w:bookmarkEnd w:id="9"/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Основные направления развития топливно-энергетического комплекса в России на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рубеже ХХ -ХХ</w:t>
      </w:r>
      <w:r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I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веков: нефть, газ, уголь, электроэнергетика.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Характеристика рынка сбыта продукции топливно-энергетического комплекса.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Факторы, влияющие на формирование цен: баланс спроса и предложения, меры государства по регулированию деятельности энергетических  предприятий, цены мирового рынка и др.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Состав и структура цен на продукцию топливно-энергетического комплекса.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Ценовая политика и перспективы развития топливно-энергетического комплекса. Соотношение мировых цен на сырьевые ресурсы и конечную продукцию на российском рынке. 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_Hlk4402135"/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произвести расчеты цены на оптовом и розничном рынке </w:t>
      </w:r>
      <w:r w:rsidR="00571770">
        <w:rPr>
          <w:rFonts w:ascii="Times New Roman" w:hAnsi="Times New Roman" w:cs="Times New Roman"/>
          <w:sz w:val="24"/>
          <w:szCs w:val="24"/>
        </w:rPr>
        <w:t xml:space="preserve">продукции топливно-энергетического комплекса (по выбору) </w:t>
      </w:r>
      <w:r>
        <w:rPr>
          <w:rFonts w:ascii="Times New Roman" w:hAnsi="Times New Roman" w:cs="Times New Roman"/>
          <w:sz w:val="24"/>
          <w:szCs w:val="24"/>
        </w:rPr>
        <w:t>различными методами ценообразования.</w:t>
      </w:r>
    </w:p>
    <w:bookmarkEnd w:id="10"/>
    <w:p w:rsidR="00EE614B" w:rsidRPr="002331EE" w:rsidRDefault="00EE614B" w:rsidP="00EE61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51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7651F">
        <w:rPr>
          <w:rFonts w:ascii="Times New Roman" w:hAnsi="Times New Roman" w:cs="Times New Roman"/>
          <w:b/>
          <w:sz w:val="24"/>
          <w:szCs w:val="24"/>
        </w:rPr>
        <w:t>.</w:t>
      </w:r>
      <w:r w:rsidRPr="002331EE">
        <w:rPr>
          <w:rFonts w:ascii="Times New Roman" w:hAnsi="Times New Roman" w:cs="Times New Roman"/>
          <w:b/>
          <w:sz w:val="24"/>
          <w:szCs w:val="24"/>
        </w:rPr>
        <w:t>Ценообразование на рынке транспортных услуг: перевозки авиационным железнодорожным транспортом, морским транспортом, автомобильные перевозки (по выбору)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теоретический раздел курсовой работы по данной теме целесообразно включить рассмотрение следующих вопросов.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Рынок транспортных услуг России. Государственное регулирование тарифов. Зарубежная практика регулирования транспортной деятельности. Характеристика транспортных услуг и основные модели его регулирования. Тарифы как инструменты регулирования рынка транспортных услуг. 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расчетном разделе курсовой работы  произвести расчет тарифов на перевозки </w:t>
      </w:r>
      <w:r w:rsidR="00571770">
        <w:rPr>
          <w:rFonts w:ascii="Times New Roman" w:hAnsi="Times New Roman" w:cs="Times New Roman"/>
          <w:sz w:val="24"/>
          <w:szCs w:val="24"/>
        </w:rPr>
        <w:t>авиационным (</w:t>
      </w:r>
      <w:r>
        <w:rPr>
          <w:rFonts w:ascii="Times New Roman" w:hAnsi="Times New Roman" w:cs="Times New Roman"/>
          <w:sz w:val="24"/>
          <w:szCs w:val="24"/>
        </w:rPr>
        <w:t>железнодорожным  морским, автомобильным</w:t>
      </w:r>
      <w:r w:rsidR="00571770">
        <w:rPr>
          <w:rFonts w:ascii="Times New Roman" w:hAnsi="Times New Roman" w:cs="Times New Roman"/>
          <w:sz w:val="24"/>
          <w:szCs w:val="24"/>
        </w:rPr>
        <w:t>)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мультимодальные перевозки. </w:t>
      </w:r>
    </w:p>
    <w:p w:rsidR="00571770" w:rsidRDefault="00571770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Рассматриваться могут как пассажирские, так и грузовые перевозки.</w:t>
      </w:r>
    </w:p>
    <w:p w:rsidR="00EE614B" w:rsidRPr="00D22015" w:rsidRDefault="00EE614B" w:rsidP="00EE61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51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7651F">
        <w:rPr>
          <w:rFonts w:ascii="Times New Roman" w:hAnsi="Times New Roman" w:cs="Times New Roman"/>
          <w:b/>
          <w:sz w:val="24"/>
          <w:szCs w:val="24"/>
        </w:rPr>
        <w:t>.</w:t>
      </w:r>
      <w:r w:rsidRPr="00D22015">
        <w:rPr>
          <w:rFonts w:ascii="Times New Roman" w:hAnsi="Times New Roman" w:cs="Times New Roman"/>
          <w:b/>
          <w:bCs/>
          <w:sz w:val="24"/>
          <w:szCs w:val="24"/>
        </w:rPr>
        <w:t>Ценообразование во внешнеэкономической деятельности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теоретический раздел курсовой работы по данной теме целесообразно включить рассмотрение следующих вопросов.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Понятие мировой цены и особенности ее формирования на различные товары.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Виды цен мировой торговли.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Факторы, влияющие на мировые цены. Цены производителя, цены выхода на рынок (рыночные), цены фактических сделок. Понятие контрактной цены и способ ее фиксации.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Источники информации о мировых ценах. </w:t>
      </w:r>
    </w:p>
    <w:p w:rsidR="00EE614B" w:rsidRPr="00735BF9" w:rsidRDefault="00EE614B" w:rsidP="00EE614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735BF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Роль государства в регулировании ценообразования во внешнеэкономической деятельности. Инструменты государственного регулирования: административные, экономические меры, валютно-финансовое регулирование, технические барьеры в торговле. </w:t>
      </w:r>
    </w:p>
    <w:p w:rsidR="00EE614B" w:rsidRPr="00166B49" w:rsidRDefault="00EE614B" w:rsidP="00EE61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6B4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Расчет цен импортируемую продукцию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66B49">
        <w:rPr>
          <w:rFonts w:ascii="Times New Roman" w:hAnsi="Times New Roman" w:cs="Times New Roman"/>
          <w:sz w:val="24"/>
          <w:szCs w:val="24"/>
        </w:rPr>
        <w:t>аможенная стоимость и методы ее определения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B49">
        <w:rPr>
          <w:rFonts w:ascii="Times New Roman" w:hAnsi="Times New Roman" w:cs="Times New Roman"/>
          <w:sz w:val="24"/>
          <w:szCs w:val="24"/>
        </w:rPr>
        <w:t>Таможенные пошлины: значение, роль, виды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B49">
        <w:rPr>
          <w:rFonts w:ascii="Times New Roman" w:hAnsi="Times New Roman" w:cs="Times New Roman"/>
          <w:sz w:val="24"/>
          <w:szCs w:val="24"/>
        </w:rPr>
        <w:t xml:space="preserve"> Таможенные сборы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B49">
        <w:rPr>
          <w:rFonts w:ascii="Times New Roman" w:hAnsi="Times New Roman" w:cs="Times New Roman"/>
          <w:sz w:val="24"/>
          <w:szCs w:val="24"/>
        </w:rPr>
        <w:t xml:space="preserve"> Косвенные налоги при ввозе товаров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Расчет цен на экспортируемую продукцию. 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11" w:name="_Hlk4399951"/>
      <w:r>
        <w:rPr>
          <w:rFonts w:ascii="Times New Roman" w:hAnsi="Times New Roman" w:cs="Times New Roman"/>
          <w:sz w:val="24"/>
          <w:szCs w:val="24"/>
        </w:rPr>
        <w:t>В расчетном разделе курсовой работы  произвести расчет цены  на  импортируемые</w:t>
      </w:r>
      <w:r w:rsidR="00571770">
        <w:rPr>
          <w:rFonts w:ascii="Times New Roman" w:hAnsi="Times New Roman" w:cs="Times New Roman"/>
          <w:sz w:val="24"/>
          <w:szCs w:val="24"/>
        </w:rPr>
        <w:t>/экспортируемые</w:t>
      </w:r>
      <w:r>
        <w:rPr>
          <w:rFonts w:ascii="Times New Roman" w:hAnsi="Times New Roman" w:cs="Times New Roman"/>
          <w:sz w:val="24"/>
          <w:szCs w:val="24"/>
        </w:rPr>
        <w:t xml:space="preserve"> товары (по выбору).</w:t>
      </w:r>
    </w:p>
    <w:p w:rsidR="00861F69" w:rsidRDefault="00861F69" w:rsidP="00861F69">
      <w:pPr>
        <w:spacing w:after="0" w:line="288" w:lineRule="auto"/>
        <w:ind w:firstLine="709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2" w:name="_Hlk4399240"/>
      <w:bookmarkEnd w:id="11"/>
    </w:p>
    <w:p w:rsidR="00EE614B" w:rsidRPr="00D22015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7B51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Тема 1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1</w:t>
      </w:r>
      <w:r w:rsidRPr="007B516A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.</w:t>
      </w:r>
      <w:r w:rsidRPr="00D2201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Ценообразование на инновационные товары и услуги</w:t>
      </w:r>
    </w:p>
    <w:p w:rsidR="002331EE" w:rsidRDefault="002331EE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теоретический раздел курсовой работы по данной теме целесообразно включить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рассмотрение следующих вопросов.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Понятие инновационной деятельности. Цели инновационной деятельности фирм. Классификация продуктов инновационного производства. Инновации в разных функциональных областях деятельности предприятий. 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Факторы, влияющие на стоимость инновационных товаров.  Составные части оценки инновационных товаров и услуг: оценка эффекта максимизации научного результата и оценка эффективности коммерческой реализации разработанных инновационных товаров и услуг. 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Методы ценообразования на инновационный товар (работу, услугу).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Сложности в коммерциализации инновационных товаров (работ, услуг). 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произвести расчет цены наинновационный товар (работу, услугу) различными методами ценообразования. </w:t>
      </w:r>
    </w:p>
    <w:bookmarkEnd w:id="12"/>
    <w:p w:rsidR="00EE614B" w:rsidRPr="00D22015" w:rsidRDefault="00EE614B" w:rsidP="00EE61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B7F">
        <w:rPr>
          <w:rFonts w:ascii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A3B7F">
        <w:rPr>
          <w:rFonts w:ascii="Times New Roman" w:hAnsi="Times New Roman" w:cs="Times New Roman"/>
          <w:b/>
          <w:sz w:val="24"/>
          <w:szCs w:val="24"/>
        </w:rPr>
        <w:t>.</w:t>
      </w:r>
      <w:r w:rsidRPr="00D22015">
        <w:rPr>
          <w:rFonts w:ascii="Times New Roman" w:hAnsi="Times New Roman" w:cs="Times New Roman"/>
          <w:b/>
          <w:bCs/>
          <w:sz w:val="24"/>
          <w:szCs w:val="24"/>
        </w:rPr>
        <w:t>Опыт ценообразования в развитых странах</w:t>
      </w:r>
    </w:p>
    <w:p w:rsidR="00EE614B" w:rsidRDefault="00EE614B" w:rsidP="00EE614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13" w:name="_Hlk4400531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теоретический раздел курсовой работы по данной теме целесообразно включить рассмотрение следующих вопросов.</w:t>
      </w:r>
    </w:p>
    <w:bookmarkEnd w:id="13"/>
    <w:p w:rsidR="00EE614B" w:rsidRDefault="00EE614B" w:rsidP="00AD697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Роль ценовой политики в управлении экономикой развитых стран. Законы, являющиеся правовой основой  для государственного регулирования цен в промышленно-развитых странах: германии, Великобритании, Франции, Италии, США, Японии и др. Отрасли, являющиеся объектами наиболее пристального внимания со стороны правительства по вопросам ценообразования.  Инструменты (методы) государственного воздействия на производителей продукции: прямые, косвенные, надзорные. </w:t>
      </w:r>
    </w:p>
    <w:p w:rsidR="00EE614B" w:rsidRDefault="00EE614B" w:rsidP="00AD6976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Особенности ценообразования промышленно-развитых стран. Возможности использования зарубежного опыта ценообразования в практике Российской Федерации.</w:t>
      </w:r>
    </w:p>
    <w:p w:rsidR="00EE614B" w:rsidRDefault="00EE614B" w:rsidP="00EE614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расчетном разделе курсовой работы произвести расчет экспортной цены на продукцию (работы, услуги – по выбору) различными методами ценообразования. </w:t>
      </w:r>
    </w:p>
    <w:p w:rsidR="00EE614B" w:rsidRDefault="00EE614B" w:rsidP="00AD697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E614B" w:rsidRDefault="00EE614B" w:rsidP="00EE61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614B" w:rsidSect="00C26C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D2" w:rsidRDefault="008F55D2" w:rsidP="00A27E2B">
      <w:pPr>
        <w:spacing w:after="0" w:line="240" w:lineRule="auto"/>
      </w:pPr>
      <w:r>
        <w:separator/>
      </w:r>
    </w:p>
  </w:endnote>
  <w:endnote w:type="continuationSeparator" w:id="1">
    <w:p w:rsidR="008F55D2" w:rsidRDefault="008F55D2" w:rsidP="00A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D2" w:rsidRDefault="008F55D2" w:rsidP="00A27E2B">
      <w:pPr>
        <w:spacing w:after="0" w:line="240" w:lineRule="auto"/>
      </w:pPr>
      <w:r>
        <w:separator/>
      </w:r>
    </w:p>
  </w:footnote>
  <w:footnote w:type="continuationSeparator" w:id="1">
    <w:p w:rsidR="008F55D2" w:rsidRDefault="008F55D2" w:rsidP="00A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0189"/>
      <w:docPartObj>
        <w:docPartGallery w:val="Page Numbers (Top of Page)"/>
        <w:docPartUnique/>
      </w:docPartObj>
    </w:sdtPr>
    <w:sdtContent>
      <w:p w:rsidR="009F1BFE" w:rsidRDefault="00445E74">
        <w:pPr>
          <w:pStyle w:val="a4"/>
          <w:jc w:val="center"/>
        </w:pPr>
        <w:r>
          <w:fldChar w:fldCharType="begin"/>
        </w:r>
        <w:r w:rsidR="00B24420">
          <w:instrText xml:space="preserve"> PAGE   \* MERGEFORMAT </w:instrText>
        </w:r>
        <w:r>
          <w:fldChar w:fldCharType="separate"/>
        </w:r>
        <w:r w:rsidR="000C0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6C93" w:rsidRDefault="00C26C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986"/>
    <w:multiLevelType w:val="hybridMultilevel"/>
    <w:tmpl w:val="BFBA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927"/>
    <w:multiLevelType w:val="hybridMultilevel"/>
    <w:tmpl w:val="52169198"/>
    <w:lvl w:ilvl="0" w:tplc="1FA45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325297"/>
    <w:multiLevelType w:val="hybridMultilevel"/>
    <w:tmpl w:val="338833EA"/>
    <w:lvl w:ilvl="0" w:tplc="0FE4E358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F44692"/>
    <w:multiLevelType w:val="hybridMultilevel"/>
    <w:tmpl w:val="0CF808EC"/>
    <w:lvl w:ilvl="0" w:tplc="1778D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7172DF"/>
    <w:multiLevelType w:val="multilevel"/>
    <w:tmpl w:val="509A9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00D2A"/>
    <w:multiLevelType w:val="hybridMultilevel"/>
    <w:tmpl w:val="D7266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2F55A1"/>
    <w:multiLevelType w:val="hybridMultilevel"/>
    <w:tmpl w:val="A3C42C02"/>
    <w:lvl w:ilvl="0" w:tplc="0AC8DB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016185"/>
    <w:multiLevelType w:val="hybridMultilevel"/>
    <w:tmpl w:val="2DF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53E4"/>
    <w:multiLevelType w:val="hybridMultilevel"/>
    <w:tmpl w:val="33803694"/>
    <w:lvl w:ilvl="0" w:tplc="9F723FC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325B25"/>
    <w:multiLevelType w:val="hybridMultilevel"/>
    <w:tmpl w:val="6444E30E"/>
    <w:lvl w:ilvl="0" w:tplc="3244C2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E6D6650"/>
    <w:multiLevelType w:val="hybridMultilevel"/>
    <w:tmpl w:val="97EA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46B7"/>
    <w:multiLevelType w:val="hybridMultilevel"/>
    <w:tmpl w:val="FA507DA4"/>
    <w:lvl w:ilvl="0" w:tplc="1778D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2A32AB"/>
    <w:multiLevelType w:val="hybridMultilevel"/>
    <w:tmpl w:val="F85C95BC"/>
    <w:lvl w:ilvl="0" w:tplc="1778D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4B12AD"/>
    <w:multiLevelType w:val="hybridMultilevel"/>
    <w:tmpl w:val="06B25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E3FF8"/>
    <w:multiLevelType w:val="hybridMultilevel"/>
    <w:tmpl w:val="0AA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A7C38"/>
    <w:multiLevelType w:val="hybridMultilevel"/>
    <w:tmpl w:val="C96A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771A8"/>
    <w:multiLevelType w:val="hybridMultilevel"/>
    <w:tmpl w:val="0A8C1D0E"/>
    <w:lvl w:ilvl="0" w:tplc="085870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086340"/>
    <w:multiLevelType w:val="multilevel"/>
    <w:tmpl w:val="0BCE4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66384FC5"/>
    <w:multiLevelType w:val="hybridMultilevel"/>
    <w:tmpl w:val="E6FCF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60752"/>
    <w:multiLevelType w:val="hybridMultilevel"/>
    <w:tmpl w:val="FC2E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A3DC3"/>
    <w:multiLevelType w:val="hybridMultilevel"/>
    <w:tmpl w:val="671A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60549"/>
    <w:multiLevelType w:val="hybridMultilevel"/>
    <w:tmpl w:val="D2C8E0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4A3717F"/>
    <w:multiLevelType w:val="hybridMultilevel"/>
    <w:tmpl w:val="14707580"/>
    <w:lvl w:ilvl="0" w:tplc="0BA89788">
      <w:start w:val="1"/>
      <w:numFmt w:val="decimal"/>
      <w:lvlText w:val="%1."/>
      <w:lvlJc w:val="left"/>
      <w:pPr>
        <w:ind w:left="70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D20C88"/>
    <w:multiLevelType w:val="hybridMultilevel"/>
    <w:tmpl w:val="EA58BACC"/>
    <w:lvl w:ilvl="0" w:tplc="783C177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22"/>
  </w:num>
  <w:num w:numId="11">
    <w:abstractNumId w:val="23"/>
  </w:num>
  <w:num w:numId="12">
    <w:abstractNumId w:val="17"/>
  </w:num>
  <w:num w:numId="13">
    <w:abstractNumId w:val="10"/>
  </w:num>
  <w:num w:numId="14">
    <w:abstractNumId w:val="21"/>
  </w:num>
  <w:num w:numId="15">
    <w:abstractNumId w:val="5"/>
  </w:num>
  <w:num w:numId="16">
    <w:abstractNumId w:val="14"/>
  </w:num>
  <w:num w:numId="17">
    <w:abstractNumId w:val="1"/>
  </w:num>
  <w:num w:numId="18">
    <w:abstractNumId w:val="2"/>
  </w:num>
  <w:num w:numId="19">
    <w:abstractNumId w:val="19"/>
  </w:num>
  <w:num w:numId="20">
    <w:abstractNumId w:val="20"/>
  </w:num>
  <w:num w:numId="21">
    <w:abstractNumId w:val="16"/>
  </w:num>
  <w:num w:numId="22">
    <w:abstractNumId w:val="18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7DD"/>
    <w:rsid w:val="000129FB"/>
    <w:rsid w:val="000A018A"/>
    <w:rsid w:val="000C04AC"/>
    <w:rsid w:val="000D3312"/>
    <w:rsid w:val="000F7808"/>
    <w:rsid w:val="0010012D"/>
    <w:rsid w:val="0015435C"/>
    <w:rsid w:val="001547DD"/>
    <w:rsid w:val="002331EE"/>
    <w:rsid w:val="002E5254"/>
    <w:rsid w:val="00310E35"/>
    <w:rsid w:val="00366CD2"/>
    <w:rsid w:val="003672BF"/>
    <w:rsid w:val="00394D63"/>
    <w:rsid w:val="00445E74"/>
    <w:rsid w:val="004507C5"/>
    <w:rsid w:val="00451B84"/>
    <w:rsid w:val="004B023E"/>
    <w:rsid w:val="004D47DA"/>
    <w:rsid w:val="004F3C96"/>
    <w:rsid w:val="005007A5"/>
    <w:rsid w:val="00547863"/>
    <w:rsid w:val="00571770"/>
    <w:rsid w:val="005C0244"/>
    <w:rsid w:val="0064473D"/>
    <w:rsid w:val="007029BB"/>
    <w:rsid w:val="007D323F"/>
    <w:rsid w:val="00861F69"/>
    <w:rsid w:val="008E290C"/>
    <w:rsid w:val="008E2E78"/>
    <w:rsid w:val="008F3929"/>
    <w:rsid w:val="008F55D2"/>
    <w:rsid w:val="009B5137"/>
    <w:rsid w:val="009F1BFE"/>
    <w:rsid w:val="009F459C"/>
    <w:rsid w:val="00A27E2B"/>
    <w:rsid w:val="00AD60F4"/>
    <w:rsid w:val="00AD6976"/>
    <w:rsid w:val="00B24420"/>
    <w:rsid w:val="00C05875"/>
    <w:rsid w:val="00C26C93"/>
    <w:rsid w:val="00C8020C"/>
    <w:rsid w:val="00C90D1A"/>
    <w:rsid w:val="00D22015"/>
    <w:rsid w:val="00D246C8"/>
    <w:rsid w:val="00E012AB"/>
    <w:rsid w:val="00E31150"/>
    <w:rsid w:val="00EE614B"/>
    <w:rsid w:val="00EF73A9"/>
    <w:rsid w:val="00F64C8E"/>
    <w:rsid w:val="00F9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14B"/>
  </w:style>
  <w:style w:type="character" w:styleId="a6">
    <w:name w:val="Hyperlink"/>
    <w:basedOn w:val="a0"/>
    <w:uiPriority w:val="99"/>
    <w:semiHidden/>
    <w:unhideWhenUsed/>
    <w:rsid w:val="008F3929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9F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BFE"/>
  </w:style>
  <w:style w:type="character" w:customStyle="1" w:styleId="layout">
    <w:name w:val="layout"/>
    <w:basedOn w:val="a0"/>
    <w:rsid w:val="000C0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</cp:lastModifiedBy>
  <cp:revision>3</cp:revision>
  <cp:lastPrinted>2019-05-17T15:40:00Z</cp:lastPrinted>
  <dcterms:created xsi:type="dcterms:W3CDTF">2021-10-30T13:50:00Z</dcterms:created>
  <dcterms:modified xsi:type="dcterms:W3CDTF">2021-10-30T13:56:00Z</dcterms:modified>
</cp:coreProperties>
</file>