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657" w:rsidRDefault="008A0657">
      <w:pPr>
        <w:rPr>
          <w:rFonts w:ascii="Times New Roman" w:hAnsi="Times New Roman" w:cs="Times New Roman"/>
          <w:sz w:val="28"/>
          <w:szCs w:val="28"/>
        </w:rPr>
      </w:pPr>
      <w:r w:rsidRPr="008A0657">
        <w:rPr>
          <w:rFonts w:ascii="Times New Roman" w:hAnsi="Times New Roman" w:cs="Times New Roman"/>
          <w:sz w:val="28"/>
          <w:szCs w:val="28"/>
        </w:rPr>
        <w:t xml:space="preserve">В данной работе необходимо: </w:t>
      </w:r>
    </w:p>
    <w:p w:rsidR="008A0657" w:rsidRDefault="008A0657">
      <w:pPr>
        <w:rPr>
          <w:rFonts w:ascii="Times New Roman" w:hAnsi="Times New Roman" w:cs="Times New Roman"/>
          <w:sz w:val="28"/>
          <w:szCs w:val="28"/>
        </w:rPr>
      </w:pPr>
      <w:r w:rsidRPr="008A0657">
        <w:rPr>
          <w:rFonts w:ascii="Times New Roman" w:hAnsi="Times New Roman" w:cs="Times New Roman"/>
          <w:sz w:val="28"/>
          <w:szCs w:val="28"/>
        </w:rPr>
        <w:t>1.Записать начальную задачу для дифференциального уравнения первого порядка и найти ее аналитическое решение.</w:t>
      </w:r>
    </w:p>
    <w:p w:rsidR="008A0657" w:rsidRDefault="008A0657">
      <w:pPr>
        <w:rPr>
          <w:rFonts w:ascii="Times New Roman" w:hAnsi="Times New Roman" w:cs="Times New Roman"/>
          <w:sz w:val="28"/>
          <w:szCs w:val="28"/>
        </w:rPr>
      </w:pPr>
      <w:r w:rsidRPr="008A0657">
        <w:rPr>
          <w:rFonts w:ascii="Times New Roman" w:hAnsi="Times New Roman" w:cs="Times New Roman"/>
          <w:sz w:val="28"/>
          <w:szCs w:val="28"/>
        </w:rPr>
        <w:t xml:space="preserve"> 2.Задать векторы начальных условий и правой части дифференциального уравнения.</w:t>
      </w:r>
    </w:p>
    <w:p w:rsidR="008A0657" w:rsidRDefault="008A0657">
      <w:pPr>
        <w:rPr>
          <w:rFonts w:ascii="Times New Roman" w:hAnsi="Times New Roman" w:cs="Times New Roman"/>
          <w:sz w:val="28"/>
          <w:szCs w:val="28"/>
        </w:rPr>
      </w:pPr>
      <w:r w:rsidRPr="008A0657">
        <w:rPr>
          <w:rFonts w:ascii="Times New Roman" w:hAnsi="Times New Roman" w:cs="Times New Roman"/>
          <w:sz w:val="28"/>
          <w:szCs w:val="28"/>
        </w:rPr>
        <w:t xml:space="preserve"> 3.Выбрать параметры метода Эйлера (число шагов интегрирования, отрезок интегрирования) и построить графики точного и приближенного решений.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4"/>
        <w:gridCol w:w="2296"/>
        <w:gridCol w:w="2242"/>
        <w:gridCol w:w="2243"/>
      </w:tblGrid>
      <w:tr w:rsidR="008A0657" w:rsidTr="008A0657">
        <w:trPr>
          <w:trHeight w:val="882"/>
        </w:trPr>
        <w:tc>
          <w:tcPr>
            <w:tcW w:w="2336" w:type="dxa"/>
          </w:tcPr>
          <w:p w:rsidR="008A0657" w:rsidRPr="008A0657" w:rsidRDefault="008A0657" w:rsidP="008A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57">
              <w:rPr>
                <w:rFonts w:ascii="Times New Roman" w:hAnsi="Times New Roman" w:cs="Times New Roman"/>
                <w:sz w:val="28"/>
                <w:szCs w:val="28"/>
              </w:rPr>
              <w:t>Дифференциальное уравнение</w:t>
            </w:r>
          </w:p>
        </w:tc>
        <w:tc>
          <w:tcPr>
            <w:tcW w:w="2336" w:type="dxa"/>
          </w:tcPr>
          <w:p w:rsidR="008A0657" w:rsidRPr="008A0657" w:rsidRDefault="008A0657" w:rsidP="008A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57">
              <w:rPr>
                <w:rFonts w:ascii="Times New Roman" w:hAnsi="Times New Roman" w:cs="Times New Roman"/>
                <w:sz w:val="28"/>
                <w:szCs w:val="28"/>
              </w:rPr>
              <w:t>Начальное условие</w:t>
            </w:r>
          </w:p>
        </w:tc>
        <w:tc>
          <w:tcPr>
            <w:tcW w:w="2336" w:type="dxa"/>
          </w:tcPr>
          <w:p w:rsidR="008A0657" w:rsidRPr="008A0657" w:rsidRDefault="008A0657" w:rsidP="008A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5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337" w:type="dxa"/>
          </w:tcPr>
          <w:p w:rsidR="008A0657" w:rsidRPr="008A0657" w:rsidRDefault="008A0657" w:rsidP="008A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5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8A0657" w:rsidTr="008A0657">
        <w:trPr>
          <w:trHeight w:val="891"/>
        </w:trPr>
        <w:tc>
          <w:tcPr>
            <w:tcW w:w="2336" w:type="dxa"/>
          </w:tcPr>
          <w:p w:rsidR="008A0657" w:rsidRPr="008A0657" w:rsidRDefault="008A0657" w:rsidP="008A06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dx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-7</m:t>
                </m:r>
              </m:oMath>
            </m:oMathPara>
          </w:p>
        </w:tc>
        <w:tc>
          <w:tcPr>
            <w:tcW w:w="2336" w:type="dxa"/>
          </w:tcPr>
          <w:p w:rsidR="008A0657" w:rsidRPr="008A0657" w:rsidRDefault="008A0657" w:rsidP="008A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57">
              <w:rPr>
                <w:rFonts w:ascii="Times New Roman" w:hAnsi="Times New Roman" w:cs="Times New Roman"/>
                <w:sz w:val="28"/>
                <w:szCs w:val="28"/>
              </w:rPr>
              <w:t xml:space="preserve">y(a) </w:t>
            </w:r>
            <w:r w:rsidRPr="008A0657">
              <w:rPr>
                <w:rFonts w:ascii="Times New Roman" w:hAnsi="Times New Roman" w:cs="Times New Roman"/>
                <w:sz w:val="28"/>
                <w:szCs w:val="28"/>
              </w:rPr>
              <w:sym w:font="Symbol" w:char="F03D"/>
            </w:r>
            <w:r w:rsidRPr="008A06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36" w:type="dxa"/>
          </w:tcPr>
          <w:p w:rsidR="008A0657" w:rsidRPr="008A0657" w:rsidRDefault="008A0657" w:rsidP="008A0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0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7" w:type="dxa"/>
          </w:tcPr>
          <w:p w:rsidR="008A0657" w:rsidRPr="008A0657" w:rsidRDefault="008A0657" w:rsidP="008A0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0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D6089C" w:rsidRDefault="00D6089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0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7B"/>
    <w:rsid w:val="00721EBD"/>
    <w:rsid w:val="0073157C"/>
    <w:rsid w:val="00810B7B"/>
    <w:rsid w:val="008A0657"/>
    <w:rsid w:val="00D6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4C3C"/>
  <w15:chartTrackingRefBased/>
  <w15:docId w15:val="{C4DC1EF2-0B22-417F-87A4-E4182961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A06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2021-10-31T12:00:00Z</dcterms:created>
  <dcterms:modified xsi:type="dcterms:W3CDTF">2021-10-31T12:09:00Z</dcterms:modified>
</cp:coreProperties>
</file>