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F7CC" w14:textId="7CBCF888" w:rsidR="00766059" w:rsidRDefault="00BC0FF2">
      <w:r w:rsidRPr="00BC0FF2">
        <w:drawing>
          <wp:inline distT="0" distB="0" distL="0" distR="0" wp14:anchorId="12F46E78" wp14:editId="37B2CF92">
            <wp:extent cx="5940425" cy="11950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770EA" w14:textId="64D3B66B" w:rsidR="00247F05" w:rsidRDefault="00247F05"/>
    <w:p w14:paraId="2B3FFDB3" w14:textId="77777777" w:rsidR="00247F05" w:rsidRDefault="00247F05" w:rsidP="00247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39 вариант 15</w:t>
      </w:r>
    </w:p>
    <w:p w14:paraId="50F476B2" w14:textId="77777777" w:rsidR="00247F05" w:rsidRDefault="00247F05" w:rsidP="00247F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1F6F4A3" wp14:editId="1A13CAFD">
            <wp:extent cx="5940425" cy="187896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A6D1F" w14:textId="77777777" w:rsidR="00247F05" w:rsidRDefault="00247F05" w:rsidP="00247F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45F011D" wp14:editId="4BBA67A9">
            <wp:extent cx="2371725" cy="590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90BA9" w14:textId="77777777" w:rsidR="00247F05" w:rsidRDefault="00247F05" w:rsidP="00247F05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Решение этой задачи опирается на теоретические сведения, изложенные в конспекте лекций: понятие многочленов Чебышёва (§9, пункт 9.2, §10, пункт 10.2), определение ряда Фурье и его связь с задачей аппроксимации (§11, §12). Как отмечено в §12, для аппроксимации функции можно использовать как ряд Фурье, так и ряд Тейлора. У каждого способа есть свои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преимущества.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A. Аппроксимация многочленами Чебышёва I рода.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Многочлены Чебышёва I рода образуют ортогональный (после нормировки –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>ортонормированный) базис в гильбертовом пространстве</w:t>
      </w:r>
      <w:r w:rsidRPr="00276F00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position w:val="-10"/>
          <w:sz w:val="28"/>
          <w:szCs w:val="28"/>
          <w:lang w:val="en-US"/>
        </w:rPr>
        <w:object w:dxaOrig="1020" w:dyaOrig="360" w14:anchorId="036D6D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51pt;height:18pt" o:ole="">
            <v:imagedata r:id="rId8" o:title=""/>
          </v:shape>
          <o:OLEObject Type="Embed" ProgID="Equation.KSEE3" ShapeID="_x0000_i1125" DrawAspect="Content" ObjectID="_1698649087" r:id="rId9"/>
        </w:object>
      </w:r>
      <w:r w:rsidRPr="00276F00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position w:val="-30"/>
          <w:sz w:val="28"/>
          <w:szCs w:val="28"/>
          <w:lang w:val="en-US"/>
        </w:rPr>
        <w:object w:dxaOrig="1140" w:dyaOrig="680" w14:anchorId="181D7E5A">
          <v:shape id="_x0000_i1126" type="#_x0000_t75" style="width:57pt;height:34.2pt" o:ole="">
            <v:imagedata r:id="rId10" o:title=""/>
          </v:shape>
          <o:OLEObject Type="Embed" ProgID="Equation.KSEE3" ShapeID="_x0000_i1126" DrawAspect="Content" ObjectID="_1698649088" r:id="rId11"/>
        </w:object>
      </w:r>
      <w:r w:rsidRPr="00276F00">
        <w:rPr>
          <w:rFonts w:ascii="Times New Roman" w:eastAsia="sans-serif" w:hAnsi="Times New Roman" w:cs="Times New Roman"/>
          <w:sz w:val="28"/>
          <w:szCs w:val="28"/>
        </w:rPr>
        <w:t>.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Обозначим этот ортонормированный базис следующим образом: 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position w:val="-12"/>
          <w:sz w:val="28"/>
          <w:szCs w:val="28"/>
        </w:rPr>
        <w:object w:dxaOrig="2720" w:dyaOrig="360" w14:anchorId="3E84F0DA">
          <v:shape id="_x0000_i1127" type="#_x0000_t75" style="width:136.2pt;height:18pt" o:ole="">
            <v:imagedata r:id="rId12" o:title=""/>
          </v:shape>
          <o:OLEObject Type="Embed" ProgID="Equation.KSEE3" ShapeID="_x0000_i1127" DrawAspect="Content" ObjectID="_1698649089" r:id="rId13"/>
        </w:objec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>Составим для функции x частичную сумму ряда Фурье (4-го порядка) по системе многочленов Чебышёва I рода:</w:t>
      </w:r>
    </w:p>
    <w:p w14:paraId="12014497" w14:textId="77777777" w:rsidR="00247F05" w:rsidRDefault="00247F05" w:rsidP="00247F05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position w:val="-28"/>
          <w:sz w:val="28"/>
          <w:szCs w:val="28"/>
          <w:lang w:val="en-US"/>
        </w:rPr>
        <w:object w:dxaOrig="2140" w:dyaOrig="680" w14:anchorId="0D18B0D7">
          <v:shape id="_x0000_i1128" type="#_x0000_t75" style="width:106.8pt;height:34.2pt" o:ole="">
            <v:imagedata r:id="rId14" o:title=""/>
          </v:shape>
          <o:OLEObject Type="Embed" ProgID="Equation.KSEE3" ShapeID="_x0000_i1128" DrawAspect="Content" ObjectID="_1698649090" r:id="rId15"/>
        </w:object>
      </w:r>
      <w:r w:rsidRPr="00276F00">
        <w:rPr>
          <w:rFonts w:ascii="Times New Roman" w:eastAsia="sans-serif" w:hAnsi="Times New Roman" w:cs="Times New Roman"/>
          <w:position w:val="-28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position w:val="-30"/>
          <w:sz w:val="28"/>
          <w:szCs w:val="28"/>
        </w:rPr>
        <w:object w:dxaOrig="5800" w:dyaOrig="740" w14:anchorId="0744F330">
          <v:shape id="_x0000_i1129" type="#_x0000_t75" style="width:289.8pt;height:37.2pt" o:ole="">
            <v:imagedata r:id="rId16" o:title=""/>
          </v:shape>
          <o:OLEObject Type="Embed" ProgID="Equation.KSEE3" ShapeID="_x0000_i1129" DrawAspect="Content" ObjectID="_1698649091" r:id="rId17"/>
        </w:objec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На рисунке 1 представлены графики функций x и </w:t>
      </w:r>
      <w:r>
        <w:rPr>
          <w:rFonts w:ascii="Times New Roman" w:eastAsia="sans-serif" w:hAnsi="Times New Roman" w:cs="Times New Roman"/>
          <w:position w:val="-10"/>
          <w:sz w:val="28"/>
          <w:szCs w:val="28"/>
        </w:rPr>
        <w:object w:dxaOrig="639" w:dyaOrig="340" w14:anchorId="7B322C0F">
          <v:shape id="_x0000_i1130" type="#_x0000_t75" style="width:31.8pt;height:16.8pt" o:ole="">
            <v:imagedata r:id="rId18" o:title=""/>
          </v:shape>
          <o:OLEObject Type="Embed" ProgID="Equation.KSEE3" ShapeID="_x0000_i1130" DrawAspect="Content" ObjectID="_1698649092" r:id="rId19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 (пунктиром).</w:t>
      </w:r>
    </w:p>
    <w:p w14:paraId="55B10170" w14:textId="77777777" w:rsidR="00247F05" w:rsidRDefault="00247F05" w:rsidP="00247F05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Style w:val="MathematicaFormatStandardForm"/>
          <w:sz w:val="26"/>
        </w:rPr>
        <w:lastRenderedPageBreak/>
        <w:t xml:space="preserve"> </w:t>
      </w:r>
      <w:r>
        <w:rPr>
          <w:rStyle w:val="MathematicaFormatStandardForm"/>
          <w:noProof/>
          <w:sz w:val="26"/>
        </w:rPr>
        <w:drawing>
          <wp:inline distT="0" distB="0" distL="114300" distR="114300" wp14:anchorId="4927AC17" wp14:editId="1201C533">
            <wp:extent cx="5781675" cy="3619500"/>
            <wp:effectExtent l="0" t="0" r="9525" b="0"/>
            <wp:docPr id="1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10274" w14:textId="77777777" w:rsidR="00247F05" w:rsidRDefault="00247F05" w:rsidP="00247F05">
      <w:pPr>
        <w:numPr>
          <w:ilvl w:val="0"/>
          <w:numId w:val="1"/>
        </w:num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Аппроксимация многочленом Тейлора.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Составим для функции x многочлен Тейлора 4-ой степени в точке </w:t>
      </w:r>
      <w:r>
        <w:rPr>
          <w:rFonts w:ascii="Times New Roman" w:eastAsia="sans-serif" w:hAnsi="Times New Roman" w:cs="Times New Roman"/>
          <w:position w:val="-12"/>
          <w:sz w:val="28"/>
          <w:szCs w:val="28"/>
        </w:rPr>
        <w:object w:dxaOrig="600" w:dyaOrig="360" w14:anchorId="4ED1416C">
          <v:shape id="_x0000_i1131" type="#_x0000_t75" style="width:30pt;height:18pt" o:ole="">
            <v:imagedata r:id="rId21" o:title=""/>
          </v:shape>
          <o:OLEObject Type="Embed" ProgID="Equation.KSEE3" ShapeID="_x0000_i1131" DrawAspect="Content" ObjectID="_1698649093" r:id="rId22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</w:p>
    <w:p w14:paraId="1017CAAD" w14:textId="77777777" w:rsidR="00247F05" w:rsidRPr="00276F00" w:rsidRDefault="00247F05" w:rsidP="00247F05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position w:val="-24"/>
          <w:sz w:val="28"/>
          <w:szCs w:val="28"/>
        </w:rPr>
        <w:object w:dxaOrig="5600" w:dyaOrig="660" w14:anchorId="4CC79D62">
          <v:shape id="_x0000_i1132" type="#_x0000_t75" style="width:280.2pt;height:33pt" o:ole="">
            <v:imagedata r:id="rId23" o:title=""/>
          </v:shape>
          <o:OLEObject Type="Embed" ProgID="Equation.KSEE3" ShapeID="_x0000_i1132" DrawAspect="Content" ObjectID="_1698649094" r:id="rId24"/>
        </w:objec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>На рисунке 16 представлены графики функций x</w:t>
      </w:r>
      <w:r w:rsidRPr="00276F00">
        <w:rPr>
          <w:rFonts w:ascii="Times New Roman" w:eastAsia="sans-serif" w:hAnsi="Times New Roman" w:cs="Times New Roman"/>
          <w:sz w:val="28"/>
          <w:szCs w:val="28"/>
        </w:rPr>
        <w:t>(</w:t>
      </w:r>
      <w:r>
        <w:rPr>
          <w:rFonts w:ascii="Times New Roman" w:eastAsia="sans-serif" w:hAnsi="Times New Roman" w:cs="Times New Roman"/>
          <w:sz w:val="28"/>
          <w:szCs w:val="28"/>
          <w:lang w:val="en-US"/>
        </w:rPr>
        <w:t>t</w:t>
      </w:r>
      <w:r w:rsidRPr="00276F00">
        <w:rPr>
          <w:rFonts w:ascii="Times New Roman" w:eastAsia="sans-serif" w:hAnsi="Times New Roman" w:cs="Times New Roman"/>
          <w:sz w:val="28"/>
          <w:szCs w:val="28"/>
        </w:rPr>
        <w:t>)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и </w:t>
      </w:r>
      <w:r>
        <w:rPr>
          <w:rFonts w:ascii="Times New Roman" w:eastAsia="sans-serif" w:hAnsi="Times New Roman" w:cs="Times New Roman"/>
          <w:position w:val="-10"/>
          <w:sz w:val="28"/>
          <w:szCs w:val="28"/>
        </w:rPr>
        <w:object w:dxaOrig="1020" w:dyaOrig="340" w14:anchorId="20ED8794">
          <v:shape id="_x0000_i1133" type="#_x0000_t75" style="width:51pt;height:16.8pt" o:ole="">
            <v:imagedata r:id="rId25" o:title=""/>
          </v:shape>
          <o:OLEObject Type="Embed" ProgID="Equation.KSEE3" ShapeID="_x0000_i1133" DrawAspect="Content" ObjectID="_1698649095" r:id="rId26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 (пунктиром).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Style w:val="MathematicaFormatStandardForm"/>
          <w:sz w:val="26"/>
        </w:rPr>
        <w:t xml:space="preserve"> </w:t>
      </w:r>
      <w:r>
        <w:rPr>
          <w:rStyle w:val="MathematicaFormatStandardForm"/>
          <w:noProof/>
          <w:sz w:val="26"/>
        </w:rPr>
        <w:drawing>
          <wp:inline distT="0" distB="0" distL="114300" distR="114300" wp14:anchorId="68F6FD02" wp14:editId="66551A81">
            <wp:extent cx="5534025" cy="3467100"/>
            <wp:effectExtent l="0" t="0" r="9525" b="0"/>
            <wp:docPr id="15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>По графикам можно предположить, что многочлены Чебышёва I рода в целом лучше аппроксимируют функцию x на промежутке</w:t>
      </w:r>
      <w:r w:rsidRPr="00276F00">
        <w:rPr>
          <w:rFonts w:ascii="Times New Roman" w:eastAsia="sans-serif" w:hAnsi="Times New Roman" w:cs="Times New Roman"/>
          <w:sz w:val="28"/>
          <w:szCs w:val="28"/>
        </w:rPr>
        <w:t xml:space="preserve"> [-1;1]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но вблизи </w:t>
      </w:r>
      <w:r>
        <w:rPr>
          <w:rFonts w:ascii="Times New Roman" w:eastAsia="sans-serif" w:hAnsi="Times New Roman" w:cs="Times New Roman"/>
          <w:sz w:val="28"/>
          <w:szCs w:val="28"/>
        </w:rPr>
        <w:lastRenderedPageBreak/>
        <w:t xml:space="preserve">нуля более точную аппроксимацию дает многочлен Тейлора. Подтвердим эти наблюдения численно.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>Чтобы оценить качество аппроксимации вблизи нуля, рассмотрим пробные точки</w:t>
      </w:r>
      <w:r w:rsidRPr="00276F00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  <w:lang w:val="en-US"/>
        </w:rPr>
        <w:t>t</w:t>
      </w:r>
      <w:r w:rsidRPr="00276F00">
        <w:rPr>
          <w:rFonts w:ascii="Times New Roman" w:eastAsia="sans-serif" w:hAnsi="Times New Roman" w:cs="Times New Roman"/>
          <w:sz w:val="28"/>
          <w:szCs w:val="28"/>
        </w:rPr>
        <w:t xml:space="preserve">=0.1 </w:t>
      </w:r>
      <w:r>
        <w:rPr>
          <w:rFonts w:ascii="Times New Roman" w:eastAsia="sans-serif" w:hAnsi="Times New Roman" w:cs="Times New Roman"/>
          <w:sz w:val="28"/>
          <w:szCs w:val="28"/>
        </w:rPr>
        <w:t>и</w:t>
      </w:r>
      <w:r w:rsidRPr="00276F00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  <w:lang w:val="en-US"/>
        </w:rPr>
        <w:t>t</w:t>
      </w:r>
      <w:r w:rsidRPr="00276F00">
        <w:rPr>
          <w:rFonts w:ascii="Times New Roman" w:eastAsia="sans-serif" w:hAnsi="Times New Roman" w:cs="Times New Roman"/>
          <w:sz w:val="28"/>
          <w:szCs w:val="28"/>
        </w:rPr>
        <w:t>=0.2:</w:t>
      </w:r>
    </w:p>
    <w:p w14:paraId="7BC6FA9B" w14:textId="77777777" w:rsidR="00247F05" w:rsidRDefault="00247F05" w:rsidP="00247F05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position w:val="-14"/>
          <w:sz w:val="28"/>
          <w:szCs w:val="28"/>
        </w:rPr>
        <w:object w:dxaOrig="2900" w:dyaOrig="400" w14:anchorId="5376FD79">
          <v:shape id="_x0000_i1134" type="#_x0000_t75" style="width:145.2pt;height:19.8pt" o:ole="">
            <v:imagedata r:id="rId28" o:title=""/>
          </v:shape>
          <o:OLEObject Type="Embed" ProgID="Equation.KSEE3" ShapeID="_x0000_i1134" DrawAspect="Content" ObjectID="_1698649096" r:id="rId29"/>
        </w:object>
      </w:r>
      <w:r w:rsidRPr="00D71EE2">
        <w:rPr>
          <w:rFonts w:ascii="Times New Roman" w:eastAsia="SimSun" w:hAnsi="Times New Roman" w:cs="Times New Roman"/>
          <w:sz w:val="28"/>
          <w:szCs w:val="28"/>
        </w:rPr>
        <w:t xml:space="preserve">   </w:t>
      </w:r>
      <w:r>
        <w:rPr>
          <w:rFonts w:ascii="Times New Roman" w:eastAsia="SimSun" w:hAnsi="Times New Roman" w:cs="Times New Roman"/>
          <w:position w:val="-14"/>
          <w:sz w:val="28"/>
          <w:szCs w:val="28"/>
        </w:rPr>
        <w:object w:dxaOrig="2940" w:dyaOrig="400" w14:anchorId="16E6FA74">
          <v:shape id="_x0000_i1135" type="#_x0000_t75" style="width:147pt;height:19.8pt" o:ole="">
            <v:imagedata r:id="rId30" o:title=""/>
          </v:shape>
          <o:OLEObject Type="Embed" ProgID="Equation.KSEE3" ShapeID="_x0000_i1135" DrawAspect="Content" ObjectID="_1698649097" r:id="rId31"/>
        </w:object>
      </w:r>
    </w:p>
    <w:p w14:paraId="1B890026" w14:textId="77777777" w:rsidR="00247F05" w:rsidRDefault="00247F05" w:rsidP="00247F05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position w:val="-14"/>
          <w:sz w:val="28"/>
          <w:szCs w:val="28"/>
        </w:rPr>
        <w:object w:dxaOrig="3440" w:dyaOrig="400" w14:anchorId="3622F268">
          <v:shape id="_x0000_i1136" type="#_x0000_t75" style="width:172.2pt;height:19.8pt" o:ole="">
            <v:imagedata r:id="rId32" o:title=""/>
          </v:shape>
          <o:OLEObject Type="Embed" ProgID="Equation.KSEE3" ShapeID="_x0000_i1136" DrawAspect="Content" ObjectID="_1698649098" r:id="rId33"/>
        </w:object>
      </w:r>
      <w:r w:rsidRPr="00276F00">
        <w:rPr>
          <w:rFonts w:ascii="Times New Roman" w:eastAsia="SimSun" w:hAnsi="Times New Roman" w:cs="Times New Roman"/>
          <w:sz w:val="28"/>
          <w:szCs w:val="28"/>
        </w:rPr>
        <w:t xml:space="preserve">   </w:t>
      </w:r>
      <w:r>
        <w:rPr>
          <w:rFonts w:ascii="Times New Roman" w:eastAsia="SimSun" w:hAnsi="Times New Roman" w:cs="Times New Roman"/>
          <w:position w:val="-14"/>
          <w:sz w:val="28"/>
          <w:szCs w:val="28"/>
        </w:rPr>
        <w:object w:dxaOrig="3360" w:dyaOrig="400" w14:anchorId="75BA5772">
          <v:shape id="_x0000_i1137" type="#_x0000_t75" style="width:168pt;height:19.8pt" o:ole="">
            <v:imagedata r:id="rId34" o:title=""/>
          </v:shape>
          <o:OLEObject Type="Embed" ProgID="Equation.KSEE3" ShapeID="_x0000_i1137" DrawAspect="Content" ObjectID="_1698649099" r:id="rId35"/>
        </w:objec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Действительно, вблизи нуля значения многочлена Тейлора гораздо ближе к значениям функции x чем значения аппроксимации многочленами Чебышёва.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>Чтобы оценить качество равномерной аппроксимации на промежутке</w:t>
      </w:r>
      <w:r w:rsidRPr="00276F00">
        <w:rPr>
          <w:rFonts w:ascii="Times New Roman" w:eastAsia="sans-serif" w:hAnsi="Times New Roman" w:cs="Times New Roman"/>
          <w:sz w:val="28"/>
          <w:szCs w:val="28"/>
        </w:rPr>
        <w:t xml:space="preserve"> [-1;1]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, надо вычислить расстояния в метрике </w:t>
      </w:r>
      <w:proofErr w:type="gramStart"/>
      <w:r>
        <w:rPr>
          <w:rFonts w:ascii="Times New Roman" w:eastAsia="sans-serif" w:hAnsi="Times New Roman" w:cs="Times New Roman"/>
          <w:sz w:val="28"/>
          <w:szCs w:val="28"/>
          <w:lang w:val="en-US"/>
        </w:rPr>
        <w:t>C</w:t>
      </w:r>
      <w:r w:rsidRPr="00276F00">
        <w:rPr>
          <w:rFonts w:ascii="Times New Roman" w:eastAsia="sans-serif" w:hAnsi="Times New Roman" w:cs="Times New Roman"/>
          <w:sz w:val="28"/>
          <w:szCs w:val="28"/>
        </w:rPr>
        <w:t>[</w:t>
      </w:r>
      <w:proofErr w:type="gramEnd"/>
      <w:r w:rsidRPr="00276F00">
        <w:rPr>
          <w:rFonts w:ascii="Times New Roman" w:eastAsia="sans-serif" w:hAnsi="Times New Roman" w:cs="Times New Roman"/>
          <w:sz w:val="28"/>
          <w:szCs w:val="28"/>
        </w:rPr>
        <w:t>-1;1]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</w:p>
    <w:p w14:paraId="71D784BF" w14:textId="77777777" w:rsidR="00247F05" w:rsidRDefault="00247F05" w:rsidP="00247F05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position w:val="-22"/>
          <w:sz w:val="28"/>
          <w:szCs w:val="28"/>
        </w:rPr>
        <w:object w:dxaOrig="4660" w:dyaOrig="480" w14:anchorId="08B99E30">
          <v:shape id="_x0000_i1138" type="#_x0000_t75" alt="" style="width:232.8pt;height:24pt" o:ole="">
            <v:imagedata r:id="rId36" o:title=""/>
          </v:shape>
          <o:OLEObject Type="Embed" ProgID="Equation.KSEE3" ShapeID="_x0000_i1138" DrawAspect="Content" ObjectID="_1698649100" r:id="rId37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 </w:t>
      </w:r>
    </w:p>
    <w:p w14:paraId="740C9682" w14:textId="77777777" w:rsidR="00247F05" w:rsidRPr="00276F00" w:rsidRDefault="00247F05" w:rsidP="00247F05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position w:val="-22"/>
          <w:sz w:val="28"/>
          <w:szCs w:val="28"/>
        </w:rPr>
        <w:object w:dxaOrig="4819" w:dyaOrig="480" w14:anchorId="53F64EF5">
          <v:shape id="_x0000_i1139" type="#_x0000_t75" alt="" style="width:241.2pt;height:24pt" o:ole="">
            <v:imagedata r:id="rId38" o:title=""/>
          </v:shape>
          <o:OLEObject Type="Embed" ProgID="Equation.KSEE3" ShapeID="_x0000_i1139" DrawAspect="Content" ObjectID="_1698649101" r:id="rId39"/>
        </w:objec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>Итак, многочлены Чебышёва дают более точную равномерную аппроксимацию функции x на промежутке</w:t>
      </w:r>
      <w:r w:rsidRPr="00276F00">
        <w:rPr>
          <w:rFonts w:ascii="Times New Roman" w:eastAsia="sans-serif" w:hAnsi="Times New Roman" w:cs="Times New Roman"/>
          <w:sz w:val="28"/>
          <w:szCs w:val="28"/>
        </w:rPr>
        <w:t xml:space="preserve"> [-1;1].</w:t>
      </w:r>
    </w:p>
    <w:p w14:paraId="290A18FD" w14:textId="77777777" w:rsidR="00247F05" w:rsidRDefault="00247F05"/>
    <w:sectPr w:rsidR="0024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e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8CD16"/>
    <w:multiLevelType w:val="singleLevel"/>
    <w:tmpl w:val="5E58CD16"/>
    <w:lvl w:ilvl="0">
      <w:start w:val="2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59"/>
    <w:rsid w:val="00247F05"/>
    <w:rsid w:val="00766059"/>
    <w:rsid w:val="00B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C300"/>
  <w15:chartTrackingRefBased/>
  <w15:docId w15:val="{EC68277C-79F5-44C4-9749-2DA8B025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ematicaFormatStandardForm">
    <w:name w:val="MathematicaFormatStandardForm"/>
    <w:uiPriority w:val="99"/>
    <w:unhideWhenUsed/>
    <w:qFormat/>
    <w:rsid w:val="00247F05"/>
    <w:rPr>
      <w:rFonts w:ascii="Inherited" w:eastAsia="Inherited" w:hAnsi="Inherited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18.wmf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emf"/><Relationship Id="rId29" Type="http://schemas.openxmlformats.org/officeDocument/2006/relationships/oleObject" Target="embeddings/oleObject10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4.emf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Енютин</dc:creator>
  <cp:keywords/>
  <dc:description/>
  <cp:lastModifiedBy>Василий Енютин</cp:lastModifiedBy>
  <cp:revision>3</cp:revision>
  <dcterms:created xsi:type="dcterms:W3CDTF">2021-11-17T07:11:00Z</dcterms:created>
  <dcterms:modified xsi:type="dcterms:W3CDTF">2021-11-17T07:11:00Z</dcterms:modified>
</cp:coreProperties>
</file>