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71C9" w14:textId="6005FB62" w:rsidR="005D22A5" w:rsidRPr="00F71690" w:rsidRDefault="00F71690" w:rsidP="00F71690">
      <w:r>
        <w:t>Разработать схему устройства, суммирующего входные импульсы по принципу: - каждый третий</w:t>
      </w:r>
    </w:p>
    <w:sectPr w:rsidR="005D22A5" w:rsidRPr="00F7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22"/>
    <w:rsid w:val="00512022"/>
    <w:rsid w:val="005D22A5"/>
    <w:rsid w:val="006E7F1E"/>
    <w:rsid w:val="00F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FDB4"/>
  <w15:chartTrackingRefBased/>
  <w15:docId w15:val="{C26A9F75-8CD2-4EEA-B911-85B52AA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Соколов</dc:creator>
  <cp:keywords/>
  <dc:description/>
  <cp:lastModifiedBy>Константин Соколов</cp:lastModifiedBy>
  <cp:revision>3</cp:revision>
  <dcterms:created xsi:type="dcterms:W3CDTF">2021-11-18T06:10:00Z</dcterms:created>
  <dcterms:modified xsi:type="dcterms:W3CDTF">2021-11-18T06:30:00Z</dcterms:modified>
</cp:coreProperties>
</file>