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BC2A" w14:textId="6DEC74E9" w:rsidR="00A61C9F" w:rsidRPr="007F4D79" w:rsidRDefault="00A35831" w:rsidP="00A358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4D79">
        <w:rPr>
          <w:rFonts w:ascii="Times New Roman" w:hAnsi="Times New Roman" w:cs="Times New Roman"/>
          <w:b/>
          <w:bCs/>
          <w:sz w:val="24"/>
          <w:szCs w:val="24"/>
        </w:rPr>
        <w:t>Содержание   Контрольной работы по дисциплине «Учетная политика организации»</w:t>
      </w:r>
    </w:p>
    <w:p w14:paraId="234E0D80" w14:textId="77777777" w:rsidR="007F4D79" w:rsidRPr="00A35831" w:rsidRDefault="007F4D79" w:rsidP="00A35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D0573" w14:textId="73770165" w:rsidR="00A35831" w:rsidRPr="00A35831" w:rsidRDefault="00A35831" w:rsidP="00A358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>Титульный лист</w:t>
      </w:r>
    </w:p>
    <w:p w14:paraId="377D678B" w14:textId="3BFA9ACE" w:rsidR="00A35831" w:rsidRPr="00A35831" w:rsidRDefault="00A35831" w:rsidP="00A358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Оглавление </w:t>
      </w:r>
    </w:p>
    <w:p w14:paraId="7250D675" w14:textId="77777777" w:rsidR="00A35831" w:rsidRPr="00A35831" w:rsidRDefault="00A35831" w:rsidP="00A358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>Теоретический вопрос.</w:t>
      </w:r>
    </w:p>
    <w:p w14:paraId="18119579" w14:textId="22403267" w:rsidR="00A35831" w:rsidRPr="00A35831" w:rsidRDefault="00A35831" w:rsidP="00A358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Учетная политика, составленная с помощью компьютерной программы </w:t>
      </w:r>
      <w:r w:rsidRPr="00A35831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Pr="00A35831">
        <w:rPr>
          <w:rFonts w:ascii="Times New Roman" w:hAnsi="Times New Roman" w:cs="Times New Roman"/>
          <w:sz w:val="24"/>
          <w:szCs w:val="24"/>
        </w:rPr>
        <w:t>-</w:t>
      </w:r>
      <w:r w:rsidRPr="00A3583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35831">
        <w:rPr>
          <w:rFonts w:ascii="Times New Roman" w:hAnsi="Times New Roman" w:cs="Times New Roman"/>
          <w:sz w:val="24"/>
          <w:szCs w:val="24"/>
        </w:rPr>
        <w:t>.</w:t>
      </w:r>
      <w:r w:rsidRPr="00A3583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3DA627A" w14:textId="7F838388" w:rsidR="00A35831" w:rsidRPr="00A35831" w:rsidRDefault="00A35831" w:rsidP="00A358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>Бухгалтерская отчетность организации (Баланс и Отчет о прибылях и убытках)</w:t>
      </w:r>
      <w:r w:rsidRPr="00A35831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14:paraId="66828294" w14:textId="1FFE0D03" w:rsidR="00A35831" w:rsidRPr="00A35831" w:rsidRDefault="00A35831" w:rsidP="005A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(включая ЭБС университета)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5831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 xml:space="preserve">должен включать </w:t>
      </w:r>
      <w:r w:rsidRPr="00A35831">
        <w:rPr>
          <w:rFonts w:ascii="Times New Roman" w:hAnsi="Times New Roman" w:cs="Times New Roman"/>
          <w:sz w:val="24"/>
          <w:szCs w:val="24"/>
        </w:rPr>
        <w:t>нормативно-правовы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583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5831">
        <w:rPr>
          <w:rFonts w:ascii="Times New Roman" w:hAnsi="Times New Roman" w:cs="Times New Roman"/>
          <w:sz w:val="24"/>
          <w:szCs w:val="24"/>
        </w:rPr>
        <w:t xml:space="preserve"> и 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5831">
        <w:rPr>
          <w:rFonts w:ascii="Times New Roman" w:hAnsi="Times New Roman" w:cs="Times New Roman"/>
          <w:sz w:val="24"/>
          <w:szCs w:val="24"/>
        </w:rPr>
        <w:t xml:space="preserve"> учебной и научной литературы,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5831">
        <w:rPr>
          <w:rFonts w:ascii="Times New Roman" w:hAnsi="Times New Roman" w:cs="Times New Roman"/>
          <w:sz w:val="24"/>
          <w:szCs w:val="24"/>
        </w:rPr>
        <w:t>нтернет-источники. Список должен быть оформлен в соответствии с требованиями</w:t>
      </w:r>
      <w:r w:rsidR="005A7C23">
        <w:rPr>
          <w:rFonts w:ascii="Times New Roman" w:hAnsi="Times New Roman" w:cs="Times New Roman"/>
          <w:sz w:val="24"/>
          <w:szCs w:val="24"/>
        </w:rPr>
        <w:t xml:space="preserve">  ГОСТ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831">
        <w:rPr>
          <w:rFonts w:ascii="Times New Roman" w:hAnsi="Times New Roman" w:cs="Times New Roman"/>
          <w:sz w:val="24"/>
          <w:szCs w:val="24"/>
        </w:rPr>
        <w:t>.</w:t>
      </w:r>
    </w:p>
    <w:p w14:paraId="30794EC3" w14:textId="04B39BBB" w:rsidR="00A35831" w:rsidRPr="00A35831" w:rsidRDefault="00A35831" w:rsidP="00A358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C3400B" w14:textId="5796928D" w:rsidR="00A35831" w:rsidRPr="00A35831" w:rsidRDefault="00A35831" w:rsidP="00A35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>Выбор вопросов определяется по двум последним цифрам номера зачетной книжки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3B558" w14:textId="77777777" w:rsidR="00A35831" w:rsidRPr="00A35831" w:rsidRDefault="00A35831" w:rsidP="00A35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0C376" w14:textId="31D46191" w:rsidR="00A35831" w:rsidRPr="00A35831" w:rsidRDefault="00A35831" w:rsidP="00A35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>Выбор теоретических вопросов контрольной работы</w:t>
      </w:r>
    </w:p>
    <w:p w14:paraId="4B37858B" w14:textId="77777777" w:rsidR="00A35831" w:rsidRPr="00A35831" w:rsidRDefault="00A35831" w:rsidP="00A35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3014"/>
      </w:tblGrid>
      <w:tr w:rsidR="00A35831" w:rsidRPr="00A35831" w14:paraId="70C0B888" w14:textId="77777777" w:rsidTr="00A35831">
        <w:trPr>
          <w:jc w:val="center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F65F" w14:textId="77777777" w:rsid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 последние цифры номера</w:t>
            </w:r>
          </w:p>
          <w:p w14:paraId="2C0B131E" w14:textId="3744EFF2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зачетной книжки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35C6" w14:textId="77777777" w:rsidR="00A35831" w:rsidRPr="00A35831" w:rsidRDefault="00A35831" w:rsidP="00A35831">
            <w:pPr>
              <w:pStyle w:val="a8"/>
              <w:spacing w:after="0"/>
              <w:ind w:firstLine="8"/>
              <w:jc w:val="center"/>
              <w:rPr>
                <w:b/>
                <w:bCs/>
                <w:lang w:eastAsia="en-US"/>
              </w:rPr>
            </w:pPr>
            <w:r w:rsidRPr="00A35831">
              <w:rPr>
                <w:b/>
                <w:bCs/>
                <w:lang w:eastAsia="en-US"/>
              </w:rPr>
              <w:t>Номера теоретических вопросов</w:t>
            </w:r>
          </w:p>
        </w:tc>
      </w:tr>
      <w:tr w:rsidR="00A35831" w:rsidRPr="00A35831" w14:paraId="42F67EEC" w14:textId="77777777" w:rsidTr="00A35831">
        <w:trPr>
          <w:trHeight w:val="193"/>
          <w:jc w:val="center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1DD0" w14:textId="77777777" w:rsidR="00A35831" w:rsidRPr="00A35831" w:rsidRDefault="00A35831" w:rsidP="00A35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7752" w14:textId="77777777" w:rsidR="00A35831" w:rsidRPr="00A35831" w:rsidRDefault="00A35831" w:rsidP="00A35831">
            <w:pPr>
              <w:pStyle w:val="a8"/>
              <w:spacing w:after="0"/>
              <w:ind w:firstLine="8"/>
              <w:jc w:val="center"/>
              <w:rPr>
                <w:i/>
                <w:iCs/>
                <w:lang w:eastAsia="en-US"/>
              </w:rPr>
            </w:pPr>
            <w:r w:rsidRPr="00A35831">
              <w:rPr>
                <w:i/>
                <w:iCs/>
                <w:lang w:eastAsia="en-US"/>
              </w:rPr>
              <w:t>№1</w:t>
            </w:r>
          </w:p>
        </w:tc>
      </w:tr>
      <w:tr w:rsidR="00A35831" w:rsidRPr="00A35831" w14:paraId="13A5B7EC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0093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00-04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BCE7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31" w:rsidRPr="00A35831" w14:paraId="21261E5B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8F95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05-09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1F78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831" w:rsidRPr="00A35831" w14:paraId="77990191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41EE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1C21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5831" w:rsidRPr="00A35831" w14:paraId="0E446D1B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00E0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6C1D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831" w:rsidRPr="00A35831" w14:paraId="54CD1007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4CBE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0E1B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5831" w:rsidRPr="00A35831" w14:paraId="43F576E3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BDE0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1257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5831" w:rsidRPr="00A35831" w14:paraId="13FEE861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AFCB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C39C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831" w:rsidRPr="00A35831" w14:paraId="0027EBD8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8743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EDC0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831" w:rsidRPr="00A35831" w14:paraId="55CB9180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225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C385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5831" w:rsidRPr="00A35831" w14:paraId="2C633679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B2C5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28BB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5831" w:rsidRPr="00A35831" w14:paraId="333CCD20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7DB2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0947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5831" w:rsidRPr="00A35831" w14:paraId="0DF3DF0C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007E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C0A3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5831" w:rsidRPr="00A35831" w14:paraId="58CF0298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7AD1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8B40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5831" w:rsidRPr="00A35831" w14:paraId="3FED19EA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743D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F4AB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5831" w:rsidRPr="00A35831" w14:paraId="5CE01674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FF07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AEC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5831" w:rsidRPr="00A35831" w14:paraId="114D20B6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0C3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FC8A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35831" w:rsidRPr="00A35831" w14:paraId="373169EF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B324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61CA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35831" w:rsidRPr="00A35831" w14:paraId="04B8E5D3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D0B5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BC9E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5831" w:rsidRPr="00A35831" w14:paraId="7C05B613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7CC2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05A8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5831" w:rsidRPr="00A35831" w14:paraId="644F3F61" w14:textId="77777777" w:rsidTr="00A35831">
        <w:trPr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F203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215A" w14:textId="77777777" w:rsidR="00A35831" w:rsidRPr="00A35831" w:rsidRDefault="00A35831" w:rsidP="00A3583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969FDB1" w14:textId="58A20E2B" w:rsidR="00A35831" w:rsidRDefault="00A35831" w:rsidP="00A358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29AA89" w14:textId="70C72FE9" w:rsidR="00A35831" w:rsidRDefault="00A35831" w:rsidP="00A358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85F442" w14:textId="1554327A" w:rsidR="00A35831" w:rsidRDefault="00A35831" w:rsidP="00A35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вопросы</w:t>
      </w:r>
    </w:p>
    <w:p w14:paraId="73660A15" w14:textId="031EBC4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Место учетной политики в системе нормативно – правого регулирования бухгалтерского учета в Российской Федерации. </w:t>
      </w:r>
    </w:p>
    <w:p w14:paraId="2C9DB0E3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Стандарты экономического субъекта как составная часть  системы  нормативных актов бухгалтерского учета. </w:t>
      </w:r>
    </w:p>
    <w:p w14:paraId="3897B7AD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>Перспективы развития учетной политики в условиях использования Международных стандартов финансовой отчетности (IAS/IFRS) в национальном регулировании бухгалтерской практики.</w:t>
      </w:r>
    </w:p>
    <w:p w14:paraId="2F6E3F11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 процедуры разработки учетной политики. Методика формирования учетной политики организации. </w:t>
      </w:r>
    </w:p>
    <w:p w14:paraId="33763323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Обоснование выбора альтернативных вариантов ведения бухгалтерского учета. </w:t>
      </w:r>
    </w:p>
    <w:p w14:paraId="589495E3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Профессиональное суждение бухгалтера и его роль в создании учетной политики. Соотношение понятий «учетная политика» и «профессиональное суждение»; «учетная политика» и «креативный учет».  </w:t>
      </w:r>
    </w:p>
    <w:p w14:paraId="57470CF1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Принципы профессионального поведения и нормы этики как основа профессионального суждения и формирования учетной политики организации. </w:t>
      </w:r>
    </w:p>
    <w:p w14:paraId="5BC84D78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Порядок формирования и утверждения учетной политики. Роль главного бухгалтера в процессе формирования учетной политики. </w:t>
      </w:r>
    </w:p>
    <w:p w14:paraId="2E50DF38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>Допущение последовательности применения политики и возможность ее изменения. Причины изменения учетной политики. Влияние изменений учетной политики на отчетные показатели бухгалтерской (финансовой) отчетности.</w:t>
      </w:r>
    </w:p>
    <w:p w14:paraId="6F902D06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Способы и порядок раскрытия учетной политики в бухгалтерской (финансовой) отчетности организации. Формирование пояснений к статьям отчетности. </w:t>
      </w:r>
    </w:p>
    <w:p w14:paraId="091C3C8A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  Критерии признания имущества, обязательств, доходов и расходов в бухгалтерском учете и отчетности.  Определение единицы бухгалтерского учета имущества. </w:t>
      </w:r>
    </w:p>
    <w:p w14:paraId="1B4B2944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Роль учетной политики при установлении инвентарного объекта учета нематериальных активов, основных средств, материалов, готовой продукции и товаров. </w:t>
      </w:r>
    </w:p>
    <w:p w14:paraId="2D7AD2D9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Содержание учетной политики в части документирования фактов хозяйственной жизни. </w:t>
      </w:r>
    </w:p>
    <w:p w14:paraId="5BF78AB3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>Обоснование методики проведения инвентаризации активов и обязательств организации.</w:t>
      </w:r>
    </w:p>
    <w:p w14:paraId="4290D3E3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Оценка активов и обязательств и ее влияние на показатели финансово-хозяйственной деятельности организации. Возможные методы оценки активов и обязательств. </w:t>
      </w:r>
    </w:p>
    <w:p w14:paraId="491D83A8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Возможности учетной политики по управлению затратами на производство продукции (работ, услуг). </w:t>
      </w:r>
    </w:p>
    <w:p w14:paraId="0C5095DB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 Анализ влияния методов оценки на показатели финансово-хозяйственной деятельности организации. </w:t>
      </w:r>
    </w:p>
    <w:p w14:paraId="0A91B386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Построение рабочего плана счетов организации. </w:t>
      </w:r>
    </w:p>
    <w:p w14:paraId="12A0E1AA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Возможности учетной политики в части составления бухгалтерской (финансовой) отчетности.  </w:t>
      </w:r>
    </w:p>
    <w:p w14:paraId="40FE0343" w14:textId="77777777" w:rsidR="00A35831" w:rsidRPr="00A35831" w:rsidRDefault="00A35831" w:rsidP="00A3583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831">
        <w:rPr>
          <w:rFonts w:ascii="Times New Roman" w:hAnsi="Times New Roman" w:cs="Times New Roman"/>
          <w:sz w:val="24"/>
          <w:szCs w:val="24"/>
        </w:rPr>
        <w:t xml:space="preserve">Возможности выбора методов ведения налогового учета.  </w:t>
      </w:r>
    </w:p>
    <w:p w14:paraId="6BCFE646" w14:textId="77777777" w:rsidR="00A35831" w:rsidRDefault="00A35831" w:rsidP="00A35831">
      <w:pPr>
        <w:jc w:val="center"/>
        <w:rPr>
          <w:b/>
        </w:rPr>
      </w:pPr>
    </w:p>
    <w:p w14:paraId="5C0672FE" w14:textId="77777777" w:rsidR="00A35831" w:rsidRPr="00A35831" w:rsidRDefault="00A35831" w:rsidP="00A358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A35831" w:rsidRPr="00A3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1DC5" w14:textId="77777777" w:rsidR="007E63CF" w:rsidRDefault="007E63CF" w:rsidP="00A35831">
      <w:pPr>
        <w:spacing w:after="0" w:line="240" w:lineRule="auto"/>
      </w:pPr>
      <w:r>
        <w:separator/>
      </w:r>
    </w:p>
  </w:endnote>
  <w:endnote w:type="continuationSeparator" w:id="0">
    <w:p w14:paraId="69D6A73B" w14:textId="77777777" w:rsidR="007E63CF" w:rsidRDefault="007E63CF" w:rsidP="00A3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8B19" w14:textId="77777777" w:rsidR="007E63CF" w:rsidRDefault="007E63CF" w:rsidP="00A35831">
      <w:pPr>
        <w:spacing w:after="0" w:line="240" w:lineRule="auto"/>
      </w:pPr>
      <w:r>
        <w:separator/>
      </w:r>
    </w:p>
  </w:footnote>
  <w:footnote w:type="continuationSeparator" w:id="0">
    <w:p w14:paraId="2B821977" w14:textId="77777777" w:rsidR="007E63CF" w:rsidRDefault="007E63CF" w:rsidP="00A35831">
      <w:pPr>
        <w:spacing w:after="0" w:line="240" w:lineRule="auto"/>
      </w:pPr>
      <w:r>
        <w:continuationSeparator/>
      </w:r>
    </w:p>
  </w:footnote>
  <w:footnote w:id="1">
    <w:p w14:paraId="735A00EC" w14:textId="5AEE1EA4" w:rsidR="00A35831" w:rsidRDefault="00A35831">
      <w:pPr>
        <w:pStyle w:val="a5"/>
      </w:pPr>
      <w:r>
        <w:rPr>
          <w:rStyle w:val="a7"/>
        </w:rPr>
        <w:footnoteRef/>
      </w:r>
      <w:r>
        <w:t xml:space="preserve"> Если есть такая возможность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7FF"/>
    <w:multiLevelType w:val="hybridMultilevel"/>
    <w:tmpl w:val="93C4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E59AB"/>
    <w:multiLevelType w:val="hybridMultilevel"/>
    <w:tmpl w:val="7ABAA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C1"/>
    <w:rsid w:val="005A7C23"/>
    <w:rsid w:val="00744E2F"/>
    <w:rsid w:val="007E63CF"/>
    <w:rsid w:val="007F4D79"/>
    <w:rsid w:val="00A35831"/>
    <w:rsid w:val="00A61C9F"/>
    <w:rsid w:val="00F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F431"/>
  <w15:chartTrackingRefBased/>
  <w15:docId w15:val="{1803A886-4813-4221-8EA4-61F01346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583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358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3583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35831"/>
    <w:rPr>
      <w:vertAlign w:val="superscript"/>
    </w:rPr>
  </w:style>
  <w:style w:type="paragraph" w:styleId="a8">
    <w:name w:val="Body Text"/>
    <w:basedOn w:val="a"/>
    <w:link w:val="a9"/>
    <w:uiPriority w:val="99"/>
    <w:semiHidden/>
    <w:unhideWhenUsed/>
    <w:rsid w:val="00A358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A35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A3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AC6A-6FA1-4BC7-8B14-4F0BD0B1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Наталья Алексеевна</dc:creator>
  <cp:keywords/>
  <dc:description/>
  <cp:lastModifiedBy>Лазарева Наталья Алексеевна</cp:lastModifiedBy>
  <cp:revision>3</cp:revision>
  <dcterms:created xsi:type="dcterms:W3CDTF">2020-11-17T10:40:00Z</dcterms:created>
  <dcterms:modified xsi:type="dcterms:W3CDTF">2021-10-27T21:32:00Z</dcterms:modified>
</cp:coreProperties>
</file>