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E2C5C" w14:textId="307CE5A6" w:rsidR="0008709A" w:rsidRDefault="006174EA">
      <w:pPr>
        <w:rPr>
          <w:color w:val="000000"/>
        </w:rPr>
      </w:pPr>
      <w:r w:rsidRPr="00064A84">
        <w:rPr>
          <w:color w:val="000000"/>
        </w:rPr>
        <w:t>Исследование основных статических и кинематических параметров привода подъёмного электромеханического устройства 00</w:t>
      </w:r>
      <w:r>
        <w:rPr>
          <w:color w:val="000000"/>
        </w:rPr>
        <w:t>3</w:t>
      </w:r>
      <w:r w:rsidRPr="00064A84">
        <w:rPr>
          <w:color w:val="000000"/>
        </w:rPr>
        <w:t>1</w:t>
      </w:r>
      <w:r>
        <w:rPr>
          <w:color w:val="000000"/>
        </w:rPr>
        <w:t xml:space="preserve"> (задание 3, вариант 1)</w:t>
      </w:r>
    </w:p>
    <w:p w14:paraId="4282EFCA" w14:textId="14E22326" w:rsidR="006174EA" w:rsidRDefault="006174EA">
      <w:pPr>
        <w:rPr>
          <w:color w:val="000000"/>
        </w:rPr>
      </w:pPr>
    </w:p>
    <w:p w14:paraId="426B27E5" w14:textId="560DA622" w:rsidR="006174EA" w:rsidRDefault="006174EA">
      <w:pPr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формить необходимо -, содержание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по пунктам "1.Статический расчёт. 1.1 Натяжение каната в отдельных его ветвях при установившемся движении.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1.2 Момент на барабане. 1.3 Реакции в опорах барабана. 1.4 Усилие прижатия тормозных колодок к тормозному барабану. 2. Кинематический расчет. 2.1 ......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тд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"</w:t>
      </w:r>
    </w:p>
    <w:p w14:paraId="2C080C97" w14:textId="77777777" w:rsidR="006174EA" w:rsidRDefault="006174EA"/>
    <w:sectPr w:rsidR="00617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09A"/>
    <w:rsid w:val="0008709A"/>
    <w:rsid w:val="0061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D5B4"/>
  <w15:chartTrackingRefBased/>
  <w15:docId w15:val="{9B10E1F8-0701-41B6-B4DA-F715CAA0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2021-12-01T08:38:00Z</dcterms:created>
  <dcterms:modified xsi:type="dcterms:W3CDTF">2021-12-01T08:41:00Z</dcterms:modified>
</cp:coreProperties>
</file>