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91D" w:rsidRPr="006C56BE" w:rsidRDefault="00BB6CCF" w:rsidP="00E00B01">
      <w:r>
        <w:t>Таблица 1.</w:t>
      </w:r>
      <w:r w:rsidR="00E00B01">
        <w:t xml:space="preserve"> И</w:t>
      </w:r>
      <w:r>
        <w:t xml:space="preserve">сходные данные для </w:t>
      </w:r>
      <w:r w:rsidR="0025089A">
        <w:t xml:space="preserve">расчетного задания </w:t>
      </w:r>
      <w:r w:rsidR="001B773B">
        <w:t>по электрической части ГЭС</w:t>
      </w:r>
      <w:r w:rsidR="0025089A">
        <w:t>. ИДДО 2021/2022</w:t>
      </w: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"/>
        <w:gridCol w:w="2351"/>
        <w:gridCol w:w="1821"/>
        <w:gridCol w:w="834"/>
        <w:gridCol w:w="640"/>
        <w:gridCol w:w="889"/>
        <w:gridCol w:w="669"/>
        <w:gridCol w:w="727"/>
        <w:gridCol w:w="860"/>
        <w:gridCol w:w="814"/>
        <w:gridCol w:w="599"/>
        <w:gridCol w:w="631"/>
        <w:gridCol w:w="782"/>
        <w:gridCol w:w="889"/>
        <w:gridCol w:w="1002"/>
        <w:gridCol w:w="553"/>
      </w:tblGrid>
      <w:tr w:rsidR="00507DB3" w:rsidRPr="0011772D" w:rsidTr="00E828E8">
        <w:trPr>
          <w:trHeight w:val="255"/>
        </w:trPr>
        <w:tc>
          <w:tcPr>
            <w:tcW w:w="144" w:type="pct"/>
            <w:vAlign w:val="center"/>
          </w:tcPr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12" w:type="pct"/>
            <w:vAlign w:val="center"/>
          </w:tcPr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ФИО студента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center"/>
          </w:tcPr>
          <w:p w:rsidR="009D79CD" w:rsidRPr="0011772D" w:rsidRDefault="009D79CD" w:rsidP="00156FDA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Генератор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center"/>
          </w:tcPr>
          <w:p w:rsidR="009D79C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Кол-во</w:t>
            </w:r>
          </w:p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Мощн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Pв</w:t>
            </w:r>
            <w:proofErr w:type="spellEnd"/>
            <w:r w:rsidRPr="0011772D">
              <w:rPr>
                <w:b/>
                <w:sz w:val="20"/>
                <w:szCs w:val="20"/>
              </w:rPr>
              <w:t>(t)</w:t>
            </w:r>
          </w:p>
        </w:tc>
        <w:tc>
          <w:tcPr>
            <w:tcW w:w="307" w:type="pct"/>
            <w:vAlign w:val="center"/>
          </w:tcPr>
          <w:p w:rsidR="009D79CD" w:rsidRDefault="009D79CD" w:rsidP="00A52E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Схема</w:t>
            </w:r>
          </w:p>
          <w:p w:rsidR="009D79CD" w:rsidRPr="0011772D" w:rsidRDefault="009D79CD" w:rsidP="009D79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U</w:t>
            </w:r>
            <w:r w:rsidRPr="0011772D">
              <w:rPr>
                <w:b/>
                <w:sz w:val="20"/>
                <w:szCs w:val="20"/>
                <w:vertAlign w:val="subscript"/>
              </w:rPr>
              <w:t>ВН</w:t>
            </w:r>
            <w:r w:rsidRPr="0011772D">
              <w:rPr>
                <w:b/>
                <w:sz w:val="20"/>
                <w:szCs w:val="20"/>
              </w:rPr>
              <w:t>,</w:t>
            </w:r>
          </w:p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1" w:type="pct"/>
            <w:shd w:val="clear" w:color="auto" w:fill="auto"/>
            <w:vAlign w:val="center"/>
          </w:tcPr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∆</w:t>
            </w:r>
            <w:proofErr w:type="spellStart"/>
            <w:r w:rsidRPr="0011772D">
              <w:rPr>
                <w:b/>
                <w:sz w:val="20"/>
                <w:szCs w:val="20"/>
              </w:rPr>
              <w:t>Рав</w:t>
            </w:r>
            <w:proofErr w:type="spellEnd"/>
            <w:r w:rsidRPr="0011772D">
              <w:rPr>
                <w:b/>
                <w:sz w:val="20"/>
                <w:szCs w:val="20"/>
              </w:rPr>
              <w:t>,</w:t>
            </w:r>
          </w:p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МВт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9D79CD" w:rsidRDefault="009D79CD" w:rsidP="00A52E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Схема</w:t>
            </w:r>
          </w:p>
          <w:p w:rsidR="009D79CD" w:rsidRPr="0011772D" w:rsidRDefault="009D79CD" w:rsidP="00A52E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СН</w:t>
            </w: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P</w:t>
            </w:r>
            <w:r w:rsidRPr="0011772D">
              <w:rPr>
                <w:b/>
                <w:sz w:val="20"/>
                <w:szCs w:val="20"/>
                <w:vertAlign w:val="subscript"/>
              </w:rPr>
              <w:t>СН</w:t>
            </w:r>
            <w:r w:rsidRPr="0011772D">
              <w:rPr>
                <w:b/>
                <w:sz w:val="20"/>
                <w:szCs w:val="20"/>
              </w:rPr>
              <w:t>(t)</w:t>
            </w:r>
          </w:p>
        </w:tc>
        <w:tc>
          <w:tcPr>
            <w:tcW w:w="207" w:type="pct"/>
            <w:shd w:val="clear" w:color="auto" w:fill="FDE9D9" w:themeFill="accent6" w:themeFillTint="33"/>
            <w:vAlign w:val="center"/>
          </w:tcPr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U</w:t>
            </w:r>
            <w:r w:rsidRPr="0011772D">
              <w:rPr>
                <w:b/>
                <w:sz w:val="20"/>
                <w:szCs w:val="20"/>
                <w:vertAlign w:val="subscript"/>
              </w:rPr>
              <w:t>СН</w:t>
            </w:r>
            <w:r w:rsidRPr="0011772D">
              <w:rPr>
                <w:b/>
                <w:sz w:val="20"/>
                <w:szCs w:val="20"/>
              </w:rPr>
              <w:t>,</w:t>
            </w:r>
          </w:p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8" w:type="pct"/>
            <w:shd w:val="clear" w:color="auto" w:fill="FDE9D9" w:themeFill="accent6" w:themeFillTint="33"/>
            <w:vAlign w:val="center"/>
          </w:tcPr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Р</w:t>
            </w:r>
            <w:r w:rsidRPr="0011772D">
              <w:rPr>
                <w:b/>
                <w:sz w:val="20"/>
                <w:szCs w:val="20"/>
                <w:vertAlign w:val="subscript"/>
              </w:rPr>
              <w:t>СН</w:t>
            </w:r>
            <w:r w:rsidRPr="0011772D">
              <w:rPr>
                <w:b/>
                <w:sz w:val="20"/>
                <w:szCs w:val="20"/>
              </w:rPr>
              <w:t>,</w:t>
            </w:r>
          </w:p>
          <w:p w:rsidR="009D79CD" w:rsidRPr="0011772D" w:rsidRDefault="009D79CD" w:rsidP="00E00B01">
            <w:pPr>
              <w:jc w:val="center"/>
              <w:rPr>
                <w:b/>
                <w:sz w:val="20"/>
                <w:szCs w:val="20"/>
              </w:rPr>
            </w:pPr>
            <w:r w:rsidRPr="0011772D">
              <w:rPr>
                <w:b/>
                <w:sz w:val="20"/>
                <w:szCs w:val="20"/>
              </w:rPr>
              <w:t>МВт</w:t>
            </w:r>
          </w:p>
        </w:tc>
        <w:tc>
          <w:tcPr>
            <w:tcW w:w="270" w:type="pct"/>
            <w:shd w:val="clear" w:color="auto" w:fill="FDE9D9" w:themeFill="accent6" w:themeFillTint="33"/>
            <w:vAlign w:val="center"/>
          </w:tcPr>
          <w:p w:rsidR="009D79CD" w:rsidRPr="0011772D" w:rsidRDefault="009D79CD" w:rsidP="001B3A5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соsφ</w:t>
            </w:r>
            <w:r w:rsidRPr="0011772D">
              <w:rPr>
                <w:b/>
                <w:sz w:val="20"/>
                <w:szCs w:val="20"/>
                <w:vertAlign w:val="subscript"/>
              </w:rPr>
              <w:t>СН</w:t>
            </w:r>
            <w:proofErr w:type="spellEnd"/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9D79CD" w:rsidRPr="0011772D" w:rsidRDefault="009D79CD" w:rsidP="00156FD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Nз</w:t>
            </w:r>
            <w:proofErr w:type="spellEnd"/>
            <w:r w:rsidRPr="0011772D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11772D">
              <w:rPr>
                <w:b/>
                <w:sz w:val="20"/>
                <w:szCs w:val="20"/>
              </w:rPr>
              <w:t>Тз</w:t>
            </w:r>
            <w:proofErr w:type="spellEnd"/>
            <w:r w:rsidRPr="0011772D">
              <w:rPr>
                <w:b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346" w:type="pct"/>
            <w:shd w:val="clear" w:color="auto" w:fill="auto"/>
            <w:noWrap/>
            <w:vAlign w:val="center"/>
          </w:tcPr>
          <w:p w:rsidR="009D79CD" w:rsidRPr="0011772D" w:rsidRDefault="009D79CD" w:rsidP="00156FD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Nл</w:t>
            </w:r>
            <w:proofErr w:type="spellEnd"/>
            <w:r w:rsidRPr="0011772D">
              <w:rPr>
                <w:b/>
                <w:sz w:val="20"/>
                <w:szCs w:val="20"/>
              </w:rPr>
              <w:t>/</w:t>
            </w:r>
            <w:proofErr w:type="gramStart"/>
            <w:r w:rsidRPr="0011772D">
              <w:rPr>
                <w:b/>
                <w:sz w:val="20"/>
                <w:szCs w:val="20"/>
              </w:rPr>
              <w:t>Тл С</w:t>
            </w:r>
            <w:proofErr w:type="gramEnd"/>
          </w:p>
        </w:tc>
        <w:tc>
          <w:tcPr>
            <w:tcW w:w="191" w:type="pct"/>
            <w:shd w:val="clear" w:color="auto" w:fill="auto"/>
            <w:noWrap/>
            <w:vAlign w:val="center"/>
          </w:tcPr>
          <w:p w:rsidR="009D79CD" w:rsidRPr="0011772D" w:rsidRDefault="009D79CD" w:rsidP="00156FD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1772D">
              <w:rPr>
                <w:b/>
                <w:sz w:val="20"/>
                <w:szCs w:val="20"/>
              </w:rPr>
              <w:t>Nп</w:t>
            </w:r>
            <w:proofErr w:type="spellEnd"/>
          </w:p>
        </w:tc>
      </w:tr>
      <w:tr w:rsidR="001B773B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1B773B" w:rsidRPr="003C5BAC" w:rsidRDefault="001B773B" w:rsidP="001B773B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1B773B" w:rsidRPr="005F100D" w:rsidRDefault="005F100D" w:rsidP="001B773B">
            <w:pPr>
              <w:rPr>
                <w:sz w:val="20"/>
                <w:szCs w:val="20"/>
              </w:rPr>
            </w:pPr>
            <w:proofErr w:type="spellStart"/>
            <w:r w:rsidRPr="00810380">
              <w:rPr>
                <w:sz w:val="20"/>
                <w:szCs w:val="20"/>
              </w:rPr>
              <w:t>Заломин</w:t>
            </w:r>
            <w:proofErr w:type="spellEnd"/>
            <w:r w:rsidRPr="00810380">
              <w:rPr>
                <w:sz w:val="20"/>
                <w:szCs w:val="20"/>
              </w:rPr>
              <w:t xml:space="preserve"> Роман Артурович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1B773B" w:rsidRPr="003C5BAC" w:rsidRDefault="001B773B" w:rsidP="001B773B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СВ-835/180-36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1B773B" w:rsidRPr="00D971AC" w:rsidRDefault="001B773B" w:rsidP="001B773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6x100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1B773B" w:rsidRDefault="001B773B" w:rsidP="001B77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307" w:type="pct"/>
            <w:vAlign w:val="center"/>
          </w:tcPr>
          <w:p w:rsidR="001B773B" w:rsidRDefault="001B773B" w:rsidP="001B77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1B773B" w:rsidRPr="003C5BAC" w:rsidRDefault="001B773B" w:rsidP="001B773B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500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1B773B" w:rsidRPr="003C5BAC" w:rsidRDefault="001B773B" w:rsidP="001B773B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220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1B773B" w:rsidRDefault="001B773B" w:rsidP="001B77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1B773B" w:rsidRDefault="001B773B" w:rsidP="001B77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1B773B" w:rsidRPr="003C5BAC" w:rsidRDefault="001B773B" w:rsidP="001B773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1B773B" w:rsidRPr="003C5BAC" w:rsidRDefault="001B773B" w:rsidP="001B773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1B773B" w:rsidRPr="003C5BAC" w:rsidRDefault="001B773B" w:rsidP="001B7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1B773B" w:rsidRPr="003C5BAC" w:rsidRDefault="001B773B" w:rsidP="001B773B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1B773B" w:rsidRPr="003C5BAC" w:rsidRDefault="001B773B" w:rsidP="001B773B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1B773B" w:rsidRPr="003C5BAC" w:rsidRDefault="001B773B" w:rsidP="001B773B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5F100D">
            <w:pPr>
              <w:rPr>
                <w:sz w:val="20"/>
                <w:szCs w:val="20"/>
              </w:rPr>
            </w:pPr>
            <w:r w:rsidRPr="00810380">
              <w:rPr>
                <w:sz w:val="20"/>
                <w:szCs w:val="20"/>
              </w:rPr>
              <w:t>Иванова Анастасия Евгеньевна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СВ-1510/120-108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D971AC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4x64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220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3B2453">
            <w:pPr>
              <w:rPr>
                <w:sz w:val="20"/>
                <w:szCs w:val="20"/>
              </w:rPr>
            </w:pPr>
            <w:proofErr w:type="spellStart"/>
            <w:r w:rsidRPr="00810380">
              <w:rPr>
                <w:sz w:val="20"/>
                <w:szCs w:val="20"/>
              </w:rPr>
              <w:t>Косяченко</w:t>
            </w:r>
            <w:proofErr w:type="spellEnd"/>
            <w:r w:rsidRPr="00810380">
              <w:rPr>
                <w:sz w:val="20"/>
                <w:szCs w:val="20"/>
              </w:rPr>
              <w:t xml:space="preserve"> Владислав Васильевич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СВ-835/180-36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D971AC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4x100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500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250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3B2453">
            <w:pPr>
              <w:rPr>
                <w:sz w:val="20"/>
                <w:szCs w:val="20"/>
              </w:rPr>
            </w:pPr>
            <w:r w:rsidRPr="00810380">
              <w:rPr>
                <w:sz w:val="20"/>
                <w:szCs w:val="20"/>
              </w:rPr>
              <w:t>Кудрявцев Вячеслав Сергеевич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СВ-420/60-24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88461B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en-US"/>
              </w:rPr>
              <w:t>x8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110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100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190/-10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55/+20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5F100D">
            <w:pPr>
              <w:rPr>
                <w:sz w:val="20"/>
                <w:szCs w:val="20"/>
              </w:rPr>
            </w:pPr>
            <w:proofErr w:type="spellStart"/>
            <w:r w:rsidRPr="00810380">
              <w:rPr>
                <w:sz w:val="20"/>
                <w:szCs w:val="20"/>
              </w:rPr>
              <w:t>Маркелия</w:t>
            </w:r>
            <w:proofErr w:type="spellEnd"/>
            <w:r w:rsidRPr="00810380">
              <w:rPr>
                <w:sz w:val="20"/>
                <w:szCs w:val="20"/>
              </w:rPr>
              <w:t xml:space="preserve"> Герман Александрович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СВ-1510/120-108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D971AC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6x64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110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100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3B2453">
            <w:pPr>
              <w:rPr>
                <w:sz w:val="20"/>
                <w:szCs w:val="20"/>
              </w:rPr>
            </w:pPr>
            <w:r w:rsidRPr="00810380">
              <w:rPr>
                <w:sz w:val="20"/>
                <w:szCs w:val="20"/>
              </w:rPr>
              <w:t>Сердюченко Вадим Владимирович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СВ-835/180-36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D971AC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4x100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500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250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5F100D">
            <w:pPr>
              <w:rPr>
                <w:sz w:val="20"/>
                <w:szCs w:val="20"/>
              </w:rPr>
            </w:pPr>
            <w:r w:rsidRPr="00810380">
              <w:rPr>
                <w:sz w:val="20"/>
                <w:szCs w:val="20"/>
              </w:rPr>
              <w:t>Колов Владимир Викторович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СВ-835/180-36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D971AC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8x100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3C5BAC">
              <w:rPr>
                <w:sz w:val="20"/>
                <w:szCs w:val="20"/>
              </w:rPr>
              <w:t>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180/-10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65/+20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  <w:tr w:rsidR="003B2453" w:rsidRPr="003C5BAC" w:rsidTr="003762A1">
        <w:trPr>
          <w:trHeight w:val="255"/>
        </w:trPr>
        <w:tc>
          <w:tcPr>
            <w:tcW w:w="144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numPr>
                <w:ilvl w:val="0"/>
                <w:numId w:val="3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noWrap/>
          </w:tcPr>
          <w:p w:rsidR="003B2453" w:rsidRPr="005F100D" w:rsidRDefault="005F100D" w:rsidP="003B2453">
            <w:pPr>
              <w:rPr>
                <w:sz w:val="20"/>
                <w:szCs w:val="20"/>
              </w:rPr>
            </w:pPr>
            <w:r w:rsidRPr="00810380">
              <w:rPr>
                <w:sz w:val="20"/>
                <w:szCs w:val="20"/>
              </w:rPr>
              <w:t>Марьин Павел Михайлович</w:t>
            </w:r>
          </w:p>
        </w:tc>
        <w:tc>
          <w:tcPr>
            <w:tcW w:w="629" w:type="pct"/>
            <w:shd w:val="clear" w:color="auto" w:fill="DAEEF3" w:themeFill="accent5" w:themeFillTint="33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СВ-420/60-24</w:t>
            </w:r>
          </w:p>
        </w:tc>
        <w:tc>
          <w:tcPr>
            <w:tcW w:w="288" w:type="pct"/>
            <w:shd w:val="clear" w:color="auto" w:fill="DAEEF3" w:themeFill="accent5" w:themeFillTint="33"/>
            <w:noWrap/>
            <w:vAlign w:val="bottom"/>
          </w:tcPr>
          <w:p w:rsidR="003B2453" w:rsidRPr="00F26EBB" w:rsidRDefault="003B2453" w:rsidP="003B245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x8</w:t>
            </w:r>
          </w:p>
        </w:tc>
        <w:tc>
          <w:tcPr>
            <w:tcW w:w="221" w:type="pct"/>
            <w:shd w:val="clear" w:color="auto" w:fill="DAEEF3" w:themeFill="accent5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307" w:type="pct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23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51" w:type="pct"/>
            <w:shd w:val="clear" w:color="auto" w:fill="auto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50</w:t>
            </w:r>
          </w:p>
        </w:tc>
        <w:tc>
          <w:tcPr>
            <w:tcW w:w="297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DE9D9" w:themeFill="accent6" w:themeFillTint="33"/>
            <w:vAlign w:val="center"/>
          </w:tcPr>
          <w:p w:rsidR="003B2453" w:rsidRDefault="003B2453" w:rsidP="003B24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DE9D9" w:themeFill="accent6" w:themeFillTint="33"/>
            <w:vAlign w:val="bottom"/>
          </w:tcPr>
          <w:p w:rsidR="003B2453" w:rsidRPr="003C5BAC" w:rsidRDefault="003B2453" w:rsidP="003B2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190/-10</w:t>
            </w:r>
          </w:p>
        </w:tc>
        <w:tc>
          <w:tcPr>
            <w:tcW w:w="346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  <w:lang w:val="en-US"/>
              </w:rPr>
              <w:t>1</w:t>
            </w:r>
            <w:r w:rsidRPr="003C5BAC">
              <w:rPr>
                <w:sz w:val="20"/>
                <w:szCs w:val="20"/>
              </w:rPr>
              <w:t>55/+20</w:t>
            </w:r>
          </w:p>
        </w:tc>
        <w:tc>
          <w:tcPr>
            <w:tcW w:w="191" w:type="pct"/>
            <w:shd w:val="clear" w:color="auto" w:fill="auto"/>
            <w:noWrap/>
            <w:vAlign w:val="bottom"/>
          </w:tcPr>
          <w:p w:rsidR="003B2453" w:rsidRPr="003C5BAC" w:rsidRDefault="003B2453" w:rsidP="003B2453">
            <w:pPr>
              <w:jc w:val="right"/>
              <w:rPr>
                <w:sz w:val="20"/>
                <w:szCs w:val="20"/>
              </w:rPr>
            </w:pPr>
            <w:r w:rsidRPr="003C5BAC">
              <w:rPr>
                <w:sz w:val="20"/>
                <w:szCs w:val="20"/>
              </w:rPr>
              <w:t>20</w:t>
            </w:r>
          </w:p>
        </w:tc>
      </w:tr>
    </w:tbl>
    <w:p w:rsidR="00A6690C" w:rsidRDefault="009E207E" w:rsidP="009E207E">
      <w:pPr>
        <w:pStyle w:val="2"/>
        <w:ind w:firstLine="0"/>
        <w:rPr>
          <w:b w:val="0"/>
          <w:sz w:val="20"/>
        </w:rPr>
      </w:pPr>
      <w:r>
        <w:rPr>
          <w:rFonts w:eastAsia="Batang"/>
          <w:b w:val="0"/>
          <w:bCs w:val="0"/>
          <w:sz w:val="20"/>
          <w:szCs w:val="24"/>
          <w:lang w:eastAsia="ko-KR"/>
        </w:rPr>
        <w:t xml:space="preserve">Примечания к таблице: </w:t>
      </w:r>
      <w:proofErr w:type="spellStart"/>
      <w:r w:rsidR="00A6690C" w:rsidRPr="009E207E">
        <w:rPr>
          <w:rFonts w:eastAsia="Batang"/>
          <w:b w:val="0"/>
          <w:bCs w:val="0"/>
          <w:sz w:val="20"/>
          <w:szCs w:val="24"/>
          <w:lang w:eastAsia="ko-KR"/>
        </w:rPr>
        <w:t>Рв</w:t>
      </w:r>
      <w:proofErr w:type="spellEnd"/>
      <w:r w:rsidR="00A6690C" w:rsidRPr="009E207E">
        <w:rPr>
          <w:rFonts w:eastAsia="Batang"/>
          <w:b w:val="0"/>
          <w:bCs w:val="0"/>
          <w:sz w:val="20"/>
          <w:szCs w:val="24"/>
          <w:lang w:eastAsia="ko-KR"/>
        </w:rPr>
        <w:t>(</w:t>
      </w:r>
      <w:r w:rsidR="00A6690C" w:rsidRPr="009E207E">
        <w:rPr>
          <w:rFonts w:eastAsia="Batang"/>
          <w:b w:val="0"/>
          <w:bCs w:val="0"/>
          <w:sz w:val="20"/>
          <w:szCs w:val="24"/>
          <w:lang w:val="en-US" w:eastAsia="ko-KR"/>
        </w:rPr>
        <w:t>t</w:t>
      </w:r>
      <w:r w:rsidR="00A6690C" w:rsidRPr="009E207E">
        <w:rPr>
          <w:rFonts w:eastAsia="Batang"/>
          <w:b w:val="0"/>
          <w:bCs w:val="0"/>
          <w:sz w:val="20"/>
          <w:szCs w:val="24"/>
          <w:lang w:eastAsia="ko-KR"/>
        </w:rPr>
        <w:t>) – вариант графика выработки станции;</w:t>
      </w:r>
      <w:r w:rsidRPr="009E207E">
        <w:rPr>
          <w:rFonts w:eastAsia="Batang"/>
          <w:b w:val="0"/>
          <w:bCs w:val="0"/>
          <w:sz w:val="20"/>
          <w:szCs w:val="24"/>
          <w:lang w:eastAsia="ko-KR"/>
        </w:rPr>
        <w:t xml:space="preserve"> </w:t>
      </w:r>
      <w:r w:rsidR="00A6690C" w:rsidRPr="009E207E">
        <w:rPr>
          <w:b w:val="0"/>
          <w:sz w:val="20"/>
          <w:lang w:val="en-US"/>
        </w:rPr>
        <w:t>U</w:t>
      </w:r>
      <w:r w:rsidR="00A6690C" w:rsidRPr="009E207E">
        <w:rPr>
          <w:b w:val="0"/>
          <w:sz w:val="20"/>
          <w:vertAlign w:val="subscript"/>
        </w:rPr>
        <w:t>ВН</w:t>
      </w:r>
      <w:r w:rsidR="00A6690C" w:rsidRPr="009E207E">
        <w:rPr>
          <w:b w:val="0"/>
          <w:sz w:val="20"/>
        </w:rPr>
        <w:t xml:space="preserve"> – высшее напряжение схемы выдачи мощности станции;</w:t>
      </w:r>
      <w:r w:rsidRPr="009E207E">
        <w:rPr>
          <w:b w:val="0"/>
          <w:sz w:val="20"/>
        </w:rPr>
        <w:t xml:space="preserve"> </w:t>
      </w:r>
      <w:r w:rsidR="00A6690C" w:rsidRPr="009E207E">
        <w:rPr>
          <w:b w:val="0"/>
          <w:sz w:val="20"/>
          <w:szCs w:val="24"/>
        </w:rPr>
        <w:t>∆</w:t>
      </w:r>
      <w:proofErr w:type="spellStart"/>
      <w:r w:rsidR="00A6690C" w:rsidRPr="009E207E">
        <w:rPr>
          <w:b w:val="0"/>
          <w:sz w:val="20"/>
          <w:szCs w:val="24"/>
        </w:rPr>
        <w:t>Рав</w:t>
      </w:r>
      <w:proofErr w:type="spellEnd"/>
      <w:r w:rsidR="00A6690C" w:rsidRPr="009E207E">
        <w:rPr>
          <w:b w:val="0"/>
          <w:sz w:val="20"/>
          <w:szCs w:val="24"/>
        </w:rPr>
        <w:t xml:space="preserve"> – мощность аварийного резерва в ЭЭС;</w:t>
      </w:r>
      <w:r w:rsidRPr="009E207E">
        <w:rPr>
          <w:b w:val="0"/>
          <w:sz w:val="20"/>
          <w:szCs w:val="24"/>
        </w:rPr>
        <w:t xml:space="preserve"> </w:t>
      </w:r>
      <w:r w:rsidR="00A6690C" w:rsidRPr="009E207E">
        <w:rPr>
          <w:b w:val="0"/>
          <w:sz w:val="20"/>
          <w:lang w:val="en-US"/>
        </w:rPr>
        <w:t>U</w:t>
      </w:r>
      <w:r w:rsidR="00A6690C" w:rsidRPr="009E207E">
        <w:rPr>
          <w:b w:val="0"/>
          <w:sz w:val="20"/>
          <w:vertAlign w:val="subscript"/>
        </w:rPr>
        <w:t>ВН</w:t>
      </w:r>
      <w:r w:rsidR="00A6690C" w:rsidRPr="009E207E">
        <w:rPr>
          <w:b w:val="0"/>
          <w:sz w:val="20"/>
        </w:rPr>
        <w:t xml:space="preserve"> – среднее напряжение схемы выдачи мощности станции;</w:t>
      </w:r>
      <w:r w:rsidRPr="009E207E">
        <w:rPr>
          <w:b w:val="0"/>
          <w:sz w:val="20"/>
        </w:rPr>
        <w:t xml:space="preserve"> </w:t>
      </w:r>
      <w:r w:rsidR="00A6690C" w:rsidRPr="009E207E">
        <w:rPr>
          <w:b w:val="0"/>
          <w:sz w:val="20"/>
        </w:rPr>
        <w:t>Р</w:t>
      </w:r>
      <w:r w:rsidR="00A6690C" w:rsidRPr="009E207E">
        <w:rPr>
          <w:b w:val="0"/>
          <w:sz w:val="20"/>
          <w:vertAlign w:val="subscript"/>
        </w:rPr>
        <w:t>СН</w:t>
      </w:r>
      <w:r w:rsidR="00A6690C" w:rsidRPr="009E207E">
        <w:rPr>
          <w:b w:val="0"/>
          <w:sz w:val="20"/>
        </w:rPr>
        <w:t>(</w:t>
      </w:r>
      <w:r w:rsidR="00A6690C" w:rsidRPr="009E207E">
        <w:rPr>
          <w:b w:val="0"/>
          <w:sz w:val="20"/>
          <w:lang w:val="en-US"/>
        </w:rPr>
        <w:t>t</w:t>
      </w:r>
      <w:r w:rsidR="00A6690C" w:rsidRPr="009E207E">
        <w:rPr>
          <w:b w:val="0"/>
          <w:sz w:val="20"/>
        </w:rPr>
        <w:t>) – вариант графика нагрузки потребителя на среднем напряжении;</w:t>
      </w:r>
      <w:r w:rsidRPr="009E207E">
        <w:rPr>
          <w:b w:val="0"/>
          <w:sz w:val="20"/>
        </w:rPr>
        <w:t xml:space="preserve"> </w:t>
      </w:r>
      <w:r w:rsidR="00A6690C" w:rsidRPr="009E207E">
        <w:rPr>
          <w:b w:val="0"/>
          <w:sz w:val="20"/>
        </w:rPr>
        <w:t>Р</w:t>
      </w:r>
      <w:r w:rsidR="00A6690C" w:rsidRPr="009E207E">
        <w:rPr>
          <w:b w:val="0"/>
          <w:sz w:val="20"/>
          <w:vertAlign w:val="subscript"/>
        </w:rPr>
        <w:t>СН</w:t>
      </w:r>
      <w:r w:rsidR="00A6690C" w:rsidRPr="009E207E">
        <w:rPr>
          <w:b w:val="0"/>
          <w:sz w:val="20"/>
        </w:rPr>
        <w:t xml:space="preserve"> – номинальная мощность потребителя на среднем напряжении;</w:t>
      </w:r>
      <w:r w:rsidRPr="009E207E">
        <w:rPr>
          <w:b w:val="0"/>
          <w:sz w:val="20"/>
        </w:rPr>
        <w:t xml:space="preserve"> </w:t>
      </w:r>
      <w:proofErr w:type="spellStart"/>
      <w:r w:rsidR="00A6690C" w:rsidRPr="009E207E">
        <w:rPr>
          <w:b w:val="0"/>
          <w:sz w:val="20"/>
          <w:szCs w:val="24"/>
        </w:rPr>
        <w:t>соsφ</w:t>
      </w:r>
      <w:r w:rsidR="00A6690C" w:rsidRPr="009E207E">
        <w:rPr>
          <w:b w:val="0"/>
          <w:sz w:val="20"/>
          <w:szCs w:val="24"/>
          <w:vertAlign w:val="subscript"/>
        </w:rPr>
        <w:t>СН</w:t>
      </w:r>
      <w:proofErr w:type="spellEnd"/>
      <w:r w:rsidR="00A6690C" w:rsidRPr="009E207E">
        <w:rPr>
          <w:b w:val="0"/>
          <w:sz w:val="20"/>
          <w:szCs w:val="24"/>
        </w:rPr>
        <w:t xml:space="preserve"> – номинальный коэффициент мощности потребителя на среднем напряжении</w:t>
      </w:r>
      <w:r w:rsidR="00A6690C" w:rsidRPr="009E207E">
        <w:rPr>
          <w:b w:val="0"/>
          <w:sz w:val="20"/>
        </w:rPr>
        <w:t>;</w:t>
      </w:r>
      <w:r w:rsidRPr="009E207E">
        <w:rPr>
          <w:b w:val="0"/>
          <w:sz w:val="20"/>
        </w:rPr>
        <w:t xml:space="preserve"> </w:t>
      </w:r>
      <w:r w:rsidR="00A6690C" w:rsidRPr="009E207E">
        <w:rPr>
          <w:b w:val="0"/>
          <w:sz w:val="20"/>
          <w:lang w:val="en-US"/>
        </w:rPr>
        <w:t>N</w:t>
      </w:r>
      <w:r w:rsidR="00A6690C" w:rsidRPr="009E207E">
        <w:rPr>
          <w:b w:val="0"/>
          <w:sz w:val="20"/>
        </w:rPr>
        <w:t>з/</w:t>
      </w:r>
      <w:proofErr w:type="spellStart"/>
      <w:r w:rsidR="00A6690C" w:rsidRPr="009E207E">
        <w:rPr>
          <w:b w:val="0"/>
          <w:sz w:val="20"/>
        </w:rPr>
        <w:t>Тз</w:t>
      </w:r>
      <w:proofErr w:type="spellEnd"/>
      <w:r w:rsidR="00A6690C" w:rsidRPr="009E207E">
        <w:rPr>
          <w:b w:val="0"/>
          <w:sz w:val="20"/>
        </w:rPr>
        <w:t xml:space="preserve">, </w:t>
      </w:r>
      <w:r w:rsidR="00A6690C" w:rsidRPr="009E207E">
        <w:rPr>
          <w:b w:val="0"/>
          <w:sz w:val="20"/>
          <w:lang w:val="en-US"/>
        </w:rPr>
        <w:t>N</w:t>
      </w:r>
      <w:r w:rsidR="00A6690C" w:rsidRPr="009E207E">
        <w:rPr>
          <w:b w:val="0"/>
          <w:sz w:val="20"/>
        </w:rPr>
        <w:t>л/Тл – количество дней и температура в зимний и летний сезоны;</w:t>
      </w:r>
      <w:r w:rsidRPr="009E207E">
        <w:rPr>
          <w:b w:val="0"/>
          <w:sz w:val="20"/>
        </w:rPr>
        <w:t xml:space="preserve"> </w:t>
      </w:r>
      <w:r w:rsidR="00A6690C" w:rsidRPr="009E207E">
        <w:rPr>
          <w:b w:val="0"/>
          <w:sz w:val="20"/>
          <w:lang w:val="en-US"/>
        </w:rPr>
        <w:t>N</w:t>
      </w:r>
      <w:r w:rsidR="00A6690C" w:rsidRPr="009E207E">
        <w:rPr>
          <w:b w:val="0"/>
          <w:sz w:val="20"/>
        </w:rPr>
        <w:t xml:space="preserve">п – количество </w:t>
      </w:r>
      <w:r w:rsidR="00E00B01">
        <w:rPr>
          <w:b w:val="0"/>
          <w:sz w:val="20"/>
        </w:rPr>
        <w:t>дней паводка.</w:t>
      </w:r>
    </w:p>
    <w:p w:rsidR="00502205" w:rsidRDefault="00502205" w:rsidP="00502205">
      <w:pPr>
        <w:rPr>
          <w:lang w:eastAsia="ru-RU"/>
        </w:rPr>
      </w:pPr>
    </w:p>
    <w:p w:rsidR="00502205" w:rsidRDefault="00502205" w:rsidP="00502205">
      <w:pPr>
        <w:rPr>
          <w:lang w:eastAsia="ru-RU"/>
        </w:rPr>
      </w:pPr>
      <w:r>
        <w:rPr>
          <w:lang w:eastAsia="ru-RU"/>
        </w:rPr>
        <w:t xml:space="preserve">Мощность собственных нужд принять равной 1,5% </w:t>
      </w:r>
      <w:r w:rsidR="00CA0335">
        <w:rPr>
          <w:lang w:eastAsia="ru-RU"/>
        </w:rPr>
        <w:t xml:space="preserve">(Т8) </w:t>
      </w:r>
      <w:r>
        <w:rPr>
          <w:lang w:eastAsia="ru-RU"/>
        </w:rPr>
        <w:t>от установленной мощности</w:t>
      </w:r>
      <w:r w:rsidR="00CA0335">
        <w:rPr>
          <w:lang w:eastAsia="ru-RU"/>
        </w:rPr>
        <w:t xml:space="preserve">, </w:t>
      </w:r>
      <w:proofErr w:type="spellStart"/>
      <w:r w:rsidR="00CA0335">
        <w:rPr>
          <w:lang w:val="en-US" w:eastAsia="ru-RU"/>
        </w:rPr>
        <w:t>cosFi</w:t>
      </w:r>
      <w:proofErr w:type="spellEnd"/>
      <w:r w:rsidR="00CA0335" w:rsidRPr="00CA0335">
        <w:rPr>
          <w:lang w:eastAsia="ru-RU"/>
        </w:rPr>
        <w:t>=</w:t>
      </w:r>
      <w:r w:rsidR="00CA0335">
        <w:rPr>
          <w:lang w:eastAsia="ru-RU"/>
        </w:rPr>
        <w:t>0,85 (Т9)</w:t>
      </w:r>
      <w:r>
        <w:rPr>
          <w:lang w:eastAsia="ru-RU"/>
        </w:rPr>
        <w:t>.</w:t>
      </w:r>
    </w:p>
    <w:p w:rsidR="00502205" w:rsidRDefault="00502205" w:rsidP="00502205">
      <w:pPr>
        <w:rPr>
          <w:lang w:eastAsia="ru-RU"/>
        </w:rPr>
      </w:pPr>
      <w:r>
        <w:rPr>
          <w:lang w:eastAsia="ru-RU"/>
        </w:rPr>
        <w:t xml:space="preserve">Напряжение собственных нужд принять для всех вариантов 0,4 </w:t>
      </w:r>
      <w:proofErr w:type="spellStart"/>
      <w:r w:rsidR="00CA0335">
        <w:rPr>
          <w:lang w:eastAsia="ru-RU"/>
        </w:rPr>
        <w:t>кВ</w:t>
      </w:r>
      <w:proofErr w:type="spellEnd"/>
      <w:r w:rsidR="00CA0335">
        <w:rPr>
          <w:lang w:eastAsia="ru-RU"/>
        </w:rPr>
        <w:t xml:space="preserve"> (Т9). Для тех вариантов у кого есть РУСН 110 и 220 </w:t>
      </w:r>
      <w:proofErr w:type="spellStart"/>
      <w:r w:rsidR="00CA0335">
        <w:rPr>
          <w:lang w:eastAsia="ru-RU"/>
        </w:rPr>
        <w:t>кВ</w:t>
      </w:r>
      <w:proofErr w:type="spellEnd"/>
      <w:r w:rsidR="00CA0335">
        <w:rPr>
          <w:lang w:eastAsia="ru-RU"/>
        </w:rPr>
        <w:t xml:space="preserve"> 0,4 </w:t>
      </w:r>
      <w:proofErr w:type="spellStart"/>
      <w:r w:rsidR="00CA0335">
        <w:rPr>
          <w:lang w:eastAsia="ru-RU"/>
        </w:rPr>
        <w:t>кВ</w:t>
      </w:r>
      <w:proofErr w:type="spellEnd"/>
      <w:r w:rsidR="00CA0335">
        <w:rPr>
          <w:lang w:eastAsia="ru-RU"/>
        </w:rPr>
        <w:t xml:space="preserve"> + 6 </w:t>
      </w:r>
      <w:proofErr w:type="spellStart"/>
      <w:r w:rsidR="00CA0335">
        <w:rPr>
          <w:lang w:eastAsia="ru-RU"/>
        </w:rPr>
        <w:t>кВ</w:t>
      </w:r>
      <w:proofErr w:type="spellEnd"/>
      <w:r w:rsidR="00CA0335">
        <w:rPr>
          <w:lang w:eastAsia="ru-RU"/>
        </w:rPr>
        <w:t xml:space="preserve"> (Т9). Т7 заполнять не надо.</w:t>
      </w:r>
    </w:p>
    <w:p w:rsidR="00CA0335" w:rsidRDefault="00CA0335" w:rsidP="00502205">
      <w:r>
        <w:rPr>
          <w:lang w:eastAsia="ru-RU"/>
        </w:rPr>
        <w:t>Сопротивлен</w:t>
      </w:r>
      <w:bookmarkStart w:id="0" w:name="_GoBack"/>
      <w:bookmarkEnd w:id="0"/>
      <w:r>
        <w:rPr>
          <w:lang w:eastAsia="ru-RU"/>
        </w:rPr>
        <w:t xml:space="preserve">ие </w:t>
      </w:r>
      <w:proofErr w:type="spellStart"/>
      <w:r>
        <w:rPr>
          <w:lang w:eastAsia="ru-RU"/>
        </w:rPr>
        <w:t>Хс</w:t>
      </w:r>
      <w:proofErr w:type="spellEnd"/>
      <w:r>
        <w:rPr>
          <w:lang w:eastAsia="ru-RU"/>
        </w:rPr>
        <w:t xml:space="preserve"> для ВН принять равной 1,1 </w:t>
      </w:r>
      <w:proofErr w:type="spellStart"/>
      <w:r>
        <w:rPr>
          <w:lang w:eastAsia="ru-RU"/>
        </w:rPr>
        <w:t>о.е</w:t>
      </w:r>
      <w:proofErr w:type="spellEnd"/>
      <w:r>
        <w:rPr>
          <w:lang w:eastAsia="ru-RU"/>
        </w:rPr>
        <w:t xml:space="preserve">. </w:t>
      </w:r>
      <w:r>
        <w:t xml:space="preserve">Длины ВЛ на ВН и СН принять самостоятельно (можно одинаковыми в пределах одного класса напряжения) в диапазоне от 200-300 км (для 330 </w:t>
      </w:r>
      <w:proofErr w:type="spellStart"/>
      <w:r>
        <w:t>кВ</w:t>
      </w:r>
      <w:proofErr w:type="spellEnd"/>
      <w:r>
        <w:t xml:space="preserve">), 100-200 км (для 220 </w:t>
      </w:r>
      <w:proofErr w:type="spellStart"/>
      <w:r>
        <w:t>кВ</w:t>
      </w:r>
      <w:proofErr w:type="spellEnd"/>
      <w:r>
        <w:t xml:space="preserve">), 50-100 км (для 110 </w:t>
      </w:r>
      <w:proofErr w:type="spellStart"/>
      <w:r>
        <w:t>кВ</w:t>
      </w:r>
      <w:proofErr w:type="spellEnd"/>
      <w:r>
        <w:t xml:space="preserve">) и 15-50 км (для 35 </w:t>
      </w:r>
      <w:proofErr w:type="spellStart"/>
      <w:r>
        <w:t>кВ</w:t>
      </w:r>
      <w:proofErr w:type="spellEnd"/>
      <w:r>
        <w:t>)</w:t>
      </w:r>
    </w:p>
    <w:p w:rsidR="00CA0335" w:rsidRPr="00502205" w:rsidRDefault="00CA0335" w:rsidP="00502205">
      <w:pPr>
        <w:rPr>
          <w:lang w:eastAsia="ru-RU"/>
        </w:rPr>
      </w:pPr>
    </w:p>
    <w:p w:rsidR="003B2453" w:rsidRDefault="003B2453">
      <w:r>
        <w:br w:type="page"/>
      </w:r>
    </w:p>
    <w:p w:rsidR="003B2453" w:rsidRDefault="003B2453" w:rsidP="00A6690C"/>
    <w:p w:rsidR="00E00B01" w:rsidRDefault="00E00B01" w:rsidP="00A6690C">
      <w:r>
        <w:t>Схемы сети высшего напряжения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0"/>
        <w:gridCol w:w="7270"/>
      </w:tblGrid>
      <w:tr w:rsidR="00E00B01" w:rsidTr="00E00B01">
        <w:trPr>
          <w:jc w:val="center"/>
        </w:trPr>
        <w:tc>
          <w:tcPr>
            <w:tcW w:w="7393" w:type="dxa"/>
            <w:vAlign w:val="center"/>
          </w:tcPr>
          <w:p w:rsidR="00E00B01" w:rsidRDefault="00E00B01" w:rsidP="00E00B01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19A5C4B" wp14:editId="19D34E7D">
                  <wp:extent cx="3682365" cy="48602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2365" cy="486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  <w:vAlign w:val="center"/>
          </w:tcPr>
          <w:p w:rsidR="00E00B01" w:rsidRDefault="00E00B01" w:rsidP="00E00B01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64F8A48" wp14:editId="1478DC7A">
                  <wp:extent cx="3384550" cy="4619625"/>
                  <wp:effectExtent l="0" t="0" r="635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0" cy="461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0B01" w:rsidRDefault="00E00B01" w:rsidP="00A6690C"/>
    <w:p w:rsidR="00E00B01" w:rsidRDefault="00E00B01" w:rsidP="00A6690C"/>
    <w:p w:rsidR="003B2453" w:rsidRDefault="003B2453" w:rsidP="00A6690C"/>
    <w:p w:rsidR="00E00B01" w:rsidRDefault="00E00B01" w:rsidP="00A6690C"/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7274"/>
      </w:tblGrid>
      <w:tr w:rsidR="00E00B01" w:rsidTr="00E00B01">
        <w:trPr>
          <w:jc w:val="center"/>
        </w:trPr>
        <w:tc>
          <w:tcPr>
            <w:tcW w:w="7393" w:type="dxa"/>
            <w:vAlign w:val="center"/>
          </w:tcPr>
          <w:p w:rsidR="00E00B01" w:rsidRDefault="00E00B01" w:rsidP="00E00B01">
            <w:pPr>
              <w:jc w:val="center"/>
            </w:pPr>
            <w:r>
              <w:lastRenderedPageBreak/>
              <w:t>Схемы сети среднего напряжения</w:t>
            </w:r>
          </w:p>
        </w:tc>
        <w:tc>
          <w:tcPr>
            <w:tcW w:w="7393" w:type="dxa"/>
            <w:vAlign w:val="center"/>
          </w:tcPr>
          <w:p w:rsidR="00E00B01" w:rsidRPr="009D79CD" w:rsidRDefault="00E00B01" w:rsidP="00E00B01">
            <w:pPr>
              <w:jc w:val="center"/>
            </w:pPr>
            <w:r>
              <w:t>Графики нагрузки сети среднего напряжения</w:t>
            </w:r>
            <w:r w:rsidR="009D79CD">
              <w:t>, Р</w:t>
            </w:r>
            <w:r w:rsidR="009D79CD" w:rsidRPr="009D79CD">
              <w:rPr>
                <w:vertAlign w:val="subscript"/>
              </w:rPr>
              <w:t>СН</w:t>
            </w:r>
            <w:r w:rsidR="009D79CD">
              <w:t>(</w:t>
            </w:r>
            <w:r w:rsidR="009D79CD">
              <w:rPr>
                <w:lang w:val="en-US"/>
              </w:rPr>
              <w:t>t</w:t>
            </w:r>
            <w:r w:rsidR="009D79CD" w:rsidRPr="009D79CD">
              <w:t>)</w:t>
            </w:r>
          </w:p>
        </w:tc>
      </w:tr>
      <w:tr w:rsidR="00E00B01" w:rsidTr="00E00B01">
        <w:trPr>
          <w:jc w:val="center"/>
        </w:trPr>
        <w:tc>
          <w:tcPr>
            <w:tcW w:w="7393" w:type="dxa"/>
            <w:vAlign w:val="center"/>
          </w:tcPr>
          <w:p w:rsidR="00E00B01" w:rsidRDefault="00E00B01" w:rsidP="00E00B01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D6BAEA2" wp14:editId="07176C0D">
                  <wp:extent cx="3538855" cy="3907155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855" cy="390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  <w:vAlign w:val="center"/>
          </w:tcPr>
          <w:p w:rsidR="00E00B01" w:rsidRDefault="00E00B01" w:rsidP="00E00B01">
            <w:pPr>
              <w:jc w:val="center"/>
            </w:pPr>
            <w:r>
              <w:object w:dxaOrig="5220" w:dyaOrig="76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1pt;height:381pt" o:ole="">
                  <v:imagedata r:id="rId11" o:title=""/>
                </v:shape>
                <o:OLEObject Type="Embed" ProgID="PBrush" ShapeID="_x0000_i1025" DrawAspect="Content" ObjectID="_1696085648" r:id="rId12"/>
              </w:object>
            </w:r>
          </w:p>
        </w:tc>
      </w:tr>
    </w:tbl>
    <w:p w:rsidR="00E00B01" w:rsidRDefault="00E00B01" w:rsidP="00A6690C"/>
    <w:p w:rsidR="00775812" w:rsidRDefault="00775812">
      <w:r>
        <w:br w:type="page"/>
      </w:r>
    </w:p>
    <w:p w:rsidR="00775812" w:rsidRDefault="00775812" w:rsidP="00A6690C">
      <w:r>
        <w:lastRenderedPageBreak/>
        <w:t>Графики выработки (нагрузки генераторов)</w:t>
      </w:r>
      <w:r w:rsidR="009D79CD">
        <w:t>, Р</w:t>
      </w:r>
      <w:r w:rsidR="009D79CD" w:rsidRPr="009D79CD">
        <w:rPr>
          <w:vertAlign w:val="subscript"/>
        </w:rPr>
        <w:t>В</w:t>
      </w:r>
      <w:r w:rsidR="009D79CD">
        <w:t>(</w:t>
      </w:r>
      <w:r w:rsidR="009D79CD">
        <w:rPr>
          <w:lang w:val="en-US"/>
        </w:rPr>
        <w:t>t</w:t>
      </w:r>
      <w:r w:rsidR="009D79CD" w:rsidRPr="009D79CD">
        <w:t>)</w:t>
      </w:r>
      <w:r w:rsidR="00285FFD">
        <w:t>. Во всех вариантах принять сплошной линией – зима, прерывистой линией – лето и паводок – полная загрузка все генераторов станции в течение 24 часов.</w:t>
      </w:r>
    </w:p>
    <w:p w:rsidR="00285FFD" w:rsidRPr="009D79CD" w:rsidRDefault="00285FFD" w:rsidP="00A6690C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9"/>
        <w:gridCol w:w="7281"/>
      </w:tblGrid>
      <w:tr w:rsidR="00775812" w:rsidTr="00775812">
        <w:tc>
          <w:tcPr>
            <w:tcW w:w="7393" w:type="dxa"/>
            <w:vAlign w:val="center"/>
          </w:tcPr>
          <w:p w:rsidR="00775812" w:rsidRDefault="00775812" w:rsidP="00775812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716B8A8" wp14:editId="3DB6F3B3">
                  <wp:extent cx="3230245" cy="4655185"/>
                  <wp:effectExtent l="0" t="0" r="825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245" cy="465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  <w:vAlign w:val="center"/>
          </w:tcPr>
          <w:p w:rsidR="00775812" w:rsidRDefault="00775812" w:rsidP="00775812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EAFFECF" wp14:editId="30CF0A71">
                  <wp:extent cx="3147060" cy="307594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060" cy="307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DDC" w:rsidRDefault="00072DDC">
      <w:pPr>
        <w:rPr>
          <w:lang w:eastAsia="ru-RU"/>
        </w:rPr>
      </w:pPr>
    </w:p>
    <w:sectPr w:rsidR="00072DDC" w:rsidSect="001E7B0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A5A" w:rsidRDefault="00983A5A">
      <w:r>
        <w:separator/>
      </w:r>
    </w:p>
  </w:endnote>
  <w:endnote w:type="continuationSeparator" w:id="0">
    <w:p w:rsidR="00983A5A" w:rsidRDefault="0098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A5A" w:rsidRDefault="00983A5A">
      <w:r>
        <w:separator/>
      </w:r>
    </w:p>
  </w:footnote>
  <w:footnote w:type="continuationSeparator" w:id="0">
    <w:p w:rsidR="00983A5A" w:rsidRDefault="00983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3E32"/>
    <w:multiLevelType w:val="hybridMultilevel"/>
    <w:tmpl w:val="056C5DB4"/>
    <w:lvl w:ilvl="0" w:tplc="866C6E1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564BA"/>
    <w:multiLevelType w:val="hybridMultilevel"/>
    <w:tmpl w:val="F1AA88A6"/>
    <w:lvl w:ilvl="0" w:tplc="8558FBAC">
      <w:start w:val="1"/>
      <w:numFmt w:val="decimal"/>
      <w:lvlText w:val="%1."/>
      <w:lvlJc w:val="center"/>
      <w:pPr>
        <w:tabs>
          <w:tab w:val="num" w:pos="-341"/>
        </w:tabs>
        <w:ind w:left="0" w:firstLine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C11856"/>
    <w:multiLevelType w:val="hybridMultilevel"/>
    <w:tmpl w:val="92B6FCA0"/>
    <w:lvl w:ilvl="0" w:tplc="87A664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33F95"/>
    <w:multiLevelType w:val="hybridMultilevel"/>
    <w:tmpl w:val="FAA899B6"/>
    <w:lvl w:ilvl="0" w:tplc="87A664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0F"/>
    <w:rsid w:val="00064F73"/>
    <w:rsid w:val="00072DDC"/>
    <w:rsid w:val="00073F24"/>
    <w:rsid w:val="00093922"/>
    <w:rsid w:val="000C5FB9"/>
    <w:rsid w:val="001011DB"/>
    <w:rsid w:val="0011772D"/>
    <w:rsid w:val="001569D5"/>
    <w:rsid w:val="00156FDA"/>
    <w:rsid w:val="00170F48"/>
    <w:rsid w:val="001A6289"/>
    <w:rsid w:val="001B3A55"/>
    <w:rsid w:val="001B773B"/>
    <w:rsid w:val="001D5153"/>
    <w:rsid w:val="001E0497"/>
    <w:rsid w:val="001E236D"/>
    <w:rsid w:val="001E7B0F"/>
    <w:rsid w:val="0020573F"/>
    <w:rsid w:val="00227E64"/>
    <w:rsid w:val="002434E3"/>
    <w:rsid w:val="0025089A"/>
    <w:rsid w:val="002733FE"/>
    <w:rsid w:val="00285FFD"/>
    <w:rsid w:val="002F191D"/>
    <w:rsid w:val="00317997"/>
    <w:rsid w:val="00336833"/>
    <w:rsid w:val="003B2453"/>
    <w:rsid w:val="003B39E7"/>
    <w:rsid w:val="003C5BAC"/>
    <w:rsid w:val="003D6755"/>
    <w:rsid w:val="003D6B7A"/>
    <w:rsid w:val="004020E1"/>
    <w:rsid w:val="0040742A"/>
    <w:rsid w:val="00420729"/>
    <w:rsid w:val="004224DF"/>
    <w:rsid w:val="00502205"/>
    <w:rsid w:val="00507DB3"/>
    <w:rsid w:val="005A7536"/>
    <w:rsid w:val="005F100D"/>
    <w:rsid w:val="005F5D34"/>
    <w:rsid w:val="00651887"/>
    <w:rsid w:val="0067090F"/>
    <w:rsid w:val="006C56BE"/>
    <w:rsid w:val="006C634B"/>
    <w:rsid w:val="006D5FA4"/>
    <w:rsid w:val="00772CF7"/>
    <w:rsid w:val="00775812"/>
    <w:rsid w:val="007813E3"/>
    <w:rsid w:val="007C1B94"/>
    <w:rsid w:val="00805906"/>
    <w:rsid w:val="00826775"/>
    <w:rsid w:val="0088108E"/>
    <w:rsid w:val="0088461B"/>
    <w:rsid w:val="0089347A"/>
    <w:rsid w:val="008A71E6"/>
    <w:rsid w:val="009363A8"/>
    <w:rsid w:val="00945428"/>
    <w:rsid w:val="009474FB"/>
    <w:rsid w:val="00974874"/>
    <w:rsid w:val="00983A5A"/>
    <w:rsid w:val="009852DD"/>
    <w:rsid w:val="00994A20"/>
    <w:rsid w:val="009A69CA"/>
    <w:rsid w:val="009C05FA"/>
    <w:rsid w:val="009C13B7"/>
    <w:rsid w:val="009D2245"/>
    <w:rsid w:val="009D79CD"/>
    <w:rsid w:val="009E207E"/>
    <w:rsid w:val="00A04C00"/>
    <w:rsid w:val="00A64F24"/>
    <w:rsid w:val="00A6690C"/>
    <w:rsid w:val="00AB2B42"/>
    <w:rsid w:val="00AE0BD4"/>
    <w:rsid w:val="00AE3D9B"/>
    <w:rsid w:val="00B25997"/>
    <w:rsid w:val="00B47374"/>
    <w:rsid w:val="00B55D17"/>
    <w:rsid w:val="00B708E0"/>
    <w:rsid w:val="00B76F39"/>
    <w:rsid w:val="00BB6CCF"/>
    <w:rsid w:val="00BF693A"/>
    <w:rsid w:val="00C00D3A"/>
    <w:rsid w:val="00C04FA6"/>
    <w:rsid w:val="00C4622E"/>
    <w:rsid w:val="00CA0335"/>
    <w:rsid w:val="00CD50DB"/>
    <w:rsid w:val="00D971AC"/>
    <w:rsid w:val="00DA0C09"/>
    <w:rsid w:val="00DD6AAE"/>
    <w:rsid w:val="00E00B01"/>
    <w:rsid w:val="00E458B5"/>
    <w:rsid w:val="00E828E8"/>
    <w:rsid w:val="00F02E3E"/>
    <w:rsid w:val="00F26EBB"/>
    <w:rsid w:val="00F3289E"/>
    <w:rsid w:val="00F55168"/>
    <w:rsid w:val="00F60A15"/>
    <w:rsid w:val="00F7719B"/>
    <w:rsid w:val="00FA60CF"/>
    <w:rsid w:val="00FD4E20"/>
    <w:rsid w:val="00FD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D2E98"/>
  <w15:docId w15:val="{11A9E124-BE00-4F7E-8034-5A58E750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ko-KR"/>
    </w:rPr>
  </w:style>
  <w:style w:type="paragraph" w:styleId="2">
    <w:name w:val="heading 2"/>
    <w:basedOn w:val="a"/>
    <w:next w:val="a"/>
    <w:qFormat/>
    <w:rsid w:val="001E7B0F"/>
    <w:pPr>
      <w:keepNext/>
      <w:suppressAutoHyphens/>
      <w:autoSpaceDE w:val="0"/>
      <w:autoSpaceDN w:val="0"/>
      <w:adjustRightInd w:val="0"/>
      <w:ind w:firstLine="720"/>
      <w:jc w:val="both"/>
      <w:outlineLvl w:val="1"/>
    </w:pPr>
    <w:rPr>
      <w:rFonts w:eastAsia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1E7B0F"/>
    <w:rPr>
      <w:rFonts w:eastAsia="Times New Roman"/>
      <w:sz w:val="20"/>
      <w:szCs w:val="20"/>
      <w:lang w:eastAsia="ru-RU"/>
    </w:rPr>
  </w:style>
  <w:style w:type="character" w:styleId="a4">
    <w:name w:val="footnote reference"/>
    <w:semiHidden/>
    <w:rsid w:val="001E7B0F"/>
    <w:rPr>
      <w:vertAlign w:val="superscript"/>
    </w:rPr>
  </w:style>
  <w:style w:type="paragraph" w:styleId="a5">
    <w:name w:val="Body Text Indent"/>
    <w:basedOn w:val="a"/>
    <w:rsid w:val="001E7B0F"/>
    <w:pPr>
      <w:suppressAutoHyphens/>
      <w:autoSpaceDE w:val="0"/>
      <w:autoSpaceDN w:val="0"/>
      <w:adjustRightInd w:val="0"/>
      <w:ind w:firstLine="720"/>
      <w:jc w:val="both"/>
    </w:pPr>
    <w:rPr>
      <w:rFonts w:eastAsia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E0B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E00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00B01"/>
    <w:rPr>
      <w:rFonts w:ascii="Tahoma" w:hAnsi="Tahoma" w:cs="Tahoma"/>
      <w:sz w:val="16"/>
      <w:szCs w:val="16"/>
      <w:lang w:eastAsia="ko-KR"/>
    </w:rPr>
  </w:style>
  <w:style w:type="table" w:styleId="a9">
    <w:name w:val="Table Grid"/>
    <w:basedOn w:val="a1"/>
    <w:rsid w:val="00E00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5497-150E-4961-AC8C-A1DE45F9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типовой расчет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типовой расчет</dc:title>
  <dc:creator>Чо</dc:creator>
  <cp:lastModifiedBy>ChoG</cp:lastModifiedBy>
  <cp:revision>2</cp:revision>
  <dcterms:created xsi:type="dcterms:W3CDTF">2021-10-18T15:08:00Z</dcterms:created>
  <dcterms:modified xsi:type="dcterms:W3CDTF">2021-10-18T15:08:00Z</dcterms:modified>
</cp:coreProperties>
</file>