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ListParagraph"/>
        <w:numPr>
          <w:ilvl w:val="0"/>
          <w:numId w:val="1"/>
        </w:numPr>
        <w:tabs>
          <w:tab w:pos="822" w:val="left" w:leader="none"/>
        </w:tabs>
        <w:spacing w:line="240" w:lineRule="auto" w:before="65" w:after="0"/>
        <w:ind w:left="822" w:right="0" w:hanging="361"/>
        <w:jc w:val="left"/>
        <w:rPr>
          <w:sz w:val="28"/>
        </w:rPr>
      </w:pPr>
      <w:r>
        <w:rPr>
          <w:sz w:val="28"/>
        </w:rPr>
        <w:t>Расшифровать</w:t>
      </w:r>
    </w:p>
    <w:p>
      <w:pPr>
        <w:pStyle w:val="BodyText"/>
        <w:spacing w:before="4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1180929</wp:posOffset>
            </wp:positionH>
            <wp:positionV relativeFrom="paragraph">
              <wp:posOffset>224987</wp:posOffset>
            </wp:positionV>
            <wp:extent cx="1626594" cy="1357883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6594" cy="1357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45"/>
        <w:ind w:left="102"/>
      </w:pPr>
      <w:r>
        <w:rPr/>
        <w:t>Допуск</w:t>
      </w:r>
      <w:r>
        <w:rPr>
          <w:spacing w:val="-6"/>
        </w:rPr>
        <w:t> </w:t>
      </w:r>
      <w:r>
        <w:rPr/>
        <w:t>прямолинейности</w:t>
      </w:r>
    </w:p>
    <w:p>
      <w:pPr>
        <w:pStyle w:val="BodyText"/>
        <w:spacing w:line="259" w:lineRule="auto" w:before="26"/>
        <w:ind w:left="102" w:right="29"/>
      </w:pPr>
      <w:r>
        <w:rPr/>
        <w:t>образующей на всей длине равен</w:t>
      </w:r>
      <w:r>
        <w:rPr>
          <w:spacing w:val="1"/>
        </w:rPr>
        <w:t> </w:t>
      </w:r>
      <w:r>
        <w:rPr/>
        <w:t>0,1</w:t>
      </w:r>
      <w:r>
        <w:rPr>
          <w:spacing w:val="-1"/>
        </w:rPr>
        <w:t> </w:t>
      </w:r>
      <w:r>
        <w:rPr/>
        <w:t>мм,</w:t>
      </w:r>
      <w:r>
        <w:rPr>
          <w:spacing w:val="-1"/>
        </w:rPr>
        <w:t> </w:t>
      </w:r>
      <w:r>
        <w:rPr/>
        <w:t>а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</w:t>
      </w:r>
      <w:r>
        <w:rPr/>
        <w:t>каждом</w:t>
      </w:r>
      <w:r>
        <w:rPr>
          <w:spacing w:val="-3"/>
        </w:rPr>
        <w:t> </w:t>
      </w:r>
      <w:r>
        <w:rPr/>
        <w:t>участке длиной</w:t>
      </w:r>
      <w:r>
        <w:rPr>
          <w:spacing w:val="-67"/>
        </w:rPr>
        <w:t> </w:t>
      </w:r>
      <w:r>
        <w:rPr/>
        <w:t>100 мм</w:t>
      </w:r>
      <w:r>
        <w:rPr>
          <w:spacing w:val="-4"/>
        </w:rPr>
        <w:t> </w:t>
      </w:r>
      <w:r>
        <w:rPr/>
        <w:t>равен 0,05</w:t>
      </w:r>
      <w:r>
        <w:rPr>
          <w:spacing w:val="1"/>
        </w:rPr>
        <w:t> </w:t>
      </w:r>
      <w:r>
        <w:rPr/>
        <w:t>мм</w:t>
      </w:r>
    </w:p>
    <w:p>
      <w:pPr>
        <w:pStyle w:val="ListParagraph"/>
        <w:numPr>
          <w:ilvl w:val="0"/>
          <w:numId w:val="1"/>
        </w:numPr>
        <w:tabs>
          <w:tab w:pos="822" w:val="left" w:leader="none"/>
        </w:tabs>
        <w:spacing w:line="240" w:lineRule="auto" w:before="160" w:after="0"/>
        <w:ind w:left="822" w:right="0" w:hanging="361"/>
        <w:jc w:val="left"/>
        <w:rPr>
          <w:sz w:val="28"/>
        </w:rPr>
      </w:pPr>
      <w:r>
        <w:rPr>
          <w:sz w:val="28"/>
        </w:rPr>
        <w:t>Расшифровать</w:t>
      </w:r>
    </w:p>
    <w:p>
      <w:pPr>
        <w:pStyle w:val="BodyText"/>
        <w:spacing w:before="1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1211961</wp:posOffset>
            </wp:positionH>
            <wp:positionV relativeFrom="paragraph">
              <wp:posOffset>171818</wp:posOffset>
            </wp:positionV>
            <wp:extent cx="1924050" cy="1438275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59" w:lineRule="auto" w:before="207"/>
        <w:ind w:left="529" w:right="472" w:hanging="296"/>
      </w:pPr>
      <w:r>
        <w:rPr/>
        <w:t>Допуск параллельности</w:t>
      </w:r>
      <w:r>
        <w:rPr>
          <w:spacing w:val="1"/>
        </w:rPr>
        <w:t> </w:t>
      </w:r>
      <w:r>
        <w:rPr/>
        <w:t>поверхности</w:t>
      </w:r>
      <w:r>
        <w:rPr>
          <w:spacing w:val="-5"/>
        </w:rPr>
        <w:t> </w:t>
      </w:r>
      <w:r>
        <w:rPr/>
        <w:t>1</w:t>
      </w:r>
      <w:r>
        <w:rPr>
          <w:spacing w:val="-8"/>
        </w:rPr>
        <w:t> </w:t>
      </w:r>
      <w:r>
        <w:rPr/>
        <w:t>относительно</w:t>
      </w:r>
    </w:p>
    <w:p>
      <w:pPr>
        <w:pStyle w:val="BodyText"/>
        <w:spacing w:before="1"/>
        <w:ind w:left="529"/>
      </w:pPr>
      <w:r>
        <w:rPr/>
        <w:t>поверхности</w:t>
      </w:r>
      <w:r>
        <w:rPr>
          <w:spacing w:val="-2"/>
        </w:rPr>
        <w:t> </w:t>
      </w:r>
      <w:r>
        <w:rPr/>
        <w:t>2</w:t>
      </w:r>
      <w:r>
        <w:rPr>
          <w:spacing w:val="-5"/>
        </w:rPr>
        <w:t> </w:t>
      </w:r>
      <w:r>
        <w:rPr/>
        <w:t>равен</w:t>
      </w:r>
      <w:r>
        <w:rPr>
          <w:spacing w:val="-1"/>
        </w:rPr>
        <w:t> </w:t>
      </w:r>
      <w:r>
        <w:rPr/>
        <w:t>0,2</w:t>
      </w:r>
      <w:r>
        <w:rPr>
          <w:spacing w:val="-1"/>
        </w:rPr>
        <w:t> </w:t>
      </w:r>
      <w:r>
        <w:rPr/>
        <w:t>мм</w:t>
      </w:r>
    </w:p>
    <w:p>
      <w:pPr>
        <w:pStyle w:val="BodyText"/>
        <w:rPr>
          <w:sz w:val="30"/>
        </w:rPr>
      </w:pP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822" w:val="left" w:leader="none"/>
        </w:tabs>
        <w:spacing w:line="240" w:lineRule="auto" w:before="0" w:after="0"/>
        <w:ind w:left="822" w:right="0" w:hanging="361"/>
        <w:jc w:val="left"/>
        <w:rPr>
          <w:sz w:val="28"/>
        </w:rPr>
      </w:pPr>
      <w:r>
        <w:rPr>
          <w:sz w:val="28"/>
        </w:rPr>
        <w:t>Расшифровать</w:t>
      </w:r>
    </w:p>
    <w:p>
      <w:pPr>
        <w:pStyle w:val="BodyText"/>
        <w:spacing w:before="2"/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1095824</wp:posOffset>
            </wp:positionH>
            <wp:positionV relativeFrom="paragraph">
              <wp:posOffset>231039</wp:posOffset>
            </wp:positionV>
            <wp:extent cx="2022558" cy="1272825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2558" cy="1272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59" w:lineRule="auto" w:before="250"/>
        <w:ind w:left="102" w:right="681"/>
      </w:pPr>
      <w:r>
        <w:rPr/>
        <w:t>Допуски круглости и профиля</w:t>
      </w:r>
      <w:r>
        <w:rPr>
          <w:spacing w:val="-67"/>
        </w:rPr>
        <w:t> </w:t>
      </w:r>
      <w:r>
        <w:rPr/>
        <w:t>продольного сечения</w:t>
      </w:r>
      <w:r>
        <w:rPr>
          <w:spacing w:val="1"/>
        </w:rPr>
        <w:t> </w:t>
      </w:r>
      <w:r>
        <w:rPr/>
        <w:t>цилиндрической</w:t>
      </w:r>
      <w:r>
        <w:rPr>
          <w:spacing w:val="-8"/>
        </w:rPr>
        <w:t> </w:t>
      </w:r>
      <w:r>
        <w:rPr/>
        <w:t>поверхности</w:t>
      </w:r>
    </w:p>
    <w:p>
      <w:pPr>
        <w:pStyle w:val="BodyText"/>
        <w:spacing w:line="259" w:lineRule="auto" w:before="1"/>
        <w:ind w:left="102" w:right="171"/>
      </w:pPr>
      <w:r>
        <w:rPr/>
        <w:t>меньшего диаметра равны 0,05 мм</w:t>
      </w:r>
      <w:r>
        <w:rPr>
          <w:spacing w:val="-67"/>
        </w:rPr>
        <w:t> </w:t>
      </w:r>
      <w:r>
        <w:rPr/>
        <w:t>и 0,1 мм соответственно; допуск</w:t>
      </w:r>
      <w:r>
        <w:rPr>
          <w:spacing w:val="1"/>
        </w:rPr>
        <w:t> </w:t>
      </w:r>
      <w:r>
        <w:rPr/>
        <w:t>цилиндричности поверхности</w:t>
      </w:r>
      <w:r>
        <w:rPr>
          <w:spacing w:val="1"/>
        </w:rPr>
        <w:t> </w:t>
      </w:r>
      <w:r>
        <w:rPr/>
        <w:t>большего</w:t>
      </w:r>
      <w:r>
        <w:rPr>
          <w:spacing w:val="-5"/>
        </w:rPr>
        <w:t> </w:t>
      </w:r>
      <w:r>
        <w:rPr/>
        <w:t>диаметра</w:t>
      </w:r>
      <w:r>
        <w:rPr>
          <w:spacing w:val="-1"/>
        </w:rPr>
        <w:t> </w:t>
      </w:r>
      <w:r>
        <w:rPr/>
        <w:t>равен</w:t>
      </w:r>
      <w:r>
        <w:rPr>
          <w:spacing w:val="-1"/>
        </w:rPr>
        <w:t> </w:t>
      </w:r>
      <w:r>
        <w:rPr/>
        <w:t>0,01 мм</w:t>
      </w:r>
    </w:p>
    <w:p>
      <w:pPr>
        <w:pStyle w:val="ListParagraph"/>
        <w:numPr>
          <w:ilvl w:val="0"/>
          <w:numId w:val="1"/>
        </w:numPr>
        <w:tabs>
          <w:tab w:pos="910" w:val="left" w:leader="none"/>
        </w:tabs>
        <w:spacing w:line="240" w:lineRule="auto" w:before="65" w:after="0"/>
        <w:ind w:left="909" w:right="0" w:hanging="361"/>
        <w:jc w:val="left"/>
        <w:rPr>
          <w:sz w:val="28"/>
        </w:rPr>
      </w:pPr>
      <w:r>
        <w:rPr>
          <w:spacing w:val="-1"/>
          <w:w w:val="100"/>
          <w:sz w:val="28"/>
        </w:rPr>
        <w:br w:type="column"/>
      </w:r>
      <w:r>
        <w:rPr>
          <w:sz w:val="28"/>
        </w:rPr>
        <w:t>Расшифровать</w:t>
      </w:r>
    </w:p>
    <w:p>
      <w:pPr>
        <w:pStyle w:val="BodyText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4219955</wp:posOffset>
            </wp:positionH>
            <wp:positionV relativeFrom="paragraph">
              <wp:posOffset>119689</wp:posOffset>
            </wp:positionV>
            <wp:extent cx="2550740" cy="1455610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0740" cy="1455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59" w:lineRule="auto"/>
        <w:ind w:left="189" w:right="97"/>
      </w:pPr>
      <w:r>
        <w:rPr/>
        <w:t>Позиционный допуск оси отверстия</w:t>
      </w:r>
      <w:r>
        <w:rPr>
          <w:spacing w:val="-67"/>
        </w:rPr>
        <w:t> </w:t>
      </w:r>
      <w:r>
        <w:rPr/>
        <w:t>под крепеж относительно баз Д и Е</w:t>
      </w:r>
      <w:r>
        <w:rPr>
          <w:spacing w:val="1"/>
        </w:rPr>
        <w:t> </w:t>
      </w:r>
      <w:r>
        <w:rPr/>
        <w:t>(боковой и верхней пов-ей) равен</w:t>
      </w:r>
      <w:r>
        <w:rPr>
          <w:spacing w:val="1"/>
        </w:rPr>
        <w:t> </w:t>
      </w:r>
      <w:r>
        <w:rPr/>
        <w:t>0,2 мм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диаметральном</w:t>
      </w:r>
    </w:p>
    <w:p>
      <w:pPr>
        <w:pStyle w:val="BodyText"/>
        <w:spacing w:line="259" w:lineRule="auto"/>
        <w:ind w:left="189" w:right="367"/>
      </w:pPr>
      <w:r>
        <w:rPr/>
        <w:t>выражении. Размеры Х и Y –</w:t>
      </w:r>
      <w:r>
        <w:rPr>
          <w:spacing w:val="1"/>
        </w:rPr>
        <w:t> </w:t>
      </w:r>
      <w:r>
        <w:rPr/>
        <w:t>позиционирующие размеры, т.е.</w:t>
      </w:r>
      <w:r>
        <w:rPr>
          <w:spacing w:val="1"/>
        </w:rPr>
        <w:t> </w:t>
      </w:r>
      <w:r>
        <w:rPr/>
        <w:t>определяющие положение центра</w:t>
      </w:r>
      <w:r>
        <w:rPr>
          <w:spacing w:val="-67"/>
        </w:rPr>
        <w:t> </w:t>
      </w:r>
      <w:r>
        <w:rPr/>
        <w:t>отверстия.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1"/>
        </w:numPr>
        <w:tabs>
          <w:tab w:pos="910" w:val="left" w:leader="none"/>
        </w:tabs>
        <w:spacing w:line="240" w:lineRule="auto" w:before="0" w:after="0"/>
        <w:ind w:left="909" w:right="0" w:hanging="361"/>
        <w:jc w:val="left"/>
        <w:rPr>
          <w:sz w:val="28"/>
        </w:rPr>
      </w:pPr>
      <w:r>
        <w:rPr>
          <w:sz w:val="28"/>
        </w:rPr>
        <w:t>Расшифровать</w:t>
      </w:r>
    </w:p>
    <w:p>
      <w:pPr>
        <w:pStyle w:val="BodyText"/>
        <w:rPr>
          <w:sz w:val="3"/>
        </w:rPr>
      </w:pPr>
    </w:p>
    <w:p>
      <w:pPr>
        <w:pStyle w:val="BodyText"/>
        <w:ind w:left="188"/>
        <w:rPr>
          <w:sz w:val="20"/>
        </w:rPr>
      </w:pPr>
      <w:r>
        <w:rPr>
          <w:sz w:val="20"/>
        </w:rPr>
        <w:drawing>
          <wp:inline distT="0" distB="0" distL="0" distR="0">
            <wp:extent cx="2334759" cy="1650777"/>
            <wp:effectExtent l="0" t="0" r="0" b="0"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4759" cy="1650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line="259" w:lineRule="auto"/>
        <w:ind w:left="189" w:right="574"/>
      </w:pPr>
      <w:r>
        <w:rPr/>
        <w:t>За базы А и Б – приняты оси</w:t>
      </w:r>
      <w:r>
        <w:rPr>
          <w:spacing w:val="1"/>
        </w:rPr>
        <w:t> </w:t>
      </w:r>
      <w:r>
        <w:rPr/>
        <w:t>поверхностей ø47 мм и ø46 мм</w:t>
      </w:r>
      <w:r>
        <w:rPr>
          <w:spacing w:val="1"/>
        </w:rPr>
        <w:t> </w:t>
      </w:r>
      <w:r>
        <w:rPr/>
        <w:t>соответственно (или ось,</w:t>
      </w:r>
      <w:r>
        <w:rPr>
          <w:spacing w:val="1"/>
        </w:rPr>
        <w:t> </w:t>
      </w:r>
      <w:r>
        <w:rPr/>
        <w:t>проходящая через оси</w:t>
      </w:r>
      <w:r>
        <w:rPr>
          <w:spacing w:val="1"/>
        </w:rPr>
        <w:t> </w:t>
      </w:r>
      <w:r>
        <w:rPr/>
        <w:t>поверхностей</w:t>
      </w:r>
      <w:r>
        <w:rPr>
          <w:spacing w:val="-3"/>
        </w:rPr>
        <w:t> </w:t>
      </w:r>
      <w:r>
        <w:rPr/>
        <w:t>ø47</w:t>
      </w:r>
      <w:r>
        <w:rPr>
          <w:spacing w:val="-2"/>
        </w:rPr>
        <w:t> </w:t>
      </w:r>
      <w:r>
        <w:rPr/>
        <w:t>мм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ø46</w:t>
      </w:r>
      <w:r>
        <w:rPr>
          <w:spacing w:val="-2"/>
        </w:rPr>
        <w:t> </w:t>
      </w:r>
      <w:r>
        <w:rPr/>
        <w:t>мм);</w:t>
      </w:r>
    </w:p>
    <w:p>
      <w:pPr>
        <w:pStyle w:val="BodyText"/>
        <w:spacing w:line="259" w:lineRule="auto"/>
        <w:ind w:left="189" w:right="265"/>
      </w:pPr>
      <w:r>
        <w:rPr/>
        <w:t>Допуск радиального биения</w:t>
      </w:r>
      <w:r>
        <w:rPr>
          <w:spacing w:val="1"/>
        </w:rPr>
        <w:t> </w:t>
      </w:r>
      <w:r>
        <w:rPr/>
        <w:t>поверхности ø50 мм равен 0,01 мм</w:t>
      </w:r>
      <w:r>
        <w:rPr>
          <w:spacing w:val="-67"/>
        </w:rPr>
        <w:t> </w:t>
      </w:r>
      <w:r>
        <w:rPr/>
        <w:t>относительно баз А</w:t>
      </w:r>
      <w:r>
        <w:rPr>
          <w:spacing w:val="-5"/>
        </w:rPr>
        <w:t> </w:t>
      </w:r>
      <w:r>
        <w:rPr/>
        <w:t>и Б;</w:t>
      </w:r>
    </w:p>
    <w:p>
      <w:pPr>
        <w:pStyle w:val="BodyText"/>
        <w:spacing w:line="259" w:lineRule="auto"/>
        <w:ind w:left="189" w:right="188"/>
      </w:pPr>
      <w:r>
        <w:rPr/>
        <w:t>Допуск цилиндричности</w:t>
      </w:r>
      <w:r>
        <w:rPr>
          <w:spacing w:val="1"/>
        </w:rPr>
        <w:t> </w:t>
      </w:r>
      <w:r>
        <w:rPr/>
        <w:t>поверхности ø46 мм равен 0,02 мм;</w:t>
      </w:r>
      <w:r>
        <w:rPr>
          <w:spacing w:val="-67"/>
        </w:rPr>
        <w:t> </w:t>
      </w:r>
      <w:r>
        <w:rPr/>
        <w:t>Допуск торцевого биения правого</w:t>
      </w:r>
      <w:r>
        <w:rPr>
          <w:spacing w:val="1"/>
        </w:rPr>
        <w:t> </w:t>
      </w:r>
      <w:r>
        <w:rPr/>
        <w:t>торца пов-ти ø50 мм равен 0,01 мм</w:t>
      </w:r>
      <w:r>
        <w:rPr>
          <w:spacing w:val="-67"/>
        </w:rPr>
        <w:t> </w:t>
      </w:r>
      <w:r>
        <w:rPr/>
        <w:t>на окружности ø48 мм</w:t>
      </w:r>
      <w:r>
        <w:rPr>
          <w:spacing w:val="1"/>
        </w:rPr>
        <w:t> </w:t>
      </w:r>
      <w:r>
        <w:rPr/>
        <w:t>относительно баз А</w:t>
      </w:r>
      <w:r>
        <w:rPr>
          <w:spacing w:val="-5"/>
        </w:rPr>
        <w:t> </w:t>
      </w:r>
      <w:r>
        <w:rPr/>
        <w:t>и Б</w:t>
      </w:r>
    </w:p>
    <w:p>
      <w:pPr>
        <w:spacing w:after="0" w:line="259" w:lineRule="auto"/>
        <w:sectPr>
          <w:type w:val="continuous"/>
          <w:pgSz w:w="11910" w:h="16840"/>
          <w:pgMar w:top="1040" w:bottom="280" w:left="1600" w:right="740"/>
          <w:cols w:num="2" w:equalWidth="0">
            <w:col w:w="4431" w:space="512"/>
            <w:col w:w="4627"/>
          </w:cols>
        </w:sectPr>
      </w:pPr>
    </w:p>
    <w:p>
      <w:pPr>
        <w:pStyle w:val="ListParagraph"/>
        <w:numPr>
          <w:ilvl w:val="0"/>
          <w:numId w:val="1"/>
        </w:numPr>
        <w:tabs>
          <w:tab w:pos="822" w:val="left" w:leader="none"/>
        </w:tabs>
        <w:spacing w:line="259" w:lineRule="auto" w:before="65" w:after="0"/>
        <w:ind w:left="821" w:right="213" w:hanging="360"/>
        <w:jc w:val="left"/>
        <w:rPr>
          <w:sz w:val="28"/>
        </w:rPr>
      </w:pPr>
      <w:r>
        <w:rPr>
          <w:sz w:val="28"/>
        </w:rPr>
        <w:t>Указать:</w:t>
      </w:r>
      <w:r>
        <w:rPr>
          <w:spacing w:val="3"/>
          <w:sz w:val="28"/>
        </w:rPr>
        <w:t> </w:t>
      </w:r>
      <w:r>
        <w:rPr>
          <w:sz w:val="28"/>
        </w:rPr>
        <w:t>допуск</w:t>
      </w:r>
      <w:r>
        <w:rPr>
          <w:spacing w:val="2"/>
          <w:sz w:val="28"/>
        </w:rPr>
        <w:t> </w:t>
      </w:r>
      <w:r>
        <w:rPr>
          <w:sz w:val="28"/>
        </w:rPr>
        <w:t>прямолинейности</w:t>
      </w:r>
      <w:r>
        <w:rPr>
          <w:spacing w:val="1"/>
          <w:sz w:val="28"/>
        </w:rPr>
        <w:t> </w:t>
      </w:r>
      <w:r>
        <w:rPr>
          <w:sz w:val="28"/>
        </w:rPr>
        <w:t>оси</w:t>
      </w:r>
      <w:r>
        <w:rPr>
          <w:spacing w:val="3"/>
          <w:sz w:val="28"/>
        </w:rPr>
        <w:t> </w:t>
      </w:r>
      <w:r>
        <w:rPr>
          <w:sz w:val="28"/>
        </w:rPr>
        <w:t>поверхности</w:t>
      </w:r>
      <w:r>
        <w:rPr>
          <w:spacing w:val="2"/>
          <w:sz w:val="28"/>
        </w:rPr>
        <w:t> </w:t>
      </w:r>
      <w:r>
        <w:rPr>
          <w:sz w:val="28"/>
        </w:rPr>
        <w:t>ø10</w:t>
      </w:r>
      <w:r>
        <w:rPr>
          <w:spacing w:val="3"/>
          <w:sz w:val="28"/>
        </w:rPr>
        <w:t> </w:t>
      </w:r>
      <w:r>
        <w:rPr>
          <w:sz w:val="28"/>
        </w:rPr>
        <w:t>равен</w:t>
      </w:r>
      <w:r>
        <w:rPr>
          <w:spacing w:val="3"/>
          <w:sz w:val="28"/>
        </w:rPr>
        <w:t> </w:t>
      </w:r>
      <w:r>
        <w:rPr>
          <w:sz w:val="28"/>
        </w:rPr>
        <w:t>0,04</w:t>
      </w:r>
      <w:r>
        <w:rPr>
          <w:spacing w:val="4"/>
          <w:sz w:val="28"/>
        </w:rPr>
        <w:t> </w:t>
      </w:r>
      <w:r>
        <w:rPr>
          <w:sz w:val="28"/>
        </w:rPr>
        <w:t>мм;</w:t>
      </w:r>
      <w:r>
        <w:rPr>
          <w:spacing w:val="-67"/>
          <w:sz w:val="28"/>
        </w:rPr>
        <w:t> </w:t>
      </w:r>
      <w:r>
        <w:rPr>
          <w:sz w:val="28"/>
        </w:rPr>
        <w:t>Допуск</w:t>
      </w:r>
      <w:r>
        <w:rPr>
          <w:spacing w:val="-1"/>
          <w:sz w:val="28"/>
        </w:rPr>
        <w:t> </w:t>
      </w:r>
      <w:r>
        <w:rPr>
          <w:sz w:val="28"/>
        </w:rPr>
        <w:t>цилиндричности</w:t>
      </w:r>
      <w:r>
        <w:rPr>
          <w:spacing w:val="-3"/>
          <w:sz w:val="28"/>
        </w:rPr>
        <w:t> </w:t>
      </w:r>
      <w:r>
        <w:rPr>
          <w:sz w:val="28"/>
        </w:rPr>
        <w:t>поверхности ø10</w:t>
      </w:r>
      <w:r>
        <w:rPr>
          <w:spacing w:val="-4"/>
          <w:sz w:val="28"/>
        </w:rPr>
        <w:t> </w:t>
      </w:r>
      <w:r>
        <w:rPr>
          <w:sz w:val="28"/>
        </w:rPr>
        <w:t>равен</w:t>
      </w:r>
      <w:r>
        <w:rPr>
          <w:spacing w:val="-1"/>
          <w:sz w:val="28"/>
        </w:rPr>
        <w:t> </w:t>
      </w:r>
      <w:r>
        <w:rPr>
          <w:sz w:val="28"/>
        </w:rPr>
        <w:t>0,025</w:t>
      </w:r>
      <w:r>
        <w:rPr>
          <w:spacing w:val="1"/>
          <w:sz w:val="28"/>
        </w:rPr>
        <w:t> </w:t>
      </w:r>
      <w:r>
        <w:rPr>
          <w:sz w:val="28"/>
        </w:rPr>
        <w:t>мм</w:t>
      </w:r>
    </w:p>
    <w:p>
      <w:pPr>
        <w:pStyle w:val="BodyText"/>
        <w:spacing w:before="8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1842516</wp:posOffset>
            </wp:positionH>
            <wp:positionV relativeFrom="paragraph">
              <wp:posOffset>227291</wp:posOffset>
            </wp:positionV>
            <wp:extent cx="3276905" cy="4086225"/>
            <wp:effectExtent l="0" t="0" r="0" b="0"/>
            <wp:wrapTopAndBottom/>
            <wp:docPr id="1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905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822" w:val="left" w:leader="none"/>
        </w:tabs>
        <w:spacing w:line="259" w:lineRule="auto" w:before="3" w:after="0"/>
        <w:ind w:left="821" w:right="1734" w:hanging="360"/>
        <w:jc w:val="left"/>
        <w:rPr>
          <w:sz w:val="28"/>
        </w:rPr>
      </w:pPr>
      <w:r>
        <w:rPr>
          <w:sz w:val="28"/>
        </w:rPr>
        <w:t>Указать: допуск плоскостности основания равен 0,016 мм;</w:t>
      </w:r>
      <w:r>
        <w:rPr>
          <w:spacing w:val="-67"/>
          <w:sz w:val="28"/>
        </w:rPr>
        <w:t> </w:t>
      </w:r>
      <w:r>
        <w:rPr>
          <w:sz w:val="28"/>
        </w:rPr>
        <w:t>Допуск</w:t>
      </w:r>
      <w:r>
        <w:rPr>
          <w:spacing w:val="-2"/>
          <w:sz w:val="28"/>
        </w:rPr>
        <w:t> </w:t>
      </w:r>
      <w:r>
        <w:rPr>
          <w:sz w:val="28"/>
        </w:rPr>
        <w:t>круглости</w:t>
      </w:r>
      <w:r>
        <w:rPr>
          <w:spacing w:val="-1"/>
          <w:sz w:val="28"/>
        </w:rPr>
        <w:t> </w:t>
      </w:r>
      <w:r>
        <w:rPr>
          <w:sz w:val="28"/>
        </w:rPr>
        <w:t>поверхности</w:t>
      </w:r>
      <w:r>
        <w:rPr>
          <w:spacing w:val="-3"/>
          <w:sz w:val="28"/>
        </w:rPr>
        <w:t> </w:t>
      </w:r>
      <w:r>
        <w:rPr>
          <w:sz w:val="28"/>
        </w:rPr>
        <w:t>ø8Н7</w:t>
      </w:r>
      <w:r>
        <w:rPr>
          <w:spacing w:val="-1"/>
          <w:sz w:val="28"/>
        </w:rPr>
        <w:t> </w:t>
      </w:r>
      <w:r>
        <w:rPr>
          <w:sz w:val="28"/>
        </w:rPr>
        <w:t>равен</w:t>
      </w:r>
      <w:r>
        <w:rPr>
          <w:spacing w:val="-1"/>
          <w:sz w:val="28"/>
        </w:rPr>
        <w:t> </w:t>
      </w:r>
      <w:r>
        <w:rPr>
          <w:sz w:val="28"/>
        </w:rPr>
        <w:t>0,008</w:t>
      </w:r>
      <w:r>
        <w:rPr>
          <w:spacing w:val="-1"/>
          <w:sz w:val="28"/>
        </w:rPr>
        <w:t> </w:t>
      </w:r>
      <w:r>
        <w:rPr>
          <w:sz w:val="28"/>
        </w:rPr>
        <w:t>мм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1618894</wp:posOffset>
            </wp:positionH>
            <wp:positionV relativeFrom="paragraph">
              <wp:posOffset>109418</wp:posOffset>
            </wp:positionV>
            <wp:extent cx="3966759" cy="3412616"/>
            <wp:effectExtent l="0" t="0" r="0" b="0"/>
            <wp:wrapTopAndBottom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6759" cy="34126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1"/>
        </w:rPr>
        <w:sectPr>
          <w:pgSz w:w="11910" w:h="16840"/>
          <w:pgMar w:top="1040" w:bottom="280" w:left="1600" w:right="740"/>
        </w:sectPr>
      </w:pPr>
    </w:p>
    <w:p>
      <w:pPr>
        <w:pStyle w:val="ListParagraph"/>
        <w:numPr>
          <w:ilvl w:val="0"/>
          <w:numId w:val="1"/>
        </w:numPr>
        <w:tabs>
          <w:tab w:pos="822" w:val="left" w:leader="none"/>
        </w:tabs>
        <w:spacing w:line="240" w:lineRule="auto" w:before="65" w:after="0"/>
        <w:ind w:left="822" w:right="0" w:hanging="361"/>
        <w:jc w:val="left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1080516</wp:posOffset>
            </wp:positionH>
            <wp:positionV relativeFrom="paragraph">
              <wp:posOffset>268227</wp:posOffset>
            </wp:positionV>
            <wp:extent cx="5418619" cy="2847975"/>
            <wp:effectExtent l="0" t="0" r="0" b="0"/>
            <wp:wrapTopAndBottom/>
            <wp:docPr id="15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8619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Расшифровать:</w:t>
      </w:r>
    </w:p>
    <w:p>
      <w:pPr>
        <w:pStyle w:val="BodyText"/>
        <w:spacing w:before="4"/>
        <w:ind w:left="102"/>
      </w:pPr>
      <w:r>
        <w:rPr/>
        <w:t>За</w:t>
      </w:r>
      <w:r>
        <w:rPr>
          <w:spacing w:val="-1"/>
        </w:rPr>
        <w:t> </w:t>
      </w:r>
      <w:r>
        <w:rPr/>
        <w:t>базу</w:t>
      </w:r>
      <w:r>
        <w:rPr>
          <w:spacing w:val="-4"/>
        </w:rPr>
        <w:t> </w:t>
      </w:r>
      <w:r>
        <w:rPr/>
        <w:t>А</w:t>
      </w:r>
      <w:r>
        <w:rPr>
          <w:spacing w:val="-2"/>
        </w:rPr>
        <w:t> </w:t>
      </w:r>
      <w:r>
        <w:rPr/>
        <w:t>принята</w:t>
      </w:r>
      <w:r>
        <w:rPr>
          <w:spacing w:val="-3"/>
        </w:rPr>
        <w:t> </w:t>
      </w:r>
      <w:r>
        <w:rPr/>
        <w:t>плоскость</w:t>
      </w:r>
      <w:r>
        <w:rPr>
          <w:spacing w:val="-1"/>
        </w:rPr>
        <w:t> </w:t>
      </w:r>
      <w:r>
        <w:rPr/>
        <w:t>симметрии</w:t>
      </w:r>
      <w:r>
        <w:rPr>
          <w:spacing w:val="-2"/>
        </w:rPr>
        <w:t> </w:t>
      </w:r>
      <w:r>
        <w:rPr/>
        <w:t>вала.</w:t>
      </w:r>
    </w:p>
    <w:p>
      <w:pPr>
        <w:pStyle w:val="BodyText"/>
        <w:spacing w:line="259" w:lineRule="auto" w:before="26"/>
        <w:ind w:left="102" w:right="551"/>
      </w:pPr>
      <w:r>
        <w:rPr/>
        <w:t>Допуск параллельности боковых сторон шпоночного паза равен 0,04 мм и</w:t>
      </w:r>
      <w:r>
        <w:rPr>
          <w:spacing w:val="-67"/>
        </w:rPr>
        <w:t> </w:t>
      </w:r>
      <w:r>
        <w:rPr/>
        <w:t>допуск их симметричности равен 0,1 мм в диамеральном выражении</w:t>
      </w:r>
      <w:r>
        <w:rPr>
          <w:spacing w:val="1"/>
        </w:rPr>
        <w:t> </w:t>
      </w:r>
      <w:r>
        <w:rPr/>
        <w:t>относительно базы</w:t>
      </w:r>
      <w:r>
        <w:rPr>
          <w:spacing w:val="-3"/>
        </w:rPr>
        <w:t> </w:t>
      </w:r>
      <w:r>
        <w:rPr/>
        <w:t>А</w:t>
      </w:r>
    </w:p>
    <w:p>
      <w:pPr>
        <w:pStyle w:val="BodyText"/>
        <w:spacing w:before="1"/>
        <w:rPr>
          <w:sz w:val="30"/>
        </w:rPr>
      </w:pPr>
    </w:p>
    <w:p>
      <w:pPr>
        <w:pStyle w:val="ListParagraph"/>
        <w:numPr>
          <w:ilvl w:val="0"/>
          <w:numId w:val="1"/>
        </w:numPr>
        <w:tabs>
          <w:tab w:pos="822" w:val="left" w:leader="none"/>
        </w:tabs>
        <w:spacing w:line="240" w:lineRule="auto" w:before="0" w:after="0"/>
        <w:ind w:left="822" w:right="0" w:hanging="361"/>
        <w:jc w:val="left"/>
        <w:rPr>
          <w:sz w:val="28"/>
        </w:rPr>
      </w:pPr>
      <w:r>
        <w:rPr>
          <w:sz w:val="28"/>
        </w:rPr>
        <w:t>Указать:</w:t>
      </w:r>
    </w:p>
    <w:p>
      <w:pPr>
        <w:pStyle w:val="BodyText"/>
        <w:spacing w:line="256" w:lineRule="auto" w:before="27"/>
        <w:ind w:left="821" w:right="211"/>
      </w:pPr>
      <w:r>
        <w:rPr/>
        <w:t>а) допуск торцевого биения правого торца поверхности ø30 мм равный</w:t>
      </w:r>
      <w:r>
        <w:rPr>
          <w:spacing w:val="-68"/>
        </w:rPr>
        <w:t> </w:t>
      </w:r>
      <w:r>
        <w:rPr/>
        <w:t>0,08 мм</w:t>
      </w:r>
      <w:r>
        <w:rPr>
          <w:spacing w:val="-1"/>
        </w:rPr>
        <w:t> </w:t>
      </w:r>
      <w:r>
        <w:rPr/>
        <w:t>относительно</w:t>
      </w:r>
      <w:r>
        <w:rPr>
          <w:spacing w:val="-3"/>
        </w:rPr>
        <w:t> </w:t>
      </w:r>
      <w:r>
        <w:rPr/>
        <w:t>общей</w:t>
      </w:r>
      <w:r>
        <w:rPr>
          <w:spacing w:val="-3"/>
        </w:rPr>
        <w:t> </w:t>
      </w:r>
      <w:r>
        <w:rPr/>
        <w:t>оси изделия;</w:t>
      </w:r>
    </w:p>
    <w:p>
      <w:pPr>
        <w:pStyle w:val="BodyText"/>
        <w:spacing w:line="259" w:lineRule="auto" w:before="4"/>
        <w:ind w:left="821" w:right="428"/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1163598</wp:posOffset>
            </wp:positionH>
            <wp:positionV relativeFrom="paragraph">
              <wp:posOffset>458815</wp:posOffset>
            </wp:positionV>
            <wp:extent cx="4434738" cy="3346704"/>
            <wp:effectExtent l="0" t="0" r="0" b="0"/>
            <wp:wrapTopAndBottom/>
            <wp:docPr id="17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4738" cy="3346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б) допуск перпендикулярности оси отверстия ø8 мм равный 0,006 мм</w:t>
      </w:r>
      <w:r>
        <w:rPr>
          <w:spacing w:val="-67"/>
        </w:rPr>
        <w:t> </w:t>
      </w:r>
      <w:r>
        <w:rPr/>
        <w:t>относительно общей оси изделия;</w:t>
      </w:r>
    </w:p>
    <w:p>
      <w:pPr>
        <w:spacing w:after="0" w:line="259" w:lineRule="auto"/>
        <w:sectPr>
          <w:pgSz w:w="11910" w:h="16840"/>
          <w:pgMar w:top="1040" w:bottom="280" w:left="1600" w:right="740"/>
        </w:sectPr>
      </w:pPr>
    </w:p>
    <w:p>
      <w:pPr>
        <w:pStyle w:val="ListParagraph"/>
        <w:numPr>
          <w:ilvl w:val="0"/>
          <w:numId w:val="1"/>
        </w:numPr>
        <w:tabs>
          <w:tab w:pos="822" w:val="left" w:leader="none"/>
        </w:tabs>
        <w:spacing w:line="259" w:lineRule="auto" w:before="65" w:after="0"/>
        <w:ind w:left="821" w:right="299" w:hanging="360"/>
        <w:jc w:val="left"/>
        <w:rPr>
          <w:sz w:val="28"/>
        </w:rPr>
      </w:pPr>
      <w:r>
        <w:rPr>
          <w:sz w:val="28"/>
        </w:rPr>
        <w:t>Указать</w:t>
      </w:r>
      <w:r>
        <w:rPr>
          <w:spacing w:val="-1"/>
          <w:sz w:val="28"/>
        </w:rPr>
        <w:t> </w:t>
      </w:r>
      <w:r>
        <w:rPr>
          <w:sz w:val="28"/>
        </w:rPr>
        <w:t>допуск</w:t>
      </w:r>
      <w:r>
        <w:rPr>
          <w:spacing w:val="2"/>
          <w:sz w:val="28"/>
        </w:rPr>
        <w:t> </w:t>
      </w:r>
      <w:r>
        <w:rPr>
          <w:sz w:val="28"/>
        </w:rPr>
        <w:t>соостности</w:t>
      </w:r>
      <w:r>
        <w:rPr>
          <w:spacing w:val="2"/>
          <w:sz w:val="28"/>
        </w:rPr>
        <w:t> </w:t>
      </w:r>
      <w:r>
        <w:rPr>
          <w:sz w:val="28"/>
        </w:rPr>
        <w:t>осей</w:t>
      </w:r>
      <w:r>
        <w:rPr>
          <w:spacing w:val="2"/>
          <w:sz w:val="28"/>
        </w:rPr>
        <w:t> </w:t>
      </w:r>
      <w:r>
        <w:rPr>
          <w:sz w:val="28"/>
        </w:rPr>
        <w:t>отверстий</w:t>
      </w:r>
      <w:r>
        <w:rPr>
          <w:spacing w:val="3"/>
          <w:sz w:val="28"/>
        </w:rPr>
        <w:t> </w:t>
      </w:r>
      <w:r>
        <w:rPr>
          <w:sz w:val="28"/>
        </w:rPr>
        <w:t>ø</w:t>
      </w:r>
      <w:r>
        <w:rPr>
          <w:spacing w:val="2"/>
          <w:sz w:val="28"/>
        </w:rPr>
        <w:t> </w:t>
      </w:r>
      <w:r>
        <w:rPr>
          <w:sz w:val="28"/>
        </w:rPr>
        <w:t>10</w:t>
      </w:r>
      <w:r>
        <w:rPr>
          <w:spacing w:val="3"/>
          <w:sz w:val="28"/>
        </w:rPr>
        <w:t> </w:t>
      </w:r>
      <w:r>
        <w:rPr>
          <w:sz w:val="28"/>
        </w:rPr>
        <w:t>мм равный</w:t>
      </w:r>
      <w:r>
        <w:rPr>
          <w:spacing w:val="2"/>
          <w:sz w:val="28"/>
        </w:rPr>
        <w:t> </w:t>
      </w:r>
      <w:r>
        <w:rPr>
          <w:sz w:val="28"/>
        </w:rPr>
        <w:t>0,012</w:t>
      </w:r>
      <w:r>
        <w:rPr>
          <w:spacing w:val="3"/>
          <w:sz w:val="28"/>
        </w:rPr>
        <w:t> </w:t>
      </w:r>
      <w:r>
        <w:rPr>
          <w:sz w:val="28"/>
        </w:rPr>
        <w:t>мм</w:t>
      </w:r>
      <w:r>
        <w:rPr>
          <w:spacing w:val="7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диаметральном</w:t>
      </w:r>
      <w:r>
        <w:rPr>
          <w:spacing w:val="-1"/>
          <w:sz w:val="28"/>
        </w:rPr>
        <w:t> </w:t>
      </w:r>
      <w:r>
        <w:rPr>
          <w:sz w:val="28"/>
        </w:rPr>
        <w:t>выражении</w:t>
      </w:r>
      <w:r>
        <w:rPr>
          <w:spacing w:val="-2"/>
          <w:sz w:val="28"/>
        </w:rPr>
        <w:t> </w:t>
      </w:r>
      <w:r>
        <w:rPr>
          <w:sz w:val="28"/>
        </w:rPr>
        <w:t>относительно</w:t>
      </w:r>
      <w:r>
        <w:rPr>
          <w:spacing w:val="1"/>
          <w:sz w:val="28"/>
        </w:rPr>
        <w:t> </w:t>
      </w:r>
      <w:r>
        <w:rPr>
          <w:sz w:val="28"/>
        </w:rPr>
        <w:t>общей</w:t>
      </w:r>
      <w:r>
        <w:rPr>
          <w:spacing w:val="-1"/>
          <w:sz w:val="28"/>
        </w:rPr>
        <w:t> </w:t>
      </w:r>
      <w:r>
        <w:rPr>
          <w:sz w:val="28"/>
        </w:rPr>
        <w:t>оси;</w:t>
      </w:r>
    </w:p>
    <w:p>
      <w:pPr>
        <w:pStyle w:val="BodyText"/>
        <w:spacing w:before="8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1204348</wp:posOffset>
            </wp:positionH>
            <wp:positionV relativeFrom="paragraph">
              <wp:posOffset>117942</wp:posOffset>
            </wp:positionV>
            <wp:extent cx="5517977" cy="3224974"/>
            <wp:effectExtent l="0" t="0" r="0" b="0"/>
            <wp:wrapTopAndBottom/>
            <wp:docPr id="19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7977" cy="32249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22" w:hanging="360"/>
        <w:jc w:val="righ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4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0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6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25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98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34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08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65"/>
      <w:ind w:left="822" w:hanging="36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Липатова</dc:creator>
  <dcterms:created xsi:type="dcterms:W3CDTF">2021-12-07T09:07:51Z</dcterms:created>
  <dcterms:modified xsi:type="dcterms:W3CDTF">2021-12-07T09:07:51Z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2021-12-07T00:00:00Z</vt:filetime>
  </property>
</Properties>
</file>