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520"/>
      </w:tblGrid>
      <w:tr w:rsidR="005866E5" w:rsidTr="00182A6A">
        <w:tc>
          <w:tcPr>
            <w:tcW w:w="3147" w:type="dxa"/>
            <w:tcMar>
              <w:left w:w="28" w:type="dxa"/>
              <w:right w:w="28" w:type="dxa"/>
            </w:tcMar>
          </w:tcPr>
          <w:p w:rsidR="005866E5" w:rsidRDefault="005866E5" w:rsidP="00182A6A">
            <w:r w:rsidRPr="00165DCB">
              <w:object w:dxaOrig="3014" w:dyaOrig="1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75.75pt" o:ole="">
                  <v:imagedata r:id="rId11" o:title=""/>
                </v:shape>
                <o:OLEObject Type="Embed" ProgID="CorelDRAW.Graphic.14" ShapeID="_x0000_i1025" DrawAspect="Content" ObjectID="_1699196603" r:id="rId12"/>
              </w:object>
            </w:r>
          </w:p>
        </w:tc>
        <w:tc>
          <w:tcPr>
            <w:tcW w:w="6520" w:type="dxa"/>
            <w:tcMar>
              <w:left w:w="85" w:type="dxa"/>
              <w:right w:w="85" w:type="dxa"/>
            </w:tcMar>
          </w:tcPr>
          <w:p w:rsidR="005866E5" w:rsidRDefault="005866E5" w:rsidP="00182A6A">
            <w:pPr>
              <w:pStyle w:val="BasicParagraph"/>
              <w:spacing w:before="113" w:line="240" w:lineRule="auto"/>
              <w:jc w:val="both"/>
              <w:rPr>
                <w:rFonts w:ascii="Verdana" w:hAnsi="Verdana" w:cs="PF Bulletin Sans Pro"/>
                <w:sz w:val="17"/>
                <w:szCs w:val="17"/>
                <w:lang w:val="ru-RU"/>
              </w:rPr>
            </w:pPr>
            <w:r w:rsidRPr="00F5694F">
              <w:rPr>
                <w:rFonts w:ascii="Verdana" w:hAnsi="Verdana" w:cs="PF Bulletin Sans Pro"/>
                <w:sz w:val="17"/>
                <w:szCs w:val="17"/>
                <w:lang w:val="ru-RU"/>
              </w:rPr>
              <w:t>Министерство науки</w:t>
            </w:r>
            <w:r>
              <w:rPr>
                <w:rFonts w:ascii="Verdana" w:hAnsi="Verdana" w:cs="PF Bulletin Sans Pro"/>
                <w:sz w:val="17"/>
                <w:szCs w:val="17"/>
                <w:lang w:val="ru-RU"/>
              </w:rPr>
              <w:t xml:space="preserve"> и высшего образования</w:t>
            </w:r>
            <w:r w:rsidRPr="00F5694F">
              <w:rPr>
                <w:rFonts w:ascii="Verdana" w:hAnsi="Verdana" w:cs="PF Bulletin Sans Pro"/>
                <w:sz w:val="17"/>
                <w:szCs w:val="17"/>
                <w:lang w:val="ru-RU"/>
              </w:rPr>
              <w:t xml:space="preserve"> Российской Федерации</w:t>
            </w:r>
            <w:r w:rsidRPr="00F5694F">
              <w:rPr>
                <w:rFonts w:ascii="Verdana" w:hAnsi="Verdana" w:cs="PF Bulletin Sans Pro"/>
                <w:sz w:val="17"/>
                <w:szCs w:val="17"/>
                <w:lang w:val="ru-RU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</w:t>
            </w:r>
            <w:r>
              <w:rPr>
                <w:rFonts w:ascii="Verdana" w:hAnsi="Verdana" w:cs="PF Bulletin Sans Pro"/>
                <w:sz w:val="17"/>
                <w:szCs w:val="17"/>
                <w:lang w:val="ru-RU"/>
              </w:rPr>
              <w:t>ента России Б.Н. Ельцина» (УрФУ)</w:t>
            </w:r>
          </w:p>
          <w:p w:rsidR="005866E5" w:rsidRPr="008277A2" w:rsidRDefault="005866E5" w:rsidP="00182A6A">
            <w:pPr>
              <w:pStyle w:val="BasicParagraph"/>
              <w:spacing w:before="113" w:line="240" w:lineRule="auto"/>
              <w:rPr>
                <w:rFonts w:ascii="Verdana" w:hAnsi="Verdana" w:cs="PF Bulletin Sans Pro"/>
                <w:b/>
                <w:sz w:val="17"/>
                <w:szCs w:val="17"/>
                <w:lang w:val="ru-RU"/>
              </w:rPr>
            </w:pPr>
            <w:r w:rsidRPr="008277A2">
              <w:rPr>
                <w:rFonts w:ascii="Verdana" w:hAnsi="Verdana" w:cs="PF Bulletin Sans Pro"/>
                <w:b/>
                <w:sz w:val="17"/>
                <w:szCs w:val="17"/>
                <w:lang w:val="ru-RU"/>
              </w:rPr>
              <w:t>Нижнетагильский технологический институт (филиал)</w:t>
            </w:r>
          </w:p>
          <w:p w:rsidR="005866E5" w:rsidRPr="00A236F2" w:rsidRDefault="005866E5" w:rsidP="00182A6A">
            <w:pPr>
              <w:pStyle w:val="BasicParagraph"/>
              <w:spacing w:before="113" w:line="240" w:lineRule="auto"/>
              <w:jc w:val="both"/>
              <w:rPr>
                <w:lang w:val="ru-RU"/>
              </w:rPr>
            </w:pPr>
            <w:r>
              <w:rPr>
                <w:rFonts w:ascii="Verdana" w:hAnsi="Verdana" w:cs="PF Bulletin Sans Pro"/>
                <w:b/>
                <w:sz w:val="17"/>
                <w:szCs w:val="17"/>
                <w:lang w:val="ru-RU"/>
              </w:rPr>
              <w:t>Д</w:t>
            </w:r>
            <w:r w:rsidRPr="006847C5">
              <w:rPr>
                <w:rFonts w:ascii="Verdana" w:hAnsi="Verdana" w:cs="PF Bulletin Sans Pro"/>
                <w:b/>
                <w:sz w:val="17"/>
                <w:szCs w:val="17"/>
                <w:lang w:val="ru-RU"/>
              </w:rPr>
              <w:t>епартамент</w:t>
            </w:r>
            <w:r w:rsidRPr="00E07A3D">
              <w:rPr>
                <w:rFonts w:ascii="Verdana" w:hAnsi="Verdana" w:cs="PF Bulletin Sans Pro"/>
                <w:b/>
                <w:sz w:val="17"/>
                <w:szCs w:val="17"/>
                <w:lang w:val="ru-RU"/>
              </w:rPr>
              <w:t xml:space="preserve"> </w:t>
            </w:r>
            <w:r w:rsidRPr="00001355">
              <w:rPr>
                <w:rFonts w:ascii="Verdana" w:hAnsi="Verdana" w:cs="PF Bulletin Sans Pro"/>
                <w:b/>
                <w:sz w:val="17"/>
                <w:szCs w:val="17"/>
                <w:lang w:val="ru-RU"/>
              </w:rPr>
              <w:t>технологического образования</w:t>
            </w:r>
          </w:p>
        </w:tc>
      </w:tr>
    </w:tbl>
    <w:p w:rsidR="005866E5" w:rsidRPr="003357C1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3357C1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3357C1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3357C1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516"/>
      </w:tblGrid>
      <w:tr w:rsidR="005866E5" w:rsidTr="00182A6A">
        <w:tc>
          <w:tcPr>
            <w:tcW w:w="1134" w:type="dxa"/>
            <w:vAlign w:val="center"/>
          </w:tcPr>
          <w:p w:rsidR="005866E5" w:rsidRDefault="005866E5" w:rsidP="00182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66E5" w:rsidRDefault="005866E5" w:rsidP="00182A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66E5" w:rsidRDefault="005866E5" w:rsidP="00182A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866E5" w:rsidRPr="001E2A97" w:rsidRDefault="005866E5" w:rsidP="00182A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66E5" w:rsidTr="00182A6A">
        <w:tc>
          <w:tcPr>
            <w:tcW w:w="4784" w:type="dxa"/>
            <w:gridSpan w:val="4"/>
            <w:vAlign w:val="center"/>
          </w:tcPr>
          <w:p w:rsidR="005866E5" w:rsidRDefault="005866E5" w:rsidP="00182A6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курсового проектирования</w:t>
            </w:r>
          </w:p>
        </w:tc>
      </w:tr>
      <w:tr w:rsidR="005866E5" w:rsidTr="00182A6A">
        <w:tc>
          <w:tcPr>
            <w:tcW w:w="2268" w:type="dxa"/>
            <w:gridSpan w:val="3"/>
            <w:vAlign w:val="center"/>
          </w:tcPr>
          <w:p w:rsidR="005866E5" w:rsidRDefault="005866E5" w:rsidP="00182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(курсовой работы)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866E5" w:rsidRPr="001E2A97" w:rsidRDefault="005866E5" w:rsidP="00182A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66E5" w:rsidTr="00182A6A">
        <w:tc>
          <w:tcPr>
            <w:tcW w:w="2268" w:type="dxa"/>
            <w:gridSpan w:val="3"/>
            <w:vAlign w:val="center"/>
          </w:tcPr>
          <w:p w:rsidR="005866E5" w:rsidRDefault="005866E5" w:rsidP="00182A6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5866E5" w:rsidRPr="001E2A97" w:rsidRDefault="005866E5" w:rsidP="00182A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66E5" w:rsidTr="00182A6A">
        <w:tc>
          <w:tcPr>
            <w:tcW w:w="2268" w:type="dxa"/>
            <w:gridSpan w:val="3"/>
            <w:vAlign w:val="center"/>
          </w:tcPr>
          <w:p w:rsidR="005866E5" w:rsidRDefault="005866E5" w:rsidP="00182A6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5866E5" w:rsidRPr="001E2A97" w:rsidRDefault="005866E5" w:rsidP="00182A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66E5" w:rsidTr="00182A6A">
        <w:tc>
          <w:tcPr>
            <w:tcW w:w="1701" w:type="dxa"/>
            <w:gridSpan w:val="2"/>
            <w:vAlign w:val="center"/>
          </w:tcPr>
          <w:p w:rsidR="005866E5" w:rsidRDefault="005866E5" w:rsidP="00182A6A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защиты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66E5" w:rsidRDefault="005866E5" w:rsidP="00182A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5866E5" w:rsidRDefault="005866E5" w:rsidP="00182A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6E5" w:rsidRPr="001E2A97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65C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5866E5" w:rsidRPr="008B265C" w:rsidRDefault="005866E5" w:rsidP="005866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65C">
        <w:rPr>
          <w:rFonts w:ascii="Times New Roman" w:hAnsi="Times New Roman" w:cs="Times New Roman"/>
          <w:bCs/>
          <w:sz w:val="28"/>
          <w:szCs w:val="28"/>
        </w:rPr>
        <w:t>о курсовой работе</w:t>
      </w: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8347"/>
      </w:tblGrid>
      <w:tr w:rsidR="005866E5" w:rsidTr="00182A6A">
        <w:tc>
          <w:tcPr>
            <w:tcW w:w="1242" w:type="dxa"/>
          </w:tcPr>
          <w:p w:rsidR="005866E5" w:rsidRDefault="005866E5" w:rsidP="00182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65C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теме:</w:t>
            </w:r>
          </w:p>
        </w:tc>
        <w:tc>
          <w:tcPr>
            <w:tcW w:w="8611" w:type="dxa"/>
            <w:vAlign w:val="center"/>
          </w:tcPr>
          <w:p w:rsidR="005866E5" w:rsidRDefault="005866E5" w:rsidP="00182A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B265C">
              <w:rPr>
                <w:rFonts w:ascii="Times New Roman" w:hAnsi="Times New Roman" w:cs="Times New Roman"/>
                <w:bCs/>
                <w:sz w:val="28"/>
                <w:szCs w:val="28"/>
              </w:rPr>
              <w:t>АСЧЕТ СИСТЕМЫ АВТОМАТИЧЕСКОГО УПРАВЛЕНИЯ</w:t>
            </w:r>
          </w:p>
        </w:tc>
      </w:tr>
    </w:tbl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</w:tblGrid>
      <w:tr w:rsidR="005866E5" w:rsidRPr="00196848" w:rsidTr="00182A6A">
        <w:tc>
          <w:tcPr>
            <w:tcW w:w="1526" w:type="dxa"/>
            <w:vAlign w:val="bottom"/>
          </w:tcPr>
          <w:p w:rsidR="005866E5" w:rsidRDefault="005866E5" w:rsidP="0018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5C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866E5" w:rsidRPr="00196848" w:rsidRDefault="005866E5" w:rsidP="0058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196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6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6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6E5" w:rsidRPr="00196848" w:rsidTr="00182A6A">
        <w:tc>
          <w:tcPr>
            <w:tcW w:w="1526" w:type="dxa"/>
            <w:vAlign w:val="bottom"/>
          </w:tcPr>
          <w:p w:rsidR="005866E5" w:rsidRDefault="005866E5" w:rsidP="0018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5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66E5" w:rsidRPr="00196848" w:rsidRDefault="005866E5" w:rsidP="0018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E5" w:rsidRPr="008B265C" w:rsidRDefault="005866E5" w:rsidP="00586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65C">
        <w:rPr>
          <w:rFonts w:ascii="Times New Roman" w:hAnsi="Times New Roman" w:cs="Times New Roman"/>
          <w:sz w:val="28"/>
          <w:szCs w:val="28"/>
        </w:rPr>
        <w:t>Нижний Тагил</w:t>
      </w:r>
    </w:p>
    <w:p w:rsidR="005866E5" w:rsidRPr="005866E5" w:rsidRDefault="005866E5" w:rsidP="00586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26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5866E5" w:rsidRDefault="0058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551" w:rsidRDefault="004E7551" w:rsidP="004E75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4E7551" w:rsidRDefault="004E7551" w:rsidP="004E75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7551" w:rsidRDefault="004E7551" w:rsidP="004E75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7551" w:rsidRDefault="004E7551" w:rsidP="004E75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7551" w:rsidRDefault="004E75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158BC" w:rsidRPr="00906EF4" w:rsidRDefault="00512585" w:rsidP="008D0477">
      <w:pPr>
        <w:spacing w:before="240" w:after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6EF4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проектирование</w:t>
      </w:r>
      <w:r w:rsidR="00F0765E">
        <w:rPr>
          <w:rFonts w:ascii="Times New Roman" w:hAnsi="Times New Roman" w:cs="Times New Roman"/>
          <w:b/>
          <w:sz w:val="28"/>
          <w:szCs w:val="28"/>
        </w:rPr>
        <w:t xml:space="preserve"> САУ</w:t>
      </w:r>
      <w:r w:rsidRPr="00906E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0082" w:rsidRPr="00906EF4">
        <w:rPr>
          <w:rFonts w:ascii="Times New Roman" w:hAnsi="Times New Roman" w:cs="Times New Roman"/>
          <w:b/>
          <w:sz w:val="28"/>
          <w:szCs w:val="28"/>
        </w:rPr>
        <w:t>Исходные данные.</w:t>
      </w:r>
    </w:p>
    <w:p w:rsidR="005866E5" w:rsidRDefault="00CE227B" w:rsidP="0051258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курсовой работе требуется рассчитать двухконтурную систему автоматического управления </w:t>
      </w:r>
      <w:r w:rsidR="00182A6A">
        <w:rPr>
          <w:rFonts w:ascii="Times New Roman" w:hAnsi="Times New Roman" w:cs="Times New Roman"/>
          <w:sz w:val="28"/>
        </w:rPr>
        <w:t xml:space="preserve">(САУ) </w:t>
      </w:r>
      <w:r>
        <w:rPr>
          <w:rFonts w:ascii="Times New Roman" w:hAnsi="Times New Roman" w:cs="Times New Roman"/>
          <w:sz w:val="28"/>
        </w:rPr>
        <w:t>электропривода постоянного тока.</w:t>
      </w:r>
    </w:p>
    <w:p w:rsidR="008D0477" w:rsidRPr="008D0477" w:rsidRDefault="008D0477" w:rsidP="00512585">
      <w:pPr>
        <w:pStyle w:val="a5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D0477">
        <w:rPr>
          <w:rFonts w:ascii="Times New Roman" w:hAnsi="Times New Roman" w:cs="Times New Roman"/>
          <w:i/>
          <w:sz w:val="28"/>
          <w:u w:val="single"/>
        </w:rPr>
        <w:t>Двигатель постоянного тока</w:t>
      </w:r>
    </w:p>
    <w:p w:rsidR="007E0082" w:rsidRPr="008D0477" w:rsidRDefault="007E0082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D0477">
        <w:rPr>
          <w:rFonts w:ascii="Times New Roman" w:hAnsi="Times New Roman" w:cs="Times New Roman"/>
          <w:sz w:val="28"/>
        </w:rPr>
        <w:t>Тип двигателя</w:t>
      </w:r>
      <w:r w:rsidR="00D17A6B" w:rsidRPr="008D0477">
        <w:rPr>
          <w:rFonts w:ascii="Times New Roman" w:hAnsi="Times New Roman" w:cs="Times New Roman"/>
          <w:sz w:val="28"/>
        </w:rPr>
        <w:t xml:space="preserve"> -</w:t>
      </w:r>
      <w:r w:rsidRPr="008D0477">
        <w:rPr>
          <w:rFonts w:ascii="Times New Roman" w:hAnsi="Times New Roman" w:cs="Times New Roman"/>
          <w:sz w:val="28"/>
        </w:rPr>
        <w:t xml:space="preserve"> 4П.</w:t>
      </w:r>
    </w:p>
    <w:tbl>
      <w:tblPr>
        <w:tblStyle w:val="a4"/>
        <w:tblW w:w="8153" w:type="dxa"/>
        <w:tblInd w:w="711" w:type="dxa"/>
        <w:tblLook w:val="04A0" w:firstRow="1" w:lastRow="0" w:firstColumn="1" w:lastColumn="0" w:noHBand="0" w:noVBand="1"/>
      </w:tblPr>
      <w:tblGrid>
        <w:gridCol w:w="1057"/>
        <w:gridCol w:w="1358"/>
        <w:gridCol w:w="1132"/>
        <w:gridCol w:w="1622"/>
        <w:gridCol w:w="1991"/>
        <w:gridCol w:w="993"/>
      </w:tblGrid>
      <w:tr w:rsidR="009158BC" w:rsidRPr="00345FC8" w:rsidTr="004E589C">
        <w:tc>
          <w:tcPr>
            <w:tcW w:w="1057" w:type="dxa"/>
          </w:tcPr>
          <w:p w:rsidR="009158BC" w:rsidRPr="004F37F0" w:rsidRDefault="009158BC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4F37F0">
              <w:rPr>
                <w:rFonts w:ascii="Times New Roman" w:hAnsi="Times New Roman" w:cs="Times New Roman"/>
                <w:sz w:val="24"/>
                <w:vertAlign w:val="subscript"/>
              </w:rPr>
              <w:t>н</w:t>
            </w:r>
            <w:r w:rsidR="00D1152F" w:rsidRPr="004F37F0">
              <w:rPr>
                <w:rFonts w:ascii="Times New Roman" w:hAnsi="Times New Roman" w:cs="Times New Roman"/>
                <w:sz w:val="24"/>
                <w:vertAlign w:val="subscript"/>
              </w:rPr>
              <w:t>ом</w:t>
            </w:r>
            <w:r w:rsidRPr="004F37F0">
              <w:rPr>
                <w:rFonts w:ascii="Times New Roman" w:hAnsi="Times New Roman" w:cs="Times New Roman"/>
                <w:sz w:val="24"/>
              </w:rPr>
              <w:t>, В</w:t>
            </w:r>
          </w:p>
        </w:tc>
        <w:tc>
          <w:tcPr>
            <w:tcW w:w="1358" w:type="dxa"/>
          </w:tcPr>
          <w:p w:rsidR="009158BC" w:rsidRPr="004F37F0" w:rsidRDefault="009158BC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4F37F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2 </w:t>
            </w:r>
            <w:r w:rsidRPr="004F37F0">
              <w:rPr>
                <w:rFonts w:ascii="Times New Roman" w:hAnsi="Times New Roman" w:cs="Times New Roman"/>
                <w:sz w:val="24"/>
                <w:vertAlign w:val="subscript"/>
              </w:rPr>
              <w:t>ном</w:t>
            </w:r>
            <w:r w:rsidRPr="004F37F0">
              <w:rPr>
                <w:rFonts w:ascii="Times New Roman" w:hAnsi="Times New Roman" w:cs="Times New Roman"/>
                <w:sz w:val="24"/>
              </w:rPr>
              <w:t>, кВт</w:t>
            </w:r>
          </w:p>
        </w:tc>
        <w:tc>
          <w:tcPr>
            <w:tcW w:w="1132" w:type="dxa"/>
          </w:tcPr>
          <w:p w:rsidR="009158BC" w:rsidRPr="004F37F0" w:rsidRDefault="009158BC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4F37F0">
              <w:rPr>
                <w:rFonts w:ascii="Times New Roman" w:hAnsi="Times New Roman" w:cs="Times New Roman"/>
                <w:sz w:val="24"/>
                <w:vertAlign w:val="subscript"/>
              </w:rPr>
              <w:t>А ном</w:t>
            </w:r>
            <w:r w:rsidRPr="004F37F0">
              <w:rPr>
                <w:rFonts w:ascii="Times New Roman" w:hAnsi="Times New Roman" w:cs="Times New Roman"/>
                <w:sz w:val="24"/>
              </w:rPr>
              <w:t>, А</w:t>
            </w:r>
          </w:p>
        </w:tc>
        <w:tc>
          <w:tcPr>
            <w:tcW w:w="1622" w:type="dxa"/>
          </w:tcPr>
          <w:p w:rsidR="009158BC" w:rsidRPr="004F37F0" w:rsidRDefault="009158BC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F37F0">
              <w:rPr>
                <w:rFonts w:ascii="Times New Roman" w:hAnsi="Times New Roman" w:cs="Times New Roman"/>
                <w:sz w:val="24"/>
                <w:vertAlign w:val="subscript"/>
              </w:rPr>
              <w:t>ном</w:t>
            </w:r>
            <w:r w:rsidRPr="004F37F0">
              <w:rPr>
                <w:rFonts w:ascii="Times New Roman" w:hAnsi="Times New Roman" w:cs="Times New Roman"/>
                <w:sz w:val="24"/>
              </w:rPr>
              <w:t>, об</w:t>
            </w:r>
            <w:r w:rsidRPr="004F37F0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4F37F0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1991" w:type="dxa"/>
          </w:tcPr>
          <w:p w:rsidR="009158BC" w:rsidRPr="004F37F0" w:rsidRDefault="009158BC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  <w:lang w:val="en-US"/>
              </w:rPr>
              <w:t>J</w:t>
            </w:r>
            <w:r w:rsidRPr="004F37F0">
              <w:rPr>
                <w:rFonts w:ascii="Times New Roman" w:hAnsi="Times New Roman" w:cs="Times New Roman"/>
                <w:sz w:val="24"/>
                <w:vertAlign w:val="subscript"/>
              </w:rPr>
              <w:t>я ном</w:t>
            </w:r>
            <w:r w:rsidRPr="004F37F0">
              <w:rPr>
                <w:rFonts w:ascii="Times New Roman" w:hAnsi="Times New Roman" w:cs="Times New Roman"/>
                <w:sz w:val="24"/>
              </w:rPr>
              <w:t>, 10</w:t>
            </w:r>
            <w:r w:rsidRPr="004F37F0">
              <w:rPr>
                <w:rFonts w:ascii="Times New Roman" w:hAnsi="Times New Roman" w:cs="Times New Roman"/>
                <w:sz w:val="24"/>
                <w:vertAlign w:val="superscript"/>
              </w:rPr>
              <w:t>-2</w:t>
            </w:r>
            <w:r w:rsidRPr="004F37F0">
              <w:rPr>
                <w:rFonts w:ascii="Times New Roman" w:hAnsi="Times New Roman" w:cs="Times New Roman"/>
                <w:sz w:val="24"/>
              </w:rPr>
              <w:t>, кг*м</w:t>
            </w:r>
            <w:r w:rsidRPr="004F37F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9158BC" w:rsidRPr="004F37F0" w:rsidRDefault="009158BC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</w:rPr>
              <w:t>Ƞ</w:t>
            </w:r>
            <w:r w:rsidRPr="004F37F0">
              <w:rPr>
                <w:rFonts w:ascii="Times New Roman" w:hAnsi="Times New Roman" w:cs="Times New Roman"/>
                <w:sz w:val="24"/>
                <w:vertAlign w:val="subscript"/>
              </w:rPr>
              <w:t>ном</w:t>
            </w:r>
            <w:r w:rsidRPr="004F37F0">
              <w:rPr>
                <w:rFonts w:ascii="Times New Roman" w:hAnsi="Times New Roman" w:cs="Times New Roman"/>
                <w:sz w:val="24"/>
              </w:rPr>
              <w:t>, %</w:t>
            </w:r>
          </w:p>
        </w:tc>
      </w:tr>
      <w:tr w:rsidR="009158BC" w:rsidRPr="00345FC8" w:rsidTr="004E589C">
        <w:tc>
          <w:tcPr>
            <w:tcW w:w="1057" w:type="dxa"/>
          </w:tcPr>
          <w:p w:rsidR="009158BC" w:rsidRPr="004F37F0" w:rsidRDefault="009158BC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4F37F0"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1358" w:type="dxa"/>
          </w:tcPr>
          <w:p w:rsidR="009158BC" w:rsidRPr="004F37F0" w:rsidRDefault="004F37F0" w:rsidP="002142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</w:rPr>
              <w:t>1,35</w:t>
            </w:r>
          </w:p>
        </w:tc>
        <w:tc>
          <w:tcPr>
            <w:tcW w:w="1132" w:type="dxa"/>
          </w:tcPr>
          <w:p w:rsidR="009158BC" w:rsidRPr="004F37F0" w:rsidRDefault="004F37F0" w:rsidP="002142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1622" w:type="dxa"/>
          </w:tcPr>
          <w:p w:rsidR="009158BC" w:rsidRPr="004F37F0" w:rsidRDefault="004F37F0" w:rsidP="005866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991" w:type="dxa"/>
          </w:tcPr>
          <w:p w:rsidR="009158BC" w:rsidRPr="004F37F0" w:rsidRDefault="004F37F0" w:rsidP="002142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93" w:type="dxa"/>
          </w:tcPr>
          <w:p w:rsidR="009158BC" w:rsidRPr="004F37F0" w:rsidRDefault="004F37F0" w:rsidP="002142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7F0"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</w:tbl>
    <w:p w:rsidR="006D13E3" w:rsidRDefault="006D13E3" w:rsidP="006D13E3">
      <w:pPr>
        <w:pStyle w:val="a5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6D13E3">
        <w:rPr>
          <w:rFonts w:ascii="Times New Roman" w:hAnsi="Times New Roman" w:cs="Times New Roman"/>
          <w:i/>
          <w:sz w:val="28"/>
          <w:u w:val="single"/>
        </w:rPr>
        <w:t>Элементная база САУ</w:t>
      </w:r>
    </w:p>
    <w:p w:rsidR="006D13E3" w:rsidRPr="006D13E3" w:rsidRDefault="006D13E3" w:rsidP="006D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Систему автоматического управления </w:t>
      </w:r>
      <w:r w:rsidR="005F469A">
        <w:rPr>
          <w:rFonts w:ascii="Times New Roman" w:hAnsi="Times New Roman" w:cs="Times New Roman"/>
          <w:sz w:val="28"/>
        </w:rPr>
        <w:t>выполнить</w:t>
      </w:r>
      <w:r>
        <w:rPr>
          <w:rFonts w:ascii="Times New Roman" w:hAnsi="Times New Roman" w:cs="Times New Roman"/>
          <w:sz w:val="28"/>
        </w:rPr>
        <w:t xml:space="preserve"> в аналоговом варианте, на базе операционных усилителей серии К140</w:t>
      </w:r>
    </w:p>
    <w:p w:rsidR="009158BC" w:rsidRPr="00182A6A" w:rsidRDefault="007E0082" w:rsidP="00182A6A">
      <w:pPr>
        <w:pStyle w:val="a5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82A6A">
        <w:rPr>
          <w:rFonts w:ascii="Times New Roman" w:hAnsi="Times New Roman" w:cs="Times New Roman"/>
          <w:i/>
          <w:sz w:val="28"/>
          <w:u w:val="single"/>
        </w:rPr>
        <w:t xml:space="preserve">Функциональная схема неизменяемой части </w:t>
      </w:r>
      <w:r w:rsidR="00182A6A">
        <w:rPr>
          <w:rFonts w:ascii="Times New Roman" w:hAnsi="Times New Roman" w:cs="Times New Roman"/>
          <w:i/>
          <w:sz w:val="28"/>
          <w:u w:val="single"/>
        </w:rPr>
        <w:t>САУ</w:t>
      </w:r>
      <w:r w:rsidRPr="00182A6A">
        <w:rPr>
          <w:rFonts w:ascii="Times New Roman" w:hAnsi="Times New Roman" w:cs="Times New Roman"/>
          <w:i/>
          <w:sz w:val="28"/>
          <w:u w:val="single"/>
        </w:rPr>
        <w:t>.</w:t>
      </w:r>
    </w:p>
    <w:p w:rsidR="007E0082" w:rsidRDefault="007E0082" w:rsidP="0058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неизменяемую часть САУ включают двигатель, преобразовательный агрегат и датчики контролируемых координат.</w:t>
      </w:r>
    </w:p>
    <w:p w:rsidR="008D0477" w:rsidRDefault="00906EF4" w:rsidP="00A461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06000" cy="2664000"/>
            <wp:effectExtent l="0" t="0" r="444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82" w:rsidRPr="008D0477" w:rsidRDefault="00F719A6" w:rsidP="00A46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477">
        <w:rPr>
          <w:rFonts w:ascii="Times New Roman" w:hAnsi="Times New Roman" w:cs="Times New Roman"/>
          <w:sz w:val="24"/>
          <w:szCs w:val="24"/>
        </w:rPr>
        <w:t>Рис 1</w:t>
      </w:r>
      <w:r w:rsidR="007E0082" w:rsidRPr="008D0477">
        <w:rPr>
          <w:rFonts w:ascii="Times New Roman" w:hAnsi="Times New Roman" w:cs="Times New Roman"/>
          <w:sz w:val="24"/>
          <w:szCs w:val="24"/>
        </w:rPr>
        <w:t>. Функциональная схема</w:t>
      </w:r>
      <w:r w:rsidR="0083074E">
        <w:rPr>
          <w:rFonts w:ascii="Times New Roman" w:hAnsi="Times New Roman" w:cs="Times New Roman"/>
          <w:sz w:val="24"/>
          <w:szCs w:val="24"/>
        </w:rPr>
        <w:t xml:space="preserve"> </w:t>
      </w:r>
      <w:r w:rsidR="0083074E" w:rsidRPr="0083074E">
        <w:rPr>
          <w:rFonts w:ascii="Times New Roman" w:hAnsi="Times New Roman" w:cs="Times New Roman"/>
          <w:sz w:val="24"/>
          <w:szCs w:val="24"/>
        </w:rPr>
        <w:t>неизменяемой части САУ</w:t>
      </w:r>
    </w:p>
    <w:p w:rsidR="007E0082" w:rsidRPr="00182A6A" w:rsidRDefault="00182A6A" w:rsidP="00182A6A">
      <w:pPr>
        <w:pStyle w:val="a5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Требуемые показатели качества САУ</w:t>
      </w:r>
    </w:p>
    <w:p w:rsidR="007E0082" w:rsidRPr="005F469A" w:rsidRDefault="00945230" w:rsidP="005F46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5F469A">
        <w:rPr>
          <w:rFonts w:ascii="Times New Roman" w:eastAsiaTheme="minorEastAsia" w:hAnsi="Times New Roman" w:cs="Times New Roman"/>
          <w:sz w:val="28"/>
        </w:rPr>
        <w:t xml:space="preserve">время регулирования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8"/>
          </w:rPr>
          <m:t>=0,5 с;</m:t>
        </m:r>
      </m:oMath>
    </w:p>
    <w:p w:rsidR="007E0082" w:rsidRPr="005F469A" w:rsidRDefault="006C6C10" w:rsidP="005F46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5F469A">
        <w:rPr>
          <w:rFonts w:ascii="Times New Roman" w:eastAsiaTheme="minorEastAsia" w:hAnsi="Times New Roman" w:cs="Times New Roman"/>
          <w:sz w:val="28"/>
        </w:rPr>
        <w:t>с</w:t>
      </w:r>
      <w:r w:rsidR="006044EA" w:rsidRPr="005F469A">
        <w:rPr>
          <w:rFonts w:ascii="Times New Roman" w:eastAsiaTheme="minorEastAsia" w:hAnsi="Times New Roman" w:cs="Times New Roman"/>
          <w:sz w:val="28"/>
        </w:rPr>
        <w:t>татическая ошибка не должна превышать 0,0</w:t>
      </w:r>
      <w:r w:rsidR="00182A6A" w:rsidRPr="005F469A">
        <w:rPr>
          <w:rFonts w:ascii="Times New Roman" w:eastAsiaTheme="minorEastAsia" w:hAnsi="Times New Roman" w:cs="Times New Roman"/>
          <w:sz w:val="28"/>
        </w:rPr>
        <w:t>1</w:t>
      </w:r>
      <w:r w:rsidR="007E0082" w:rsidRPr="005F469A">
        <w:rPr>
          <w:rFonts w:ascii="Times New Roman" w:eastAsiaTheme="minorEastAsia" w:hAnsi="Times New Roman" w:cs="Times New Roman"/>
          <w:sz w:val="28"/>
        </w:rPr>
        <w:t>;</w:t>
      </w:r>
    </w:p>
    <w:p w:rsidR="007E0082" w:rsidRPr="005F469A" w:rsidRDefault="007E0082" w:rsidP="005F46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5F469A">
        <w:rPr>
          <w:rFonts w:ascii="Times New Roman" w:eastAsiaTheme="minorEastAsia" w:hAnsi="Times New Roman" w:cs="Times New Roman"/>
          <w:sz w:val="28"/>
        </w:rPr>
        <w:t xml:space="preserve">величина перерегулирования не более </w:t>
      </w:r>
      <w:r w:rsidR="00182A6A" w:rsidRPr="005F469A">
        <w:rPr>
          <w:rFonts w:ascii="Times New Roman" w:eastAsiaTheme="minorEastAsia" w:hAnsi="Times New Roman" w:cs="Times New Roman"/>
          <w:sz w:val="28"/>
        </w:rPr>
        <w:t>10</w:t>
      </w:r>
      <w:r w:rsidRPr="005F469A">
        <w:rPr>
          <w:rFonts w:ascii="Times New Roman" w:eastAsiaTheme="minorEastAsia" w:hAnsi="Times New Roman" w:cs="Times New Roman"/>
          <w:sz w:val="28"/>
        </w:rPr>
        <w:t xml:space="preserve"> %;</w:t>
      </w:r>
    </w:p>
    <w:p w:rsidR="007E0082" w:rsidRPr="005F469A" w:rsidRDefault="007E0082" w:rsidP="005F46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5F469A">
        <w:rPr>
          <w:rFonts w:ascii="Times New Roman" w:eastAsiaTheme="minorEastAsia" w:hAnsi="Times New Roman" w:cs="Times New Roman"/>
          <w:sz w:val="28"/>
        </w:rPr>
        <w:t xml:space="preserve">порядок астатизма по сигналу заданий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=1</m:t>
        </m:r>
      </m:oMath>
      <w:r w:rsidRPr="005F469A">
        <w:rPr>
          <w:rFonts w:ascii="Times New Roman" w:eastAsiaTheme="minorEastAsia" w:hAnsi="Times New Roman" w:cs="Times New Roman"/>
          <w:sz w:val="28"/>
        </w:rPr>
        <w:t>;</w:t>
      </w:r>
    </w:p>
    <w:p w:rsidR="006044EA" w:rsidRPr="005F469A" w:rsidRDefault="006044EA" w:rsidP="005F46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5F469A">
        <w:rPr>
          <w:rFonts w:ascii="Times New Roman" w:eastAsiaTheme="minorEastAsia" w:hAnsi="Times New Roman" w:cs="Times New Roman"/>
          <w:sz w:val="28"/>
        </w:rPr>
        <w:t xml:space="preserve">запас устойчивости по модулю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L</m:t>
        </m:r>
      </m:oMath>
      <w:r w:rsidRPr="005F469A">
        <w:rPr>
          <w:rFonts w:ascii="Times New Roman" w:eastAsiaTheme="minorEastAsia" w:hAnsi="Times New Roman" w:cs="Times New Roman"/>
          <w:sz w:val="28"/>
        </w:rPr>
        <w:t xml:space="preserve"> не менее 6 дБ, по фазе </w:t>
      </w:r>
      <m:oMath>
        <m:r>
          <w:rPr>
            <w:rFonts w:ascii="Cambria Math" w:eastAsiaTheme="minorEastAsia" w:hAnsi="Cambria Math" w:cs="Times New Roman"/>
            <w:sz w:val="28"/>
          </w:rPr>
          <m:t>∆φ</m:t>
        </m:r>
      </m:oMath>
      <w:r w:rsidRPr="005F469A">
        <w:rPr>
          <w:rFonts w:ascii="Times New Roman" w:eastAsiaTheme="minorEastAsia" w:hAnsi="Times New Roman" w:cs="Times New Roman"/>
          <w:sz w:val="28"/>
        </w:rPr>
        <w:t xml:space="preserve"> </w:t>
      </w:r>
      <w:r w:rsidR="00F719A6" w:rsidRPr="005F469A">
        <w:rPr>
          <w:rFonts w:ascii="Times New Roman" w:eastAsiaTheme="minorEastAsia" w:hAnsi="Times New Roman" w:cs="Times New Roman"/>
          <w:sz w:val="28"/>
        </w:rPr>
        <w:t xml:space="preserve">- </w:t>
      </w:r>
      <w:r w:rsidRPr="005F469A">
        <w:rPr>
          <w:rFonts w:ascii="Times New Roman" w:eastAsiaTheme="minorEastAsia" w:hAnsi="Times New Roman" w:cs="Times New Roman"/>
          <w:sz w:val="28"/>
        </w:rPr>
        <w:t>не менее 30</w:t>
      </w:r>
      <m:oMath>
        <m:r>
          <w:rPr>
            <w:rFonts w:ascii="Cambria Math" w:eastAsiaTheme="minorEastAsia" w:hAnsi="Cambria Math" w:cs="Times New Roman"/>
            <w:sz w:val="28"/>
          </w:rPr>
          <m:t>°</m:t>
        </m:r>
      </m:oMath>
      <w:r w:rsidR="00F719A6" w:rsidRPr="005F469A">
        <w:rPr>
          <w:rFonts w:ascii="Times New Roman" w:eastAsiaTheme="minorEastAsia" w:hAnsi="Times New Roman" w:cs="Times New Roman"/>
          <w:sz w:val="28"/>
        </w:rPr>
        <w:t>.</w:t>
      </w:r>
    </w:p>
    <w:p w:rsidR="007E0082" w:rsidRPr="00182A6A" w:rsidRDefault="00512585" w:rsidP="00182A6A">
      <w:pPr>
        <w:pStyle w:val="a5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512585">
        <w:rPr>
          <w:rFonts w:ascii="Times New Roman" w:hAnsi="Times New Roman" w:cs="Times New Roman"/>
          <w:i/>
          <w:sz w:val="28"/>
          <w:u w:val="single"/>
        </w:rPr>
        <w:t>Приведенная ко входу системы помеха</w:t>
      </w:r>
    </w:p>
    <w:p w:rsidR="00463DD4" w:rsidRPr="00512585" w:rsidRDefault="00512585" w:rsidP="005866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</w:t>
      </w:r>
      <w:r w:rsidR="00903BB3" w:rsidRPr="00903BB3">
        <w:rPr>
          <w:rFonts w:ascii="Times New Roman" w:eastAsiaTheme="minorEastAsia" w:hAnsi="Times New Roman" w:cs="Times New Roman"/>
          <w:sz w:val="28"/>
        </w:rPr>
        <w:t xml:space="preserve">омеха </w:t>
      </w:r>
      <w:r w:rsidR="006044EA">
        <w:rPr>
          <w:rFonts w:ascii="Times New Roman" w:eastAsiaTheme="minorEastAsia" w:hAnsi="Times New Roman" w:cs="Times New Roman"/>
          <w:sz w:val="28"/>
        </w:rPr>
        <w:t>содержит 2 гармонические составляющие с частотой 50 и</w:t>
      </w:r>
      <w:r w:rsidR="000A4775" w:rsidRPr="000A4775">
        <w:rPr>
          <w:rFonts w:ascii="Times New Roman" w:eastAsiaTheme="minorEastAsia" w:hAnsi="Times New Roman" w:cs="Times New Roman"/>
          <w:sz w:val="28"/>
        </w:rPr>
        <w:t xml:space="preserve"> </w:t>
      </w:r>
      <w:r w:rsidR="006044EA">
        <w:rPr>
          <w:rFonts w:ascii="Times New Roman" w:eastAsiaTheme="minorEastAsia" w:hAnsi="Times New Roman" w:cs="Times New Roman"/>
          <w:sz w:val="28"/>
        </w:rPr>
        <w:t>150</w:t>
      </w:r>
      <w:r w:rsidR="005866E5">
        <w:rPr>
          <w:rFonts w:ascii="Times New Roman" w:eastAsiaTheme="minorEastAsia" w:hAnsi="Times New Roman" w:cs="Times New Roman"/>
          <w:sz w:val="28"/>
          <w:lang w:val="en-US"/>
        </w:rPr>
        <w:t> </w:t>
      </w:r>
      <w:r w:rsidR="006044EA">
        <w:rPr>
          <w:rFonts w:ascii="Times New Roman" w:eastAsiaTheme="minorEastAsia" w:hAnsi="Times New Roman" w:cs="Times New Roman"/>
          <w:sz w:val="28"/>
        </w:rPr>
        <w:t>Гц.</w:t>
      </w:r>
      <w:r>
        <w:rPr>
          <w:rFonts w:ascii="Times New Roman" w:eastAsiaTheme="minorEastAsia" w:hAnsi="Times New Roman" w:cs="Times New Roman"/>
          <w:sz w:val="28"/>
        </w:rPr>
        <w:t xml:space="preserve">: 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П1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*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П2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t</m:t>
            </m:r>
          </m:e>
        </m:d>
      </m:oMath>
    </w:p>
    <w:p w:rsidR="005F469A" w:rsidRPr="005F469A" w:rsidRDefault="00C161A9" w:rsidP="0051258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П1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=1В</m:t>
        </m:r>
        <m:r>
          <w:rPr>
            <w:rFonts w:ascii="Cambria Math" w:eastAsiaTheme="minorEastAsia" w:hAnsi="Cambria Math" w:cs="Times New Roman"/>
            <w:sz w:val="28"/>
            <w:lang w:val="en-US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П2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=0.2 В.</m:t>
        </m:r>
      </m:oMath>
      <w:r w:rsidR="005F469A" w:rsidRPr="005F469A">
        <w:rPr>
          <w:rFonts w:ascii="Times New Roman" w:hAnsi="Times New Roman" w:cs="Times New Roman"/>
          <w:sz w:val="28"/>
        </w:rPr>
        <w:br w:type="page"/>
      </w:r>
    </w:p>
    <w:p w:rsidR="00D17A6B" w:rsidRPr="005A7CF1" w:rsidRDefault="00D17A6B" w:rsidP="00D7607B">
      <w:pPr>
        <w:pStyle w:val="a5"/>
        <w:numPr>
          <w:ilvl w:val="0"/>
          <w:numId w:val="12"/>
        </w:numPr>
        <w:spacing w:before="240" w:after="24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5A7CF1">
        <w:rPr>
          <w:rFonts w:ascii="Times New Roman" w:eastAsiaTheme="minorEastAsia" w:hAnsi="Times New Roman" w:cs="Times New Roman"/>
          <w:b/>
          <w:sz w:val="28"/>
        </w:rPr>
        <w:lastRenderedPageBreak/>
        <w:t>Структурная схема неизменяемой части САУ</w:t>
      </w:r>
    </w:p>
    <w:p w:rsidR="00D17A6B" w:rsidRDefault="00D17A6B" w:rsidP="005866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Структурная схема неизменяемой части САУ содержит динамическую модель двигателя постоянного тока, тиристорный преобразователь и датчики.</w:t>
      </w:r>
    </w:p>
    <w:p w:rsidR="000A4775" w:rsidRDefault="004F37F0" w:rsidP="005866E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pict>
          <v:shape id="_x0000_i1026" type="#_x0000_t75" style="width:404.25pt;height:241.5pt">
            <v:imagedata r:id="rId14" o:title="структурная схема неизм"/>
          </v:shape>
        </w:pict>
      </w:r>
    </w:p>
    <w:p w:rsidR="00D17A6B" w:rsidRPr="007624C3" w:rsidRDefault="00D17A6B" w:rsidP="00762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4C3">
        <w:rPr>
          <w:rFonts w:ascii="Times New Roman" w:hAnsi="Times New Roman" w:cs="Times New Roman"/>
          <w:sz w:val="24"/>
          <w:szCs w:val="24"/>
        </w:rPr>
        <w:t xml:space="preserve">Рис </w:t>
      </w:r>
      <w:r w:rsidR="00F719A6" w:rsidRPr="007624C3">
        <w:rPr>
          <w:rFonts w:ascii="Times New Roman" w:hAnsi="Times New Roman" w:cs="Times New Roman"/>
          <w:sz w:val="24"/>
          <w:szCs w:val="24"/>
        </w:rPr>
        <w:t>2</w:t>
      </w:r>
      <w:r w:rsidRPr="007624C3">
        <w:rPr>
          <w:rFonts w:ascii="Times New Roman" w:hAnsi="Times New Roman" w:cs="Times New Roman"/>
          <w:sz w:val="24"/>
          <w:szCs w:val="24"/>
        </w:rPr>
        <w:t>. Структурная схема неизменяемой части САУ</w:t>
      </w:r>
    </w:p>
    <w:p w:rsidR="007624C3" w:rsidRPr="007624C3" w:rsidRDefault="007624C3" w:rsidP="007624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D17A6B" w:rsidRPr="005A7CF1" w:rsidRDefault="001B25F7" w:rsidP="00D7607B">
      <w:pPr>
        <w:pStyle w:val="a5"/>
        <w:numPr>
          <w:ilvl w:val="1"/>
          <w:numId w:val="12"/>
        </w:numPr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Выбор уровня сигналов. </w:t>
      </w:r>
      <w:r w:rsidR="00D17A6B" w:rsidRPr="005A7CF1">
        <w:rPr>
          <w:rFonts w:ascii="Times New Roman" w:eastAsiaTheme="minorEastAsia" w:hAnsi="Times New Roman" w:cs="Times New Roman"/>
          <w:b/>
          <w:sz w:val="28"/>
        </w:rPr>
        <w:t>Расчет датчиков обратных связей.</w:t>
      </w:r>
    </w:p>
    <w:p w:rsidR="008C5DA5" w:rsidRPr="008C5DA5" w:rsidRDefault="001B25F7" w:rsidP="008C5DA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1B25F7">
        <w:rPr>
          <w:rFonts w:ascii="Times New Roman" w:eastAsiaTheme="minorEastAsia" w:hAnsi="Times New Roman" w:cs="Times New Roman"/>
          <w:sz w:val="28"/>
        </w:rPr>
        <w:t>Максимальный уровень входных сигналов, действующих в системе</w:t>
      </w:r>
      <w:r w:rsidR="008A4799">
        <w:rPr>
          <w:rFonts w:ascii="Times New Roman" w:eastAsiaTheme="minorEastAsia" w:hAnsi="Times New Roman" w:cs="Times New Roman"/>
          <w:sz w:val="28"/>
        </w:rPr>
        <w:t>,</w:t>
      </w:r>
      <w:r w:rsidRPr="001B25F7">
        <w:rPr>
          <w:rFonts w:ascii="Times New Roman" w:eastAsiaTheme="minorEastAsia" w:hAnsi="Times New Roman" w:cs="Times New Roman"/>
          <w:sz w:val="28"/>
        </w:rPr>
        <w:t xml:space="preserve"> определяется элементной базой, на которой выполнена система управления. В данном случае используется операционный усилитель </w:t>
      </w:r>
      <w:r w:rsidR="008A4799">
        <w:rPr>
          <w:rFonts w:ascii="Times New Roman" w:eastAsiaTheme="minorEastAsia" w:hAnsi="Times New Roman" w:cs="Times New Roman"/>
          <w:sz w:val="28"/>
        </w:rPr>
        <w:t>серии</w:t>
      </w:r>
      <w:r w:rsidRPr="001B25F7">
        <w:rPr>
          <w:rFonts w:ascii="Times New Roman" w:eastAsiaTheme="minorEastAsia" w:hAnsi="Times New Roman" w:cs="Times New Roman"/>
          <w:sz w:val="28"/>
        </w:rPr>
        <w:t xml:space="preserve"> К140 с напряжением питания ±15</w:t>
      </w:r>
      <w:r>
        <w:rPr>
          <w:rFonts w:ascii="Times New Roman" w:eastAsiaTheme="minorEastAsia" w:hAnsi="Times New Roman" w:cs="Times New Roman"/>
          <w:sz w:val="28"/>
          <w:lang w:val="en-US"/>
        </w:rPr>
        <w:t> </w:t>
      </w:r>
      <w:r w:rsidRPr="001B25F7">
        <w:rPr>
          <w:rFonts w:ascii="Times New Roman" w:eastAsiaTheme="minorEastAsia" w:hAnsi="Times New Roman" w:cs="Times New Roman"/>
          <w:sz w:val="28"/>
        </w:rPr>
        <w:t xml:space="preserve">В. Поэтому предел напряжения синтезируемой САУ </w:t>
      </w:r>
      <w:r w:rsidR="008A4799">
        <w:rPr>
          <w:rFonts w:ascii="Times New Roman" w:eastAsiaTheme="minorEastAsia" w:hAnsi="Times New Roman" w:cs="Times New Roman"/>
          <w:sz w:val="28"/>
        </w:rPr>
        <w:t xml:space="preserve">принимается равным: </w:t>
      </w:r>
      <w:r>
        <w:rPr>
          <w:rFonts w:ascii="Times New Roman" w:eastAsiaTheme="minorEastAsia" w:hAnsi="Times New Roman" w:cs="Times New Roman"/>
          <w:sz w:val="28"/>
          <w:lang w:val="en-US"/>
        </w:rPr>
        <w:t>U</w:t>
      </w:r>
      <w:r>
        <w:rPr>
          <w:rFonts w:ascii="Times New Roman" w:eastAsiaTheme="minorEastAsia" w:hAnsi="Times New Roman" w:cs="Times New Roman"/>
          <w:sz w:val="28"/>
        </w:rPr>
        <w:t>сау.</w:t>
      </w:r>
      <w:r>
        <w:rPr>
          <w:rFonts w:ascii="Times New Roman" w:eastAsiaTheme="minorEastAsia" w:hAnsi="Times New Roman" w:cs="Times New Roman"/>
          <w:sz w:val="28"/>
          <w:lang w:val="en-US"/>
        </w:rPr>
        <w:t>max </w:t>
      </w:r>
      <w:r w:rsidRPr="001B25F7">
        <w:rPr>
          <w:rFonts w:ascii="Times New Roman" w:eastAsiaTheme="minorEastAsia" w:hAnsi="Times New Roman" w:cs="Times New Roman"/>
          <w:sz w:val="28"/>
        </w:rPr>
        <w:t>=</w:t>
      </w:r>
      <w:r>
        <w:rPr>
          <w:rFonts w:ascii="Times New Roman" w:eastAsiaTheme="minorEastAsia" w:hAnsi="Times New Roman" w:cs="Times New Roman"/>
          <w:sz w:val="28"/>
          <w:lang w:val="en-US"/>
        </w:rPr>
        <w:t> </w:t>
      </w:r>
      <w:r w:rsidRPr="001B25F7">
        <w:rPr>
          <w:rFonts w:ascii="Times New Roman" w:eastAsiaTheme="minorEastAsia" w:hAnsi="Times New Roman" w:cs="Times New Roman"/>
          <w:sz w:val="28"/>
        </w:rPr>
        <w:t>10</w:t>
      </w:r>
      <w:r>
        <w:rPr>
          <w:rFonts w:ascii="Times New Roman" w:eastAsiaTheme="minorEastAsia" w:hAnsi="Times New Roman" w:cs="Times New Roman"/>
          <w:sz w:val="28"/>
          <w:lang w:val="en-US"/>
        </w:rPr>
        <w:t> </w:t>
      </w:r>
      <w:r w:rsidRPr="001B25F7">
        <w:rPr>
          <w:rFonts w:ascii="Times New Roman" w:eastAsiaTheme="minorEastAsia" w:hAnsi="Times New Roman" w:cs="Times New Roman"/>
          <w:sz w:val="28"/>
        </w:rPr>
        <w:t>В.</w:t>
      </w:r>
    </w:p>
    <w:p w:rsidR="008C5DA5" w:rsidRPr="008C5DA5" w:rsidRDefault="008C5DA5" w:rsidP="008C5DA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D17A6B" w:rsidRPr="005A7CF1" w:rsidRDefault="001B25F7" w:rsidP="005A7CF1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u w:val="single"/>
        </w:rPr>
      </w:pPr>
      <w:r>
        <w:rPr>
          <w:rFonts w:ascii="Times New Roman" w:eastAsiaTheme="minorEastAsia" w:hAnsi="Times New Roman" w:cs="Times New Roman"/>
          <w:i/>
          <w:sz w:val="28"/>
          <w:u w:val="single"/>
        </w:rPr>
        <w:t>Расчет д</w:t>
      </w:r>
      <w:r w:rsidR="00D17A6B" w:rsidRPr="005A7CF1">
        <w:rPr>
          <w:rFonts w:ascii="Times New Roman" w:eastAsiaTheme="minorEastAsia" w:hAnsi="Times New Roman" w:cs="Times New Roman"/>
          <w:i/>
          <w:sz w:val="28"/>
          <w:u w:val="single"/>
        </w:rPr>
        <w:t>атчик</w:t>
      </w:r>
      <w:r>
        <w:rPr>
          <w:rFonts w:ascii="Times New Roman" w:eastAsiaTheme="minorEastAsia" w:hAnsi="Times New Roman" w:cs="Times New Roman"/>
          <w:i/>
          <w:sz w:val="28"/>
          <w:u w:val="single"/>
        </w:rPr>
        <w:t>а</w:t>
      </w:r>
      <w:r w:rsidR="00D17A6B" w:rsidRPr="005A7CF1">
        <w:rPr>
          <w:rFonts w:ascii="Times New Roman" w:eastAsiaTheme="minorEastAsia" w:hAnsi="Times New Roman" w:cs="Times New Roman"/>
          <w:i/>
          <w:sz w:val="28"/>
          <w:u w:val="single"/>
        </w:rPr>
        <w:t xml:space="preserve"> тока</w:t>
      </w:r>
    </w:p>
    <w:p w:rsidR="001B25F7" w:rsidRDefault="001B25F7" w:rsidP="001B25F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Датчик тока выполнен с использованием шунтов. Шунт выбирается по максимальному току двигателя.</w:t>
      </w:r>
    </w:p>
    <w:p w:rsidR="00F719A6" w:rsidRDefault="00F719A6" w:rsidP="005866E5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866E5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866E5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D17A6B" w:rsidRPr="005A7CF1" w:rsidRDefault="00D17A6B" w:rsidP="005A7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CF1">
        <w:rPr>
          <w:rFonts w:ascii="Times New Roman" w:hAnsi="Times New Roman" w:cs="Times New Roman"/>
          <w:sz w:val="24"/>
          <w:szCs w:val="24"/>
        </w:rPr>
        <w:t xml:space="preserve">Рис </w:t>
      </w:r>
      <w:r w:rsidR="000A4775" w:rsidRPr="005A7CF1">
        <w:rPr>
          <w:rFonts w:ascii="Times New Roman" w:hAnsi="Times New Roman" w:cs="Times New Roman"/>
          <w:sz w:val="24"/>
          <w:szCs w:val="24"/>
        </w:rPr>
        <w:t>3</w:t>
      </w:r>
      <w:r w:rsidRPr="005A7CF1">
        <w:rPr>
          <w:rFonts w:ascii="Times New Roman" w:hAnsi="Times New Roman" w:cs="Times New Roman"/>
          <w:sz w:val="24"/>
          <w:szCs w:val="24"/>
        </w:rPr>
        <w:t>. Схема датчика тока</w:t>
      </w:r>
    </w:p>
    <w:p w:rsidR="005A7CF1" w:rsidRDefault="005A7CF1" w:rsidP="001B25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1B25F7" w:rsidRPr="001B25F7" w:rsidRDefault="001B25F7" w:rsidP="001B25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A7C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A7C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A7C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A7C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A7CF1" w:rsidRPr="005A7CF1" w:rsidRDefault="005A7CF1" w:rsidP="005A7C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F719A6" w:rsidRPr="005A7CF1" w:rsidRDefault="001B25F7" w:rsidP="005A7CF1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u w:val="single"/>
        </w:rPr>
      </w:pPr>
      <w:r>
        <w:rPr>
          <w:rFonts w:ascii="Times New Roman" w:eastAsiaTheme="minorEastAsia" w:hAnsi="Times New Roman" w:cs="Times New Roman"/>
          <w:i/>
          <w:sz w:val="28"/>
          <w:u w:val="single"/>
        </w:rPr>
        <w:lastRenderedPageBreak/>
        <w:t>Расчет д</w:t>
      </w:r>
      <w:r w:rsidR="00F719A6" w:rsidRPr="005A7CF1">
        <w:rPr>
          <w:rFonts w:ascii="Times New Roman" w:eastAsiaTheme="minorEastAsia" w:hAnsi="Times New Roman" w:cs="Times New Roman"/>
          <w:i/>
          <w:sz w:val="28"/>
          <w:u w:val="single"/>
        </w:rPr>
        <w:t>атчик</w:t>
      </w:r>
      <w:r>
        <w:rPr>
          <w:rFonts w:ascii="Times New Roman" w:eastAsiaTheme="minorEastAsia" w:hAnsi="Times New Roman" w:cs="Times New Roman"/>
          <w:i/>
          <w:sz w:val="28"/>
          <w:u w:val="single"/>
        </w:rPr>
        <w:t>а</w:t>
      </w:r>
      <w:r w:rsidR="00F719A6" w:rsidRPr="005A7CF1">
        <w:rPr>
          <w:rFonts w:ascii="Times New Roman" w:eastAsiaTheme="minorEastAsia" w:hAnsi="Times New Roman" w:cs="Times New Roman"/>
          <w:i/>
          <w:sz w:val="28"/>
          <w:u w:val="single"/>
        </w:rPr>
        <w:t xml:space="preserve"> скорости</w:t>
      </w:r>
    </w:p>
    <w:p w:rsidR="0076411A" w:rsidRPr="006D685F" w:rsidRDefault="00F719A6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Датчик скорости в данной схеме выполнен на тахогенераторе с возбуждением </w:t>
      </w:r>
      <w:r w:rsidR="007E646F">
        <w:rPr>
          <w:rFonts w:ascii="Times New Roman" w:eastAsiaTheme="minorEastAsia" w:hAnsi="Times New Roman" w:cs="Times New Roman"/>
          <w:sz w:val="28"/>
        </w:rPr>
        <w:t>от постоянных магнитов</w:t>
      </w:r>
      <w:r>
        <w:rPr>
          <w:rFonts w:ascii="Times New Roman" w:eastAsiaTheme="minorEastAsia" w:hAnsi="Times New Roman" w:cs="Times New Roman"/>
          <w:sz w:val="28"/>
        </w:rPr>
        <w:t>.</w:t>
      </w:r>
    </w:p>
    <w:p w:rsidR="00F719A6" w:rsidRDefault="00F719A6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Тахогенератор выбирается по номинальной скорости двигателя, но не меньше.</w:t>
      </w:r>
    </w:p>
    <w:p w:rsidR="005A7CF1" w:rsidRDefault="005A7CF1" w:rsidP="005A7CF1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A7CF1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5A7CF1" w:rsidRDefault="005A7CF1" w:rsidP="005A7CF1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F719A6" w:rsidRPr="005A7CF1" w:rsidRDefault="000A4775" w:rsidP="005A7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CF1">
        <w:rPr>
          <w:rFonts w:ascii="Times New Roman" w:hAnsi="Times New Roman" w:cs="Times New Roman"/>
          <w:sz w:val="24"/>
          <w:szCs w:val="24"/>
        </w:rPr>
        <w:t>Рис 4</w:t>
      </w:r>
      <w:r w:rsidR="00F719A6" w:rsidRPr="005A7CF1">
        <w:rPr>
          <w:rFonts w:ascii="Times New Roman" w:hAnsi="Times New Roman" w:cs="Times New Roman"/>
          <w:sz w:val="24"/>
          <w:szCs w:val="24"/>
        </w:rPr>
        <w:t>. Схема датчика скорости</w:t>
      </w:r>
    </w:p>
    <w:p w:rsidR="008C5DA5" w:rsidRDefault="008C5DA5" w:rsidP="008C5DA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1B25F7" w:rsidRDefault="001B25F7" w:rsidP="008C5DA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1B25F7" w:rsidRDefault="001B25F7" w:rsidP="008C5DA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1B25F7" w:rsidRPr="008C5DA5" w:rsidRDefault="001B25F7" w:rsidP="008C5DA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8C5DA5" w:rsidRPr="008C5DA5" w:rsidRDefault="008C5DA5" w:rsidP="008C5DA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6C6C10" w:rsidRPr="008C5DA5" w:rsidRDefault="006C6C10" w:rsidP="00D7607B">
      <w:pPr>
        <w:pStyle w:val="a5"/>
        <w:numPr>
          <w:ilvl w:val="1"/>
          <w:numId w:val="12"/>
        </w:numPr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8C5DA5">
        <w:rPr>
          <w:rFonts w:ascii="Times New Roman" w:eastAsiaTheme="minorEastAsia" w:hAnsi="Times New Roman" w:cs="Times New Roman"/>
          <w:b/>
          <w:sz w:val="28"/>
        </w:rPr>
        <w:t>Модель тиристорного преобразователя.</w:t>
      </w:r>
    </w:p>
    <w:p w:rsidR="006C6C10" w:rsidRDefault="006C6C10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8C5DA5" w:rsidRDefault="008C5DA5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9C51AA" w:rsidRDefault="009C51AA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9C51AA" w:rsidRDefault="009C51AA" w:rsidP="009C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5F7">
        <w:rPr>
          <w:rFonts w:ascii="Times New Roman" w:hAnsi="Times New Roman" w:cs="Times New Roman"/>
          <w:sz w:val="24"/>
          <w:szCs w:val="24"/>
        </w:rPr>
        <w:t>Рис 5. Модель тиристорного преобразователя</w:t>
      </w:r>
    </w:p>
    <w:p w:rsidR="008C5DA5" w:rsidRPr="008C5DA5" w:rsidRDefault="008C5DA5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6C6C10" w:rsidRPr="008C5DA5" w:rsidRDefault="006C6C10" w:rsidP="008C5DA5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u w:val="single"/>
        </w:rPr>
      </w:pPr>
      <w:r w:rsidRPr="008C5DA5">
        <w:rPr>
          <w:rFonts w:ascii="Times New Roman" w:eastAsiaTheme="minorEastAsia" w:hAnsi="Times New Roman" w:cs="Times New Roman"/>
          <w:i/>
          <w:sz w:val="28"/>
          <w:u w:val="single"/>
        </w:rPr>
        <w:t>Определение величины некомпенсируемой постоянной времени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Tμ</m:t>
        </m:r>
      </m:oMath>
      <w:r w:rsidRPr="001B25F7">
        <w:rPr>
          <w:rFonts w:ascii="Times New Roman" w:eastAsiaTheme="minorEastAsia" w:hAnsi="Times New Roman" w:cs="Times New Roman"/>
          <w:i/>
          <w:sz w:val="28"/>
        </w:rPr>
        <w:t>.</w:t>
      </w:r>
    </w:p>
    <w:p w:rsidR="009C51AA" w:rsidRDefault="009C51AA" w:rsidP="009C51AA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Важным параметром системы подчиненного регулирования является некомпенсируемая постоянная времени. Она определяет быстродействие и помехоустойчивость САУ.</w:t>
      </w:r>
    </w:p>
    <w:p w:rsidR="006C6C10" w:rsidRDefault="006C6C10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9C51AA" w:rsidRDefault="009C51AA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1B25F7" w:rsidRPr="00E01F65" w:rsidRDefault="00E01F65" w:rsidP="00E01F65">
      <w:pPr>
        <w:pStyle w:val="a5"/>
        <w:numPr>
          <w:ilvl w:val="1"/>
          <w:numId w:val="12"/>
        </w:numPr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E01F65">
        <w:rPr>
          <w:rFonts w:ascii="Times New Roman" w:eastAsiaTheme="minorEastAsia" w:hAnsi="Times New Roman" w:cs="Times New Roman"/>
          <w:b/>
          <w:sz w:val="28"/>
        </w:rPr>
        <w:t>Модель двигателя постоянного тока.</w:t>
      </w:r>
    </w:p>
    <w:p w:rsidR="001B25F7" w:rsidRDefault="001B25F7" w:rsidP="001B25F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E01F65" w:rsidRDefault="00E01F65" w:rsidP="001B25F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 w:rsidRPr="009205D9">
        <w:rPr>
          <w:rFonts w:ascii="Times New Roman" w:eastAsiaTheme="minorEastAsia" w:hAnsi="Times New Roman" w:cs="Times New Roman"/>
          <w:sz w:val="28"/>
          <w:highlight w:val="yellow"/>
        </w:rPr>
        <w:t>Можно использовать результаты РГР№1, которую выполняли в прошлом семестре.</w:t>
      </w:r>
    </w:p>
    <w:p w:rsidR="00E01F65" w:rsidRDefault="00E01F65" w:rsidP="001B25F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E01F65" w:rsidRDefault="00E01F65" w:rsidP="001B25F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E01F65" w:rsidRPr="001B25F7" w:rsidRDefault="00E01F65" w:rsidP="001B25F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9F0E5C" w:rsidRPr="009C51AA" w:rsidRDefault="009F0E5C" w:rsidP="009C51AA">
      <w:pPr>
        <w:pStyle w:val="a5"/>
        <w:numPr>
          <w:ilvl w:val="0"/>
          <w:numId w:val="12"/>
        </w:numPr>
        <w:spacing w:before="240" w:after="240" w:line="240" w:lineRule="auto"/>
        <w:ind w:left="1786" w:hanging="357"/>
        <w:contextualSpacing w:val="0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9C51AA">
        <w:rPr>
          <w:rFonts w:ascii="Times New Roman" w:eastAsiaTheme="minorEastAsia" w:hAnsi="Times New Roman" w:cs="Times New Roman"/>
          <w:b/>
          <w:sz w:val="28"/>
        </w:rPr>
        <w:t>Синтез системы подчиненного регулирования.</w:t>
      </w:r>
    </w:p>
    <w:p w:rsidR="009F0E5C" w:rsidRDefault="009F0E5C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Система подчиненного регулирования должна обеспечивать управление током и скоростью двигателя.</w:t>
      </w:r>
    </w:p>
    <w:p w:rsidR="009F0E5C" w:rsidRDefault="009F0E5C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При синтезе системы управления внутренняя отрицательная обратная связь по противоЭДС двигателя не учитывается.</w:t>
      </w:r>
    </w:p>
    <w:p w:rsidR="009F0E5C" w:rsidRDefault="009F0E5C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Таким образом объект управления будет содержать последовательно соединенные 2 апериодические звена (якорную цепь двигателя и модель преобразователя) и 1 интегрирующее (модель механической части).</w:t>
      </w:r>
    </w:p>
    <w:p w:rsidR="009C51AA" w:rsidRDefault="009C51AA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9F0E5C" w:rsidRPr="009C51AA" w:rsidRDefault="009F0E5C" w:rsidP="009C51AA">
      <w:pPr>
        <w:pStyle w:val="a5"/>
        <w:numPr>
          <w:ilvl w:val="1"/>
          <w:numId w:val="12"/>
        </w:numPr>
        <w:spacing w:before="240" w:after="240" w:line="240" w:lineRule="auto"/>
        <w:ind w:left="709" w:hanging="709"/>
        <w:contextualSpacing w:val="0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9C51AA">
        <w:rPr>
          <w:rFonts w:ascii="Times New Roman" w:eastAsiaTheme="minorEastAsia" w:hAnsi="Times New Roman" w:cs="Times New Roman"/>
          <w:b/>
          <w:sz w:val="28"/>
        </w:rPr>
        <w:lastRenderedPageBreak/>
        <w:t>Синтез контура тока</w:t>
      </w:r>
    </w:p>
    <w:p w:rsidR="009F0E5C" w:rsidRDefault="009F0E5C" w:rsidP="009C51AA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Объектом управления в контуре тока является тиристорный преобразователь и якорная цепь двигателя.</w:t>
      </w:r>
    </w:p>
    <w:p w:rsidR="009F0E5C" w:rsidRDefault="009F0E5C" w:rsidP="009C51AA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Датчик обратной связи представлен безынерционным звеном с коэффициентом передачи </w:t>
      </w:r>
      <w:r>
        <w:rPr>
          <w:rFonts w:ascii="Times New Roman" w:eastAsiaTheme="minorEastAsia" w:hAnsi="Times New Roman" w:cs="Times New Roman"/>
          <w:sz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vertAlign w:val="subscript"/>
        </w:rPr>
        <w:t>от</w:t>
      </w:r>
      <w:r>
        <w:rPr>
          <w:rFonts w:ascii="Times New Roman" w:eastAsiaTheme="minorEastAsia" w:hAnsi="Times New Roman" w:cs="Times New Roman"/>
          <w:sz w:val="28"/>
        </w:rPr>
        <w:t xml:space="preserve"> =.</w:t>
      </w:r>
    </w:p>
    <w:p w:rsidR="009F0E5C" w:rsidRDefault="009F0E5C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Структурная схема контура тока представлена на рисунке.</w:t>
      </w:r>
    </w:p>
    <w:p w:rsidR="009C51AA" w:rsidRDefault="009C51AA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</w:p>
    <w:p w:rsidR="009C51AA" w:rsidRDefault="009C51AA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</w:p>
    <w:p w:rsidR="00097C63" w:rsidRPr="009C51AA" w:rsidRDefault="008655D4" w:rsidP="009C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AA">
        <w:rPr>
          <w:rFonts w:ascii="Times New Roman" w:hAnsi="Times New Roman" w:cs="Times New Roman"/>
          <w:sz w:val="24"/>
          <w:szCs w:val="24"/>
        </w:rPr>
        <w:t xml:space="preserve">Рис </w:t>
      </w:r>
      <w:r w:rsidR="00053B45">
        <w:rPr>
          <w:rFonts w:ascii="Times New Roman" w:hAnsi="Times New Roman" w:cs="Times New Roman"/>
          <w:sz w:val="24"/>
          <w:szCs w:val="24"/>
        </w:rPr>
        <w:t>6</w:t>
      </w:r>
      <w:r w:rsidRPr="009C51AA">
        <w:rPr>
          <w:rFonts w:ascii="Times New Roman" w:hAnsi="Times New Roman" w:cs="Times New Roman"/>
          <w:sz w:val="24"/>
          <w:szCs w:val="24"/>
        </w:rPr>
        <w:t>. Структурная схема контура тока</w:t>
      </w:r>
    </w:p>
    <w:p w:rsidR="009C51AA" w:rsidRDefault="009C51AA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</w:p>
    <w:p w:rsidR="009F0E5C" w:rsidRDefault="009F0E5C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Контур тока настраивается на технический оптимум.</w:t>
      </w:r>
    </w:p>
    <w:p w:rsidR="009F0E5C" w:rsidRPr="005D35E8" w:rsidRDefault="009F0E5C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5D35E8">
        <w:rPr>
          <w:rFonts w:ascii="Times New Roman" w:eastAsiaTheme="minorEastAsia" w:hAnsi="Times New Roman" w:cs="Times New Roman"/>
          <w:sz w:val="28"/>
          <w:highlight w:val="yellow"/>
        </w:rPr>
        <w:t>Желаемая передаточная функция замкнутого контура тока будет иметь 2 порядок, так как оптимальная функция 1 порядка уже входит в контур тока.</w:t>
      </w:r>
    </w:p>
    <w:p w:rsidR="009F0E5C" w:rsidRPr="005D35E8" w:rsidRDefault="009F0E5C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5D35E8">
        <w:rPr>
          <w:rFonts w:ascii="Times New Roman" w:eastAsiaTheme="minorEastAsia" w:hAnsi="Times New Roman" w:cs="Times New Roman"/>
          <w:sz w:val="28"/>
          <w:highlight w:val="yellow"/>
        </w:rPr>
        <w:t>Таким образом, желаемая передаточная функция замкнутого контура тока будет иметь вид:</w:t>
      </w:r>
    </w:p>
    <w:p w:rsidR="009F0E5C" w:rsidRPr="005D35E8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жзкт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</m:t>
              </m:r>
            </m:e>
          </m:d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(2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p+1)</m:t>
              </m:r>
            </m:den>
          </m:f>
        </m:oMath>
      </m:oMathPara>
    </w:p>
    <w:p w:rsidR="009F0E5C" w:rsidRPr="005D35E8" w:rsidRDefault="009F0E5C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5D35E8">
        <w:rPr>
          <w:rFonts w:ascii="Times New Roman" w:eastAsiaTheme="minorEastAsia" w:hAnsi="Times New Roman" w:cs="Times New Roman"/>
          <w:sz w:val="28"/>
          <w:highlight w:val="yellow"/>
        </w:rPr>
        <w:t>Определение передаточной функции регулятора тока удобно проводить по желаемой передаточной функции разомкнутого контура</w:t>
      </w:r>
    </w:p>
    <w:p w:rsidR="009F0E5C" w:rsidRPr="005D35E8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жркт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</m:t>
              </m:r>
            </m:e>
          </m:d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highlight w:val="yellow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μ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p+1</m:t>
                  </m:r>
                </m:e>
              </m:d>
            </m:den>
          </m:f>
        </m:oMath>
      </m:oMathPara>
    </w:p>
    <w:p w:rsidR="00534551" w:rsidRPr="005D35E8" w:rsidRDefault="00534551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5D35E8">
        <w:rPr>
          <w:rFonts w:ascii="Times New Roman" w:eastAsiaTheme="minorEastAsia" w:hAnsi="Times New Roman" w:cs="Times New Roman"/>
          <w:sz w:val="28"/>
          <w:highlight w:val="yellow"/>
        </w:rPr>
        <w:t>С другой стороны, реальная передаточная функция разомкнутого контура тока равна произведению передаточных функций всех звеньев, входящих в этот контур.</w:t>
      </w:r>
    </w:p>
    <w:p w:rsidR="00534551" w:rsidRPr="005D35E8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реал.ркт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</m:t>
              </m:r>
            </m:e>
          </m:d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highlight w:val="yellow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μ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p+1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от</m:t>
              </m:r>
            </m:sub>
          </m:sSub>
        </m:oMath>
      </m:oMathPara>
    </w:p>
    <w:p w:rsidR="00534551" w:rsidRPr="005D35E8" w:rsidRDefault="00534551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5D35E8">
        <w:rPr>
          <w:rFonts w:ascii="Times New Roman" w:eastAsiaTheme="minorEastAsia" w:hAnsi="Times New Roman" w:cs="Times New Roman"/>
          <w:sz w:val="28"/>
          <w:highlight w:val="yellow"/>
        </w:rPr>
        <w:t>Из равенства следует:</w:t>
      </w:r>
    </w:p>
    <w:p w:rsidR="00534551" w:rsidRPr="005D35E8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жркт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</m:t>
              </m:r>
            </m:e>
          </m:d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реал.ркт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</m:t>
              </m:r>
            </m:e>
          </m:d>
        </m:oMath>
      </m:oMathPara>
    </w:p>
    <w:p w:rsidR="00B40F1B" w:rsidRPr="005D35E8" w:rsidRDefault="00B40F1B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5D35E8">
        <w:rPr>
          <w:rFonts w:ascii="Times New Roman" w:eastAsiaTheme="minorEastAsia" w:hAnsi="Times New Roman" w:cs="Times New Roman"/>
          <w:sz w:val="28"/>
          <w:highlight w:val="yellow"/>
        </w:rPr>
        <w:t>Передаточная функция регулятора тока представляет собой изодромное звено (ПИ регулятор).</w:t>
      </w:r>
    </w:p>
    <w:p w:rsidR="00534551" w:rsidRPr="005D35E8" w:rsidRDefault="00534551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5D35E8">
        <w:rPr>
          <w:rFonts w:ascii="Times New Roman" w:eastAsiaTheme="minorEastAsia" w:hAnsi="Times New Roman" w:cs="Times New Roman"/>
          <w:sz w:val="28"/>
          <w:highlight w:val="yellow"/>
        </w:rPr>
        <w:t>Определим перед</w:t>
      </w:r>
      <w:r w:rsidR="00B40F1B" w:rsidRPr="005D35E8">
        <w:rPr>
          <w:rFonts w:ascii="Times New Roman" w:eastAsiaTheme="minorEastAsia" w:hAnsi="Times New Roman" w:cs="Times New Roman"/>
          <w:sz w:val="28"/>
          <w:highlight w:val="yellow"/>
        </w:rPr>
        <w:t>аточную функцию регулятора тока и выделим из этой функции П и И части.</w:t>
      </w:r>
    </w:p>
    <w:p w:rsidR="00534551" w:rsidRPr="00362A53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highlight w:val="yellow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p+1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п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п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п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рт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p</m:t>
              </m:r>
            </m:den>
          </m:f>
        </m:oMath>
      </m:oMathPara>
    </w:p>
    <w:p w:rsidR="00463DD4" w:rsidRDefault="00463DD4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Полученную передаточную функцию регулирования тока можно реализовать на ОУ.</w:t>
      </w:r>
    </w:p>
    <w:p w:rsidR="00463DD4" w:rsidRDefault="00463DD4" w:rsidP="005866E5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053B45" w:rsidRPr="00784126" w:rsidRDefault="00053B45" w:rsidP="005866E5">
      <w:pPr>
        <w:pStyle w:val="a5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8"/>
        </w:rPr>
      </w:pPr>
    </w:p>
    <w:p w:rsidR="00463DD4" w:rsidRPr="00053B45" w:rsidRDefault="00463DD4" w:rsidP="00053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45">
        <w:rPr>
          <w:rFonts w:ascii="Times New Roman" w:hAnsi="Times New Roman" w:cs="Times New Roman"/>
          <w:sz w:val="24"/>
          <w:szCs w:val="24"/>
        </w:rPr>
        <w:t xml:space="preserve">Рис </w:t>
      </w:r>
      <w:r w:rsidR="00053B45" w:rsidRPr="00053B45">
        <w:rPr>
          <w:rFonts w:ascii="Times New Roman" w:hAnsi="Times New Roman" w:cs="Times New Roman"/>
          <w:sz w:val="24"/>
          <w:szCs w:val="24"/>
        </w:rPr>
        <w:t>7</w:t>
      </w:r>
      <w:r w:rsidRPr="00053B45">
        <w:rPr>
          <w:rFonts w:ascii="Times New Roman" w:hAnsi="Times New Roman" w:cs="Times New Roman"/>
          <w:sz w:val="24"/>
          <w:szCs w:val="24"/>
        </w:rPr>
        <w:t xml:space="preserve">. Принципиальная схема </w:t>
      </w:r>
      <w:r w:rsidR="00053B45" w:rsidRPr="00053B45">
        <w:rPr>
          <w:rFonts w:ascii="Times New Roman" w:hAnsi="Times New Roman" w:cs="Times New Roman"/>
          <w:sz w:val="24"/>
          <w:szCs w:val="24"/>
        </w:rPr>
        <w:t>регулятора тока, выполненного на ОУ</w:t>
      </w:r>
    </w:p>
    <w:p w:rsidR="00053B45" w:rsidRDefault="00053B45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</w:p>
    <w:p w:rsidR="00463DD4" w:rsidRPr="00D207DA" w:rsidRDefault="00463DD4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D207DA">
        <w:rPr>
          <w:rFonts w:ascii="Times New Roman" w:eastAsiaTheme="minorEastAsia" w:hAnsi="Times New Roman" w:cs="Times New Roman"/>
          <w:sz w:val="28"/>
          <w:highlight w:val="yellow"/>
        </w:rPr>
        <w:t>Между параметрами принципиальной схемы, реализованной на ОУ и параметрами передаточной функции, существует некоторая связь.</w:t>
      </w:r>
    </w:p>
    <w:p w:rsidR="00362A53" w:rsidRPr="00D207DA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рт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;</m:t>
          </m:r>
        </m:oMath>
      </m:oMathPara>
    </w:p>
    <w:p w:rsidR="00362A53" w:rsidRPr="00D207DA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;</m:t>
          </m:r>
        </m:oMath>
      </m:oMathPara>
    </w:p>
    <w:p w:rsidR="00463DD4" w:rsidRDefault="005B7723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 w:rsidRPr="00D207DA">
        <w:rPr>
          <w:rFonts w:ascii="Times New Roman" w:eastAsiaTheme="minorEastAsia" w:hAnsi="Times New Roman" w:cs="Times New Roman"/>
          <w:sz w:val="28"/>
          <w:highlight w:val="yellow"/>
        </w:rPr>
        <w:t>Учитывая,</w:t>
      </w:r>
      <w:r w:rsidR="00463DD4" w:rsidRPr="00D207DA">
        <w:rPr>
          <w:rFonts w:ascii="Times New Roman" w:eastAsiaTheme="minorEastAsia" w:hAnsi="Times New Roman" w:cs="Times New Roman"/>
          <w:sz w:val="28"/>
          <w:highlight w:val="yellow"/>
        </w:rPr>
        <w:t xml:space="preserve"> что максимальные уровни сигнала задания и сигнала обратной связи одинаковы, то можно принять что </w:t>
      </w:r>
      <w:r w:rsidR="00463DD4" w:rsidRPr="00D207DA">
        <w:rPr>
          <w:rFonts w:ascii="Times New Roman" w:eastAsiaTheme="minorEastAsia" w:hAnsi="Times New Roman" w:cs="Times New Roman"/>
          <w:sz w:val="28"/>
          <w:highlight w:val="yellow"/>
          <w:lang w:val="en-US"/>
        </w:rPr>
        <w:t>R</w:t>
      </w:r>
      <w:r w:rsidR="00463DD4" w:rsidRPr="00D207DA">
        <w:rPr>
          <w:rFonts w:ascii="Times New Roman" w:eastAsiaTheme="minorEastAsia" w:hAnsi="Times New Roman" w:cs="Times New Roman"/>
          <w:sz w:val="28"/>
          <w:highlight w:val="yellow"/>
          <w:vertAlign w:val="subscript"/>
        </w:rPr>
        <w:t>1</w:t>
      </w:r>
      <w:r w:rsidR="00463DD4" w:rsidRPr="00D207DA">
        <w:rPr>
          <w:rFonts w:ascii="Times New Roman" w:eastAsiaTheme="minorEastAsia" w:hAnsi="Times New Roman" w:cs="Times New Roman"/>
          <w:sz w:val="28"/>
          <w:highlight w:val="yellow"/>
        </w:rPr>
        <w:t xml:space="preserve"> = </w:t>
      </w:r>
      <w:r w:rsidR="00463DD4" w:rsidRPr="00D207DA">
        <w:rPr>
          <w:rFonts w:ascii="Times New Roman" w:eastAsiaTheme="minorEastAsia" w:hAnsi="Times New Roman" w:cs="Times New Roman"/>
          <w:sz w:val="28"/>
          <w:highlight w:val="yellow"/>
          <w:lang w:val="en-US"/>
        </w:rPr>
        <w:t>R</w:t>
      </w:r>
      <w:r w:rsidR="00463DD4" w:rsidRPr="00D207DA">
        <w:rPr>
          <w:rFonts w:ascii="Times New Roman" w:eastAsiaTheme="minorEastAsia" w:hAnsi="Times New Roman" w:cs="Times New Roman"/>
          <w:sz w:val="28"/>
          <w:highlight w:val="yellow"/>
          <w:vertAlign w:val="subscript"/>
        </w:rPr>
        <w:t>2</w:t>
      </w:r>
      <w:r w:rsidR="00463DD4" w:rsidRPr="00D207DA">
        <w:rPr>
          <w:rFonts w:ascii="Times New Roman" w:eastAsiaTheme="minorEastAsia" w:hAnsi="Times New Roman" w:cs="Times New Roman"/>
          <w:sz w:val="28"/>
          <w:highlight w:val="yellow"/>
        </w:rPr>
        <w:t>.</w:t>
      </w:r>
    </w:p>
    <w:p w:rsidR="00053B45" w:rsidRPr="00053B45" w:rsidRDefault="00053B45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053B45" w:rsidRDefault="00053B45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C74624" w:rsidRPr="00C74624" w:rsidRDefault="00C74624" w:rsidP="00C74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8</w:t>
      </w:r>
      <w:r w:rsidRPr="00C74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ЛАЧХ и ЛФЧХ разомкнутого контура тока.</w:t>
      </w:r>
    </w:p>
    <w:p w:rsidR="00C74624" w:rsidRDefault="00C74624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Default="00C57661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C74624" w:rsidRDefault="00C74624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C74624" w:rsidRPr="00C74624" w:rsidRDefault="00C74624" w:rsidP="00C74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9</w:t>
      </w:r>
      <w:r w:rsidRPr="00C74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Переходная характеристика контура тока.</w:t>
      </w:r>
    </w:p>
    <w:p w:rsidR="00C74624" w:rsidRDefault="00C74624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C74624" w:rsidRDefault="00C74624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C74624" w:rsidRPr="00053B45" w:rsidRDefault="00C74624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2C7802" w:rsidRPr="00053B45" w:rsidRDefault="00053B45" w:rsidP="00053B45">
      <w:pPr>
        <w:pStyle w:val="a5"/>
        <w:numPr>
          <w:ilvl w:val="1"/>
          <w:numId w:val="12"/>
        </w:numPr>
        <w:spacing w:before="240" w:after="240" w:line="240" w:lineRule="auto"/>
        <w:ind w:left="709" w:hanging="709"/>
        <w:contextualSpacing w:val="0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Синтез</w:t>
      </w:r>
      <w:r w:rsidR="002C7802" w:rsidRPr="00053B45">
        <w:rPr>
          <w:rFonts w:ascii="Times New Roman" w:eastAsiaTheme="minorEastAsia" w:hAnsi="Times New Roman" w:cs="Times New Roman"/>
          <w:b/>
          <w:sz w:val="28"/>
        </w:rPr>
        <w:t xml:space="preserve"> контура скорости.</w:t>
      </w:r>
    </w:p>
    <w:p w:rsidR="002C7802" w:rsidRDefault="002C7802" w:rsidP="00053B4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Объектом управления в контуре скорости является электромеханическая часть двигателя и замкнутый контур тока</w:t>
      </w:r>
      <w:r w:rsidR="00053B45">
        <w:rPr>
          <w:rFonts w:ascii="Times New Roman" w:eastAsiaTheme="minorEastAsia" w:hAnsi="Times New Roman" w:cs="Times New Roman"/>
          <w:sz w:val="28"/>
        </w:rPr>
        <w:t>,</w:t>
      </w:r>
      <w:r>
        <w:rPr>
          <w:rFonts w:ascii="Times New Roman" w:eastAsiaTheme="minorEastAsia" w:hAnsi="Times New Roman" w:cs="Times New Roman"/>
          <w:sz w:val="28"/>
        </w:rPr>
        <w:t xml:space="preserve"> настроенный на технический оптимум.</w:t>
      </w:r>
    </w:p>
    <w:p w:rsidR="002C7802" w:rsidRDefault="002C7802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Структурная схема контура скорости имеет вид.</w:t>
      </w:r>
    </w:p>
    <w:p w:rsidR="0015240B" w:rsidRPr="000C1C55" w:rsidRDefault="0015240B" w:rsidP="000C1C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D207DA" w:rsidRPr="000C1C55" w:rsidRDefault="00D207DA" w:rsidP="000C1C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D207DA" w:rsidRPr="000C1C55" w:rsidRDefault="00D207DA" w:rsidP="000C1C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274A36" w:rsidRPr="00053B45" w:rsidRDefault="002C7802" w:rsidP="00053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45">
        <w:rPr>
          <w:rFonts w:ascii="Times New Roman" w:hAnsi="Times New Roman" w:cs="Times New Roman"/>
          <w:sz w:val="24"/>
          <w:szCs w:val="24"/>
        </w:rPr>
        <w:t xml:space="preserve">Рис </w:t>
      </w:r>
      <w:r w:rsidR="00094D26">
        <w:rPr>
          <w:rFonts w:ascii="Times New Roman" w:hAnsi="Times New Roman" w:cs="Times New Roman"/>
          <w:sz w:val="24"/>
          <w:szCs w:val="24"/>
        </w:rPr>
        <w:t>10</w:t>
      </w:r>
      <w:r w:rsidRPr="00053B45">
        <w:rPr>
          <w:rFonts w:ascii="Times New Roman" w:hAnsi="Times New Roman" w:cs="Times New Roman"/>
          <w:sz w:val="24"/>
          <w:szCs w:val="24"/>
        </w:rPr>
        <w:t xml:space="preserve">. </w:t>
      </w:r>
      <w:r w:rsidR="00EC32F4" w:rsidRPr="00053B45">
        <w:rPr>
          <w:rFonts w:ascii="Times New Roman" w:hAnsi="Times New Roman" w:cs="Times New Roman"/>
          <w:sz w:val="24"/>
          <w:szCs w:val="24"/>
        </w:rPr>
        <w:t xml:space="preserve">Структурная схема </w:t>
      </w:r>
      <w:r w:rsidR="00EC32F4">
        <w:rPr>
          <w:rFonts w:ascii="Times New Roman" w:hAnsi="Times New Roman" w:cs="Times New Roman"/>
          <w:sz w:val="24"/>
          <w:szCs w:val="24"/>
        </w:rPr>
        <w:t>идеализированного (без учета внутренней ООС по противо-эдс двигателя)</w:t>
      </w:r>
      <w:r w:rsidR="00EC32F4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EC32F4" w:rsidRPr="00053B45">
        <w:rPr>
          <w:rFonts w:ascii="Times New Roman" w:hAnsi="Times New Roman" w:cs="Times New Roman"/>
          <w:sz w:val="24"/>
          <w:szCs w:val="24"/>
        </w:rPr>
        <w:t>контура скорости</w:t>
      </w:r>
    </w:p>
    <w:p w:rsidR="003F3201" w:rsidRDefault="003F3201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</w:rPr>
      </w:pPr>
    </w:p>
    <w:p w:rsidR="002C7802" w:rsidRPr="00D207DA" w:rsidRDefault="002C7802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highlight w:val="yellow"/>
        </w:rPr>
      </w:pPr>
      <w:r w:rsidRPr="00D207DA">
        <w:rPr>
          <w:rFonts w:ascii="Times New Roman" w:eastAsiaTheme="minorEastAsia" w:hAnsi="Times New Roman" w:cs="Times New Roman"/>
          <w:sz w:val="28"/>
          <w:highlight w:val="yellow"/>
        </w:rPr>
        <w:t>При настройке на технический оптимум желаемая передаточная функция замкнутого контура скорости будет равна.</w:t>
      </w:r>
    </w:p>
    <w:p w:rsidR="002C7802" w:rsidRPr="00D207DA" w:rsidRDefault="002C7802" w:rsidP="005866E5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highlight w:val="yellow"/>
        </w:rPr>
      </w:pPr>
      <w:r w:rsidRPr="00D207DA">
        <w:rPr>
          <w:rFonts w:ascii="Times New Roman" w:eastAsiaTheme="minorEastAsia" w:hAnsi="Times New Roman" w:cs="Times New Roman"/>
          <w:sz w:val="28"/>
          <w:highlight w:val="yellow"/>
        </w:rPr>
        <w:t>Однако с целью упрощения расчетов в передаточной функции замкнутого контура тока составляющими высших порядков можно пренебречь.</w:t>
      </w:r>
    </w:p>
    <w:p w:rsidR="002C7802" w:rsidRPr="00D207DA" w:rsidRDefault="002C7802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D207DA">
        <w:rPr>
          <w:rFonts w:ascii="Times New Roman" w:eastAsiaTheme="minorEastAsia" w:hAnsi="Times New Roman" w:cs="Times New Roman"/>
          <w:sz w:val="28"/>
          <w:highlight w:val="yellow"/>
        </w:rPr>
        <w:t>Таким образом,</w:t>
      </w:r>
    </w:p>
    <w:p w:rsidR="005B47A5" w:rsidRPr="00D207DA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зкт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(2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p+1)</m:t>
              </m:r>
            </m:den>
          </m:f>
        </m:oMath>
      </m:oMathPara>
    </w:p>
    <w:p w:rsidR="005B47A5" w:rsidRPr="00D207DA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μ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μ</m:t>
              </m:r>
            </m:sub>
          </m:sSub>
        </m:oMath>
      </m:oMathPara>
    </w:p>
    <w:p w:rsidR="005B47A5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зкт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p+1)</m:t>
              </m:r>
            </m:den>
          </m:f>
        </m:oMath>
      </m:oMathPara>
    </w:p>
    <w:p w:rsidR="002C7802" w:rsidRPr="00026651" w:rsidRDefault="002C7802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026651">
        <w:rPr>
          <w:rFonts w:ascii="Times New Roman" w:eastAsiaTheme="minorEastAsia" w:hAnsi="Times New Roman" w:cs="Times New Roman"/>
          <w:sz w:val="28"/>
          <w:highlight w:val="yellow"/>
        </w:rPr>
        <w:t>При такой замене желаемая передаточная функция замкнутого контура скорости будете равна:</w:t>
      </w:r>
    </w:p>
    <w:p w:rsidR="005B47A5" w:rsidRPr="00026651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зкс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ос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2T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μ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'</m:t>
                      </m:r>
                    </m:sup>
                  </m:sSubSup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+2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p+1)</m:t>
              </m:r>
            </m:den>
          </m:f>
        </m:oMath>
      </m:oMathPara>
    </w:p>
    <w:p w:rsidR="002C7802" w:rsidRPr="00026651" w:rsidRDefault="002C7802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026651">
        <w:rPr>
          <w:rFonts w:ascii="Times New Roman" w:eastAsiaTheme="minorEastAsia" w:hAnsi="Times New Roman" w:cs="Times New Roman"/>
          <w:sz w:val="28"/>
          <w:highlight w:val="yellow"/>
        </w:rPr>
        <w:lastRenderedPageBreak/>
        <w:t xml:space="preserve">Такой желаемой характеристике замкнутого контура соответствует желаемая характеристика разомкнутого контура скорости с </w:t>
      </w:r>
      <w:r w:rsidR="005B7723" w:rsidRPr="00026651">
        <w:rPr>
          <w:rFonts w:ascii="Times New Roman" w:eastAsiaTheme="minorEastAsia" w:hAnsi="Times New Roman" w:cs="Times New Roman"/>
          <w:sz w:val="28"/>
          <w:highlight w:val="yellow"/>
        </w:rPr>
        <w:t>единичным</w:t>
      </w:r>
      <w:r w:rsidRPr="00026651">
        <w:rPr>
          <w:rFonts w:ascii="Times New Roman" w:eastAsiaTheme="minorEastAsia" w:hAnsi="Times New Roman" w:cs="Times New Roman"/>
          <w:sz w:val="28"/>
          <w:highlight w:val="yellow"/>
        </w:rPr>
        <w:t xml:space="preserve"> сигналом.</w:t>
      </w:r>
    </w:p>
    <w:p w:rsidR="005B47A5" w:rsidRPr="00026651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жркс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p(2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p+1)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(2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p+1)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p</m:t>
              </m:r>
            </m:den>
          </m:f>
        </m:oMath>
      </m:oMathPara>
    </w:p>
    <w:p w:rsidR="005B47A5" w:rsidRPr="00026651" w:rsidRDefault="005B47A5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  <w:highlight w:val="yellow"/>
        </w:rPr>
      </w:pPr>
      <w:r w:rsidRPr="00026651">
        <w:rPr>
          <w:rFonts w:ascii="Times New Roman" w:eastAsiaTheme="minorEastAsia" w:hAnsi="Times New Roman" w:cs="Times New Roman"/>
          <w:sz w:val="28"/>
          <w:highlight w:val="yellow"/>
        </w:rPr>
        <w:t>С другой стороны, реальная передаточная функция разомкнутого контура скорости равна произведению всех звеньев, входящих в этот контур</w:t>
      </w:r>
    </w:p>
    <w:p w:rsidR="005B47A5" w:rsidRPr="004F07CB" w:rsidRDefault="00C161A9" w:rsidP="005866E5">
      <w:pPr>
        <w:pStyle w:val="a5"/>
        <w:spacing w:after="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реал.ркс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рс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</w:rPr>
                    <m:t>от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  <w:lang w:val="en-US"/>
                        </w:rPr>
                        <m:t>μ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highlight w:val="yellow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highlight w:val="yellow"/>
                      <w:lang w:val="en-US"/>
                    </w:rPr>
                    <m:t>p+1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highlight w:val="yellow"/>
                      <w:lang w:val="en-US"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*СФ*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highlight w:val="yellow"/>
                  <w:lang w:val="en-US"/>
                </w:rPr>
                <m:t>Jp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ос</m:t>
              </m:r>
            </m:sub>
          </m:sSub>
        </m:oMath>
      </m:oMathPara>
    </w:p>
    <w:p w:rsidR="00D207DA" w:rsidRDefault="00D207DA" w:rsidP="00D207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Default="00C57661" w:rsidP="00D207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Default="00C57661" w:rsidP="00D207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Pr="00C74624" w:rsidRDefault="00C57661" w:rsidP="00C57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 </w:t>
      </w:r>
      <w:r w:rsidR="00094D26">
        <w:rPr>
          <w:rFonts w:ascii="Times New Roman" w:hAnsi="Times New Roman" w:cs="Times New Roman"/>
          <w:sz w:val="24"/>
          <w:szCs w:val="24"/>
        </w:rPr>
        <w:t>11</w:t>
      </w:r>
      <w:r w:rsidRPr="00C74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ЛАЧХ и ЛФЧХ разомкнутого</w:t>
      </w:r>
      <w:r w:rsidR="00C21BC8">
        <w:rPr>
          <w:rFonts w:ascii="Times New Roman" w:hAnsi="Times New Roman" w:cs="Times New Roman"/>
          <w:sz w:val="24"/>
          <w:szCs w:val="24"/>
        </w:rPr>
        <w:t xml:space="preserve"> идеализированного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BC8">
        <w:rPr>
          <w:rFonts w:ascii="Times New Roman" w:hAnsi="Times New Roman" w:cs="Times New Roman"/>
          <w:sz w:val="24"/>
          <w:szCs w:val="24"/>
        </w:rPr>
        <w:t xml:space="preserve">(без учета внутренней ООС по противо-эдс двигателя) </w:t>
      </w:r>
      <w:r>
        <w:rPr>
          <w:rFonts w:ascii="Times New Roman" w:hAnsi="Times New Roman" w:cs="Times New Roman"/>
          <w:sz w:val="24"/>
          <w:szCs w:val="24"/>
        </w:rPr>
        <w:t>контура скорости.</w:t>
      </w:r>
    </w:p>
    <w:p w:rsidR="00C57661" w:rsidRDefault="00C57661" w:rsidP="00C576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Default="00C57661" w:rsidP="00C576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Default="00C57661" w:rsidP="00C576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Pr="00C74624" w:rsidRDefault="00C57661" w:rsidP="00C57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 </w:t>
      </w:r>
      <w:r w:rsidR="00094D26">
        <w:rPr>
          <w:rFonts w:ascii="Times New Roman" w:hAnsi="Times New Roman" w:cs="Times New Roman"/>
          <w:sz w:val="24"/>
          <w:szCs w:val="24"/>
        </w:rPr>
        <w:t>12</w:t>
      </w:r>
      <w:r w:rsidRPr="00C74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Переходная характеристика </w:t>
      </w:r>
      <w:r w:rsidR="00C21BC8">
        <w:rPr>
          <w:rFonts w:ascii="Times New Roman" w:hAnsi="Times New Roman" w:cs="Times New Roman"/>
          <w:sz w:val="24"/>
          <w:szCs w:val="24"/>
        </w:rPr>
        <w:t xml:space="preserve">идеализированного (без учета внутренней ООС по противо-эдс двигателя) </w:t>
      </w:r>
      <w:r>
        <w:rPr>
          <w:rFonts w:ascii="Times New Roman" w:hAnsi="Times New Roman" w:cs="Times New Roman"/>
          <w:sz w:val="24"/>
          <w:szCs w:val="24"/>
        </w:rPr>
        <w:t>контура скорости.</w:t>
      </w:r>
    </w:p>
    <w:p w:rsidR="00C57661" w:rsidRDefault="00C57661" w:rsidP="00D207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Default="00C57661" w:rsidP="00D207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C57661" w:rsidRDefault="00C57661" w:rsidP="00D207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D207DA" w:rsidRDefault="00D207DA" w:rsidP="00D207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4F07CB" w:rsidRDefault="00026651" w:rsidP="00026651">
      <w:pPr>
        <w:pStyle w:val="a5"/>
        <w:numPr>
          <w:ilvl w:val="1"/>
          <w:numId w:val="12"/>
        </w:numPr>
        <w:spacing w:before="240" w:after="240" w:line="240" w:lineRule="auto"/>
        <w:ind w:left="709" w:hanging="709"/>
        <w:contextualSpacing w:val="0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Учет влияния внутренней отрицательной обратной связи по противо-эдс двигателя. Расчет корректирующеей параллельной обратной связи.</w:t>
      </w:r>
    </w:p>
    <w:p w:rsidR="00026651" w:rsidRPr="00026651" w:rsidRDefault="00026651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136B74" w:rsidRDefault="00136B74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D207DA" w:rsidRPr="00053B45" w:rsidRDefault="00D207DA" w:rsidP="00D2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45">
        <w:rPr>
          <w:rFonts w:ascii="Times New Roman" w:hAnsi="Times New Roman" w:cs="Times New Roman"/>
          <w:sz w:val="24"/>
          <w:szCs w:val="24"/>
        </w:rPr>
        <w:t xml:space="preserve">Рис </w:t>
      </w:r>
      <w:r w:rsidR="00094D26">
        <w:rPr>
          <w:rFonts w:ascii="Times New Roman" w:hAnsi="Times New Roman" w:cs="Times New Roman"/>
          <w:sz w:val="24"/>
          <w:szCs w:val="24"/>
        </w:rPr>
        <w:t>13</w:t>
      </w:r>
      <w:r w:rsidRPr="00053B45">
        <w:rPr>
          <w:rFonts w:ascii="Times New Roman" w:hAnsi="Times New Roman" w:cs="Times New Roman"/>
          <w:sz w:val="24"/>
          <w:szCs w:val="24"/>
        </w:rPr>
        <w:t xml:space="preserve">. Структурная схема </w:t>
      </w:r>
      <w:r>
        <w:rPr>
          <w:rFonts w:ascii="Times New Roman" w:hAnsi="Times New Roman" w:cs="Times New Roman"/>
          <w:sz w:val="24"/>
          <w:szCs w:val="24"/>
        </w:rPr>
        <w:t>САУ</w:t>
      </w:r>
    </w:p>
    <w:p w:rsidR="005D35E8" w:rsidRDefault="005D35E8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094D26" w:rsidRDefault="00094D26" w:rsidP="00094D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094D26" w:rsidRPr="00C74624" w:rsidRDefault="00094D26" w:rsidP="00094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1</w:t>
      </w:r>
      <w:r w:rsidR="00405B6F">
        <w:rPr>
          <w:rFonts w:ascii="Times New Roman" w:hAnsi="Times New Roman" w:cs="Times New Roman"/>
          <w:sz w:val="24"/>
          <w:szCs w:val="24"/>
        </w:rPr>
        <w:t>4</w:t>
      </w:r>
      <w:r w:rsidRPr="00C74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Переходная характеристика контура скорости.</w:t>
      </w:r>
    </w:p>
    <w:p w:rsidR="00094D26" w:rsidRDefault="00094D26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094D26" w:rsidRDefault="00094D26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405B6F" w:rsidRDefault="00405B6F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094D26" w:rsidRDefault="00094D26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D35E8" w:rsidRDefault="005D35E8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D207DA" w:rsidRPr="007669CA" w:rsidRDefault="007669CA" w:rsidP="007669CA">
      <w:pPr>
        <w:pStyle w:val="a5"/>
        <w:numPr>
          <w:ilvl w:val="0"/>
          <w:numId w:val="12"/>
        </w:numPr>
        <w:spacing w:before="240" w:after="240" w:line="240" w:lineRule="auto"/>
        <w:ind w:left="1786" w:hanging="357"/>
        <w:contextualSpacing w:val="0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7669CA">
        <w:rPr>
          <w:rFonts w:ascii="Times New Roman" w:eastAsiaTheme="minorEastAsia" w:hAnsi="Times New Roman" w:cs="Times New Roman"/>
          <w:b/>
          <w:sz w:val="28"/>
        </w:rPr>
        <w:t>Оценка устойчивости САУ.</w:t>
      </w:r>
    </w:p>
    <w:p w:rsidR="007669CA" w:rsidRDefault="00405B6F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Оценка устойчивости выполняется по методу Найквиста для ЛЧХ.</w:t>
      </w:r>
    </w:p>
    <w:p w:rsidR="007669CA" w:rsidRDefault="007669CA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405B6F" w:rsidRPr="00405B6F" w:rsidRDefault="00405B6F" w:rsidP="0040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B6F">
        <w:rPr>
          <w:rFonts w:ascii="Times New Roman" w:hAnsi="Times New Roman" w:cs="Times New Roman"/>
          <w:sz w:val="24"/>
          <w:szCs w:val="24"/>
        </w:rPr>
        <w:t>Рис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5B6F">
        <w:rPr>
          <w:rFonts w:ascii="Times New Roman" w:hAnsi="Times New Roman" w:cs="Times New Roman"/>
          <w:sz w:val="24"/>
          <w:szCs w:val="24"/>
        </w:rPr>
        <w:t>. ЛАЧХ и ЛФЧХ разомкнутого контура скорости.</w:t>
      </w:r>
    </w:p>
    <w:p w:rsidR="00405B6F" w:rsidRDefault="00405B6F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405B6F" w:rsidRDefault="00405B6F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405B6F" w:rsidRDefault="00405B6F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7669CA" w:rsidRPr="007669CA" w:rsidRDefault="007669CA" w:rsidP="007669CA">
      <w:pPr>
        <w:pStyle w:val="a5"/>
        <w:numPr>
          <w:ilvl w:val="0"/>
          <w:numId w:val="12"/>
        </w:numPr>
        <w:spacing w:before="240" w:after="240" w:line="240" w:lineRule="auto"/>
        <w:ind w:left="1786" w:hanging="357"/>
        <w:contextualSpacing w:val="0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7669CA">
        <w:rPr>
          <w:rFonts w:ascii="Times New Roman" w:eastAsiaTheme="minorEastAsia" w:hAnsi="Times New Roman" w:cs="Times New Roman"/>
          <w:b/>
          <w:sz w:val="28"/>
        </w:rPr>
        <w:t>Оценка качества регулирования</w:t>
      </w:r>
    </w:p>
    <w:p w:rsidR="007669CA" w:rsidRDefault="007669CA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405B6F" w:rsidRPr="00C74624" w:rsidRDefault="00405B6F" w:rsidP="0040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16</w:t>
      </w:r>
      <w:r w:rsidRPr="00C74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Переходная характеристика САУ (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зс=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сау.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>; Мс=Мн).</w:t>
      </w:r>
    </w:p>
    <w:p w:rsidR="007669CA" w:rsidRDefault="007669CA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7669CA" w:rsidRDefault="007669CA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405B6F" w:rsidRPr="00C74624" w:rsidRDefault="00405B6F" w:rsidP="0040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17</w:t>
      </w:r>
      <w:r w:rsidRPr="00C746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Переходная характеристика САУ (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зс=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сау.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>+Помеха; Мс=Мн).</w:t>
      </w:r>
    </w:p>
    <w:p w:rsidR="00D207DA" w:rsidRDefault="00D207DA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D35E8" w:rsidRPr="00026651" w:rsidRDefault="005D35E8" w:rsidP="000266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sectPr w:rsidR="005D35E8" w:rsidRPr="00026651" w:rsidSect="00EA362B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A9" w:rsidRDefault="00C161A9" w:rsidP="00EA362B">
      <w:pPr>
        <w:spacing w:after="0" w:line="240" w:lineRule="auto"/>
      </w:pPr>
      <w:r>
        <w:separator/>
      </w:r>
    </w:p>
  </w:endnote>
  <w:endnote w:type="continuationSeparator" w:id="0">
    <w:p w:rsidR="00C161A9" w:rsidRDefault="00C161A9" w:rsidP="00EA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altName w:val="Times New Roman"/>
    <w:charset w:val="CC"/>
    <w:family w:val="auto"/>
    <w:pitch w:val="variable"/>
    <w:sig w:usb0="A00002B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55531"/>
      <w:docPartObj>
        <w:docPartGallery w:val="Page Numbers (Bottom of Page)"/>
        <w:docPartUnique/>
      </w:docPartObj>
    </w:sdtPr>
    <w:sdtEndPr/>
    <w:sdtContent>
      <w:p w:rsidR="00EA362B" w:rsidRDefault="00EA36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7F0">
          <w:rPr>
            <w:noProof/>
          </w:rPr>
          <w:t>3</w:t>
        </w:r>
        <w:r>
          <w:fldChar w:fldCharType="end"/>
        </w:r>
      </w:p>
    </w:sdtContent>
  </w:sdt>
  <w:p w:rsidR="00EA362B" w:rsidRDefault="00EA36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A9" w:rsidRDefault="00C161A9" w:rsidP="00EA362B">
      <w:pPr>
        <w:spacing w:after="0" w:line="240" w:lineRule="auto"/>
      </w:pPr>
      <w:r>
        <w:separator/>
      </w:r>
    </w:p>
  </w:footnote>
  <w:footnote w:type="continuationSeparator" w:id="0">
    <w:p w:rsidR="00C161A9" w:rsidRDefault="00C161A9" w:rsidP="00EA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0A0"/>
    <w:multiLevelType w:val="hybridMultilevel"/>
    <w:tmpl w:val="49107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DA8F266">
      <w:start w:val="1"/>
      <w:numFmt w:val="decimal"/>
      <w:lvlText w:val="%2.1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255A48"/>
    <w:multiLevelType w:val="hybridMultilevel"/>
    <w:tmpl w:val="A0FE9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DA8F266">
      <w:start w:val="1"/>
      <w:numFmt w:val="decimal"/>
      <w:lvlText w:val="%2.1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291AF3"/>
    <w:multiLevelType w:val="hybridMultilevel"/>
    <w:tmpl w:val="B3B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6D92"/>
    <w:multiLevelType w:val="hybridMultilevel"/>
    <w:tmpl w:val="F948D96A"/>
    <w:lvl w:ilvl="0" w:tplc="60D436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DA8F266">
      <w:start w:val="1"/>
      <w:numFmt w:val="decimal"/>
      <w:lvlText w:val="%2.1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4177BF"/>
    <w:multiLevelType w:val="hybridMultilevel"/>
    <w:tmpl w:val="F0A0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6EE"/>
    <w:multiLevelType w:val="multilevel"/>
    <w:tmpl w:val="8014FE9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6" w15:restartNumberingAfterBreak="0">
    <w:nsid w:val="49532A25"/>
    <w:multiLevelType w:val="hybridMultilevel"/>
    <w:tmpl w:val="BE12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135A"/>
    <w:multiLevelType w:val="hybridMultilevel"/>
    <w:tmpl w:val="76B43740"/>
    <w:lvl w:ilvl="0" w:tplc="9268481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D6033E"/>
    <w:multiLevelType w:val="hybridMultilevel"/>
    <w:tmpl w:val="A914E80E"/>
    <w:lvl w:ilvl="0" w:tplc="60D4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821051"/>
    <w:multiLevelType w:val="hybridMultilevel"/>
    <w:tmpl w:val="BA4209AC"/>
    <w:lvl w:ilvl="0" w:tplc="60D4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E46AC2"/>
    <w:multiLevelType w:val="hybridMultilevel"/>
    <w:tmpl w:val="C8D2BBC8"/>
    <w:lvl w:ilvl="0" w:tplc="60D4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8737D"/>
    <w:multiLevelType w:val="hybridMultilevel"/>
    <w:tmpl w:val="A38A59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EF"/>
    <w:rsid w:val="00026651"/>
    <w:rsid w:val="00033300"/>
    <w:rsid w:val="00035B6D"/>
    <w:rsid w:val="00045E69"/>
    <w:rsid w:val="00053B45"/>
    <w:rsid w:val="00061980"/>
    <w:rsid w:val="00073E29"/>
    <w:rsid w:val="00094D26"/>
    <w:rsid w:val="00097C63"/>
    <w:rsid w:val="000A2EC0"/>
    <w:rsid w:val="000A4775"/>
    <w:rsid w:val="000B5948"/>
    <w:rsid w:val="000C1C55"/>
    <w:rsid w:val="0011682E"/>
    <w:rsid w:val="00136B74"/>
    <w:rsid w:val="0015240B"/>
    <w:rsid w:val="00157D82"/>
    <w:rsid w:val="00182A6A"/>
    <w:rsid w:val="001B25F7"/>
    <w:rsid w:val="001B3A31"/>
    <w:rsid w:val="001D07AB"/>
    <w:rsid w:val="002139F7"/>
    <w:rsid w:val="00214240"/>
    <w:rsid w:val="00274A36"/>
    <w:rsid w:val="00274D65"/>
    <w:rsid w:val="002C7802"/>
    <w:rsid w:val="00345FC8"/>
    <w:rsid w:val="00362A53"/>
    <w:rsid w:val="00370143"/>
    <w:rsid w:val="00386A66"/>
    <w:rsid w:val="003A2410"/>
    <w:rsid w:val="003F3201"/>
    <w:rsid w:val="003F528A"/>
    <w:rsid w:val="00405B6F"/>
    <w:rsid w:val="00420C9D"/>
    <w:rsid w:val="00435877"/>
    <w:rsid w:val="00463DD4"/>
    <w:rsid w:val="00474FAC"/>
    <w:rsid w:val="0048482B"/>
    <w:rsid w:val="00490602"/>
    <w:rsid w:val="004947C9"/>
    <w:rsid w:val="004C68AC"/>
    <w:rsid w:val="004E589C"/>
    <w:rsid w:val="004E7551"/>
    <w:rsid w:val="004F07CB"/>
    <w:rsid w:val="004F37F0"/>
    <w:rsid w:val="00512585"/>
    <w:rsid w:val="005241A9"/>
    <w:rsid w:val="00534551"/>
    <w:rsid w:val="005866E5"/>
    <w:rsid w:val="005A7CF1"/>
    <w:rsid w:val="005B47A5"/>
    <w:rsid w:val="005B7723"/>
    <w:rsid w:val="005C3DBD"/>
    <w:rsid w:val="005D35E8"/>
    <w:rsid w:val="005D4568"/>
    <w:rsid w:val="005F42DA"/>
    <w:rsid w:val="005F469A"/>
    <w:rsid w:val="006044EA"/>
    <w:rsid w:val="006052CD"/>
    <w:rsid w:val="00616B6F"/>
    <w:rsid w:val="00652B60"/>
    <w:rsid w:val="006743C0"/>
    <w:rsid w:val="006C6C10"/>
    <w:rsid w:val="006D13E3"/>
    <w:rsid w:val="006D4B1B"/>
    <w:rsid w:val="006D685F"/>
    <w:rsid w:val="006E670F"/>
    <w:rsid w:val="00722EA4"/>
    <w:rsid w:val="00740165"/>
    <w:rsid w:val="00761F28"/>
    <w:rsid w:val="007624C3"/>
    <w:rsid w:val="0076411A"/>
    <w:rsid w:val="007669CA"/>
    <w:rsid w:val="00784126"/>
    <w:rsid w:val="007E0082"/>
    <w:rsid w:val="007E646F"/>
    <w:rsid w:val="00802FB3"/>
    <w:rsid w:val="00814819"/>
    <w:rsid w:val="0083074E"/>
    <w:rsid w:val="0083464B"/>
    <w:rsid w:val="00835221"/>
    <w:rsid w:val="008655D4"/>
    <w:rsid w:val="008709A2"/>
    <w:rsid w:val="008744FA"/>
    <w:rsid w:val="008A4799"/>
    <w:rsid w:val="008C5DA5"/>
    <w:rsid w:val="008C75B6"/>
    <w:rsid w:val="008D0477"/>
    <w:rsid w:val="008E26A2"/>
    <w:rsid w:val="008E2E1F"/>
    <w:rsid w:val="008F335A"/>
    <w:rsid w:val="009033DC"/>
    <w:rsid w:val="00903BB3"/>
    <w:rsid w:val="00903EBA"/>
    <w:rsid w:val="00906EF4"/>
    <w:rsid w:val="00911FE1"/>
    <w:rsid w:val="009158BC"/>
    <w:rsid w:val="009205D9"/>
    <w:rsid w:val="00924CDC"/>
    <w:rsid w:val="0092777F"/>
    <w:rsid w:val="00945230"/>
    <w:rsid w:val="00947C10"/>
    <w:rsid w:val="009C1A4D"/>
    <w:rsid w:val="009C2F1B"/>
    <w:rsid w:val="009C51AA"/>
    <w:rsid w:val="009F0E5C"/>
    <w:rsid w:val="00A00A6F"/>
    <w:rsid w:val="00A21F6B"/>
    <w:rsid w:val="00A46131"/>
    <w:rsid w:val="00A70829"/>
    <w:rsid w:val="00AA2813"/>
    <w:rsid w:val="00AD6C47"/>
    <w:rsid w:val="00B10A79"/>
    <w:rsid w:val="00B40F1B"/>
    <w:rsid w:val="00B94CAD"/>
    <w:rsid w:val="00B96EDE"/>
    <w:rsid w:val="00C161A9"/>
    <w:rsid w:val="00C21BC8"/>
    <w:rsid w:val="00C50023"/>
    <w:rsid w:val="00C52607"/>
    <w:rsid w:val="00C57661"/>
    <w:rsid w:val="00C6743D"/>
    <w:rsid w:val="00C71A3D"/>
    <w:rsid w:val="00C74624"/>
    <w:rsid w:val="00C7748D"/>
    <w:rsid w:val="00C86BEF"/>
    <w:rsid w:val="00CC047A"/>
    <w:rsid w:val="00CD4365"/>
    <w:rsid w:val="00CD6447"/>
    <w:rsid w:val="00CE227B"/>
    <w:rsid w:val="00D07780"/>
    <w:rsid w:val="00D1152F"/>
    <w:rsid w:val="00D17A6B"/>
    <w:rsid w:val="00D207DA"/>
    <w:rsid w:val="00D21C6B"/>
    <w:rsid w:val="00D65E37"/>
    <w:rsid w:val="00D7607B"/>
    <w:rsid w:val="00D901CA"/>
    <w:rsid w:val="00DB0145"/>
    <w:rsid w:val="00DD24F2"/>
    <w:rsid w:val="00E01F65"/>
    <w:rsid w:val="00EA362B"/>
    <w:rsid w:val="00EC32F4"/>
    <w:rsid w:val="00EC4ABB"/>
    <w:rsid w:val="00F0765E"/>
    <w:rsid w:val="00F32C79"/>
    <w:rsid w:val="00F47413"/>
    <w:rsid w:val="00F719A6"/>
    <w:rsid w:val="00F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7F1"/>
  <w15:docId w15:val="{F07AF6CD-E0A5-4B8E-AD03-7A2C5CAD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8BC"/>
    <w:rPr>
      <w:color w:val="808080"/>
    </w:rPr>
  </w:style>
  <w:style w:type="table" w:styleId="a4">
    <w:name w:val="Table Grid"/>
    <w:basedOn w:val="a1"/>
    <w:uiPriority w:val="59"/>
    <w:rsid w:val="0091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00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6A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5866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ru-RU"/>
    </w:rPr>
  </w:style>
  <w:style w:type="paragraph" w:styleId="a8">
    <w:name w:val="header"/>
    <w:basedOn w:val="a"/>
    <w:link w:val="a9"/>
    <w:uiPriority w:val="99"/>
    <w:unhideWhenUsed/>
    <w:rsid w:val="00EA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362B"/>
  </w:style>
  <w:style w:type="paragraph" w:styleId="aa">
    <w:name w:val="footer"/>
    <w:basedOn w:val="a"/>
    <w:link w:val="ab"/>
    <w:uiPriority w:val="99"/>
    <w:unhideWhenUsed/>
    <w:rsid w:val="00EA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0BD78FD57074A9585DACBF4176738" ma:contentTypeVersion="2" ma:contentTypeDescription="Create a new document." ma:contentTypeScope="" ma:versionID="85dba48da803b42b2c20232a363ecc44">
  <xsd:schema xmlns:xsd="http://www.w3.org/2001/XMLSchema" xmlns:xs="http://www.w3.org/2001/XMLSchema" xmlns:p="http://schemas.microsoft.com/office/2006/metadata/properties" xmlns:ns2="95a2a3c7-0199-4f56-a06b-36cfb36ac242" targetNamespace="http://schemas.microsoft.com/office/2006/metadata/properties" ma:root="true" ma:fieldsID="9d3e865b357cad8a24fd47fb218c7865" ns2:_="">
    <xsd:import namespace="95a2a3c7-0199-4f56-a06b-36cfb36ac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2a3c7-0199-4f56-a06b-36cfb36ac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DA0C-05DD-4C2E-8892-FC9D18DE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FB958-85C3-4B12-AD03-4D12837AA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9E891-ADFD-417A-93E4-F5AACC88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2a3c7-0199-4f56-a06b-36cfb36a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A1061-1FC4-44D6-A858-BD896942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Островский</dc:creator>
  <cp:lastModifiedBy>Kirill</cp:lastModifiedBy>
  <cp:revision>6</cp:revision>
  <dcterms:created xsi:type="dcterms:W3CDTF">2021-01-23T09:34:00Z</dcterms:created>
  <dcterms:modified xsi:type="dcterms:W3CDTF">2021-11-23T13:17:00Z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0x01010042C0BD78FD57074A9585DACBF4176738</vt:lpwstr>
  </property>
</Properties>
</file>