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agraph"/>
        <w:spacing w:before="0" w:after="0"/>
        <w:jc w:val="center"/>
        <w:rPr>
          <w:sz w:val="32"/>
          <w:szCs w:val="32"/>
        </w:rPr>
      </w:pPr>
    </w:p>
    <w:p>
      <w:pPr>
        <w:pStyle w:val="paragraph"/>
        <w:spacing w:before="0" w:after="0"/>
        <w:jc w:val="center"/>
        <w:rPr>
          <w:sz w:val="32"/>
          <w:szCs w:val="32"/>
        </w:rPr>
      </w:pPr>
    </w:p>
    <w:p>
      <w:pPr>
        <w:pStyle w:val="paragraph"/>
        <w:spacing w:before="0" w:after="0"/>
        <w:jc w:val="center"/>
        <w:rPr>
          <w:sz w:val="32"/>
          <w:szCs w:val="32"/>
        </w:rPr>
      </w:pPr>
    </w:p>
    <w:p>
      <w:pPr>
        <w:pStyle w:val="paragraph"/>
        <w:spacing w:before="0" w:after="0"/>
        <w:jc w:val="center"/>
        <w:rPr>
          <w:sz w:val="32"/>
          <w:szCs w:val="32"/>
        </w:rPr>
      </w:pPr>
    </w:p>
    <w:p>
      <w:pPr>
        <w:pStyle w:val="paragraph"/>
        <w:spacing w:before="0" w:after="0"/>
        <w:jc w:val="center"/>
        <w:rPr>
          <w:sz w:val="32"/>
          <w:szCs w:val="32"/>
        </w:rPr>
      </w:pPr>
    </w:p>
    <w:p>
      <w:pPr>
        <w:pStyle w:val="paragraph"/>
        <w:spacing w:before="0" w:after="0"/>
        <w:jc w:val="center"/>
        <w:rPr>
          <w:rFonts w:ascii="Segoe UI" w:cs="Segoe UI" w:hAnsi="Segoe UI" w:eastAsia="Segoe UI"/>
          <w:sz w:val="18"/>
          <w:szCs w:val="18"/>
        </w:rPr>
      </w:pPr>
      <w:r>
        <w:rPr>
          <w:sz w:val="32"/>
          <w:szCs w:val="32"/>
          <w:rtl w:val="0"/>
          <w:lang w:val="ru-RU"/>
        </w:rPr>
        <w:t>Московский Государственный университет </w:t>
      </w:r>
    </w:p>
    <w:p>
      <w:pPr>
        <w:pStyle w:val="paragraph"/>
        <w:spacing w:before="0" w:after="0"/>
        <w:jc w:val="center"/>
        <w:rPr>
          <w:rFonts w:ascii="Segoe UI" w:cs="Segoe UI" w:hAnsi="Segoe UI" w:eastAsia="Segoe UI"/>
          <w:sz w:val="18"/>
          <w:szCs w:val="18"/>
        </w:rPr>
      </w:pPr>
      <w:r>
        <w:rPr>
          <w:sz w:val="32"/>
          <w:szCs w:val="32"/>
          <w:rtl w:val="0"/>
          <w:lang w:val="ru-RU"/>
        </w:rPr>
        <w:t>имени М</w:t>
      </w:r>
      <w:r>
        <w:rPr>
          <w:sz w:val="32"/>
          <w:szCs w:val="32"/>
          <w:rtl w:val="0"/>
          <w:lang w:val="ru-RU"/>
        </w:rPr>
        <w:t>.</w:t>
      </w:r>
      <w:r>
        <w:rPr>
          <w:sz w:val="32"/>
          <w:szCs w:val="32"/>
          <w:rtl w:val="0"/>
          <w:lang w:val="ru-RU"/>
        </w:rPr>
        <w:t>В</w:t>
      </w:r>
      <w:r>
        <w:rPr>
          <w:sz w:val="32"/>
          <w:szCs w:val="32"/>
          <w:rtl w:val="0"/>
          <w:lang w:val="ru-RU"/>
        </w:rPr>
        <w:t xml:space="preserve">. </w:t>
      </w:r>
      <w:r>
        <w:rPr>
          <w:sz w:val="32"/>
          <w:szCs w:val="32"/>
          <w:rtl w:val="0"/>
          <w:lang w:val="ru-RU"/>
        </w:rPr>
        <w:t>Ломоносова </w:t>
      </w:r>
    </w:p>
    <w:p>
      <w:pPr>
        <w:pStyle w:val="paragraph"/>
        <w:spacing w:before="0" w:after="0"/>
        <w:jc w:val="center"/>
        <w:rPr>
          <w:rFonts w:ascii="Segoe UI" w:cs="Segoe UI" w:hAnsi="Segoe UI" w:eastAsia="Segoe UI"/>
          <w:sz w:val="18"/>
          <w:szCs w:val="18"/>
        </w:rPr>
      </w:pPr>
      <w:r>
        <w:rPr>
          <w:sz w:val="32"/>
          <w:szCs w:val="32"/>
          <w:rtl w:val="0"/>
          <w:lang w:val="ru-RU"/>
        </w:rPr>
        <w:t> </w:t>
      </w:r>
      <w:r>
        <w:rPr>
          <w:sz w:val="52"/>
          <w:szCs w:val="52"/>
          <w:rtl w:val="0"/>
          <w:lang w:val="ru-RU"/>
        </w:rPr>
        <w:t> 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ff0000"/>
          <w:sz w:val="32"/>
          <w:szCs w:val="32"/>
          <w:u w:color="ff0000"/>
          <w:shd w:val="clear" w:color="auto" w:fill="ffff00"/>
          <w:rtl w:val="0"/>
          <w:lang w:val="ru-RU"/>
          <w14:textFill>
            <w14:solidFill>
              <w14:srgbClr w14:val="FF0000"/>
            </w14:solidFill>
          </w14:textFill>
        </w:rPr>
        <w:t>Все изменения вносятся в данный файл красным шрифтом и выделяются цветом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240" w:line="240" w:lineRule="auto"/>
        <w:ind w:right="0"/>
        <w:jc w:val="both"/>
        <w:rPr>
          <w:rFonts w:ascii="Times New Roman" w:hAnsi="Times New Roman" w:hint="default"/>
          <w:sz w:val="22"/>
          <w:szCs w:val="22"/>
          <w:rtl w:val="0"/>
          <w:lang w:val="ru-RU"/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Во введении должен быть анализ </w:t>
      </w:r>
      <w:r>
        <w:rPr>
          <w:rFonts w:ascii="Calibri" w:hAnsi="Calibri"/>
          <w:sz w:val="22"/>
          <w:szCs w:val="22"/>
          <w:rtl w:val="0"/>
          <w:lang w:val="ru-RU"/>
        </w:rPr>
        <w:t>3-</w:t>
      </w:r>
      <w:r>
        <w:rPr>
          <w:rFonts w:ascii="Calibri" w:hAnsi="Calibri" w:hint="default"/>
          <w:sz w:val="22"/>
          <w:szCs w:val="22"/>
          <w:rtl w:val="0"/>
          <w:lang w:val="ru-RU"/>
        </w:rPr>
        <w:t>х научных работ советских или современных историков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ru-RU"/>
        </w:rPr>
        <w:t>Форма анализа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: </w:t>
      </w:r>
      <w:r>
        <w:rPr>
          <w:rFonts w:ascii="Calibri" w:hAnsi="Calibri" w:hint="default"/>
          <w:sz w:val="22"/>
          <w:szCs w:val="22"/>
          <w:rtl w:val="0"/>
          <w:lang w:val="ru-RU"/>
        </w:rPr>
        <w:t>автор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название монографии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ru-RU"/>
        </w:rPr>
        <w:t>содержание монографии и главная идея автора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. </w:t>
      </w:r>
      <w:r>
        <w:rPr>
          <w:rFonts w:ascii="Calibri" w:hAnsi="Calibri" w:hint="default"/>
          <w:sz w:val="22"/>
          <w:szCs w:val="22"/>
          <w:rtl w:val="0"/>
          <w:lang w:val="ru-RU"/>
        </w:rPr>
        <w:t xml:space="preserve">Минимальный объем анализа – </w:t>
      </w:r>
      <w:r>
        <w:rPr>
          <w:rFonts w:ascii="Calibri" w:hAnsi="Calibri"/>
          <w:sz w:val="22"/>
          <w:szCs w:val="22"/>
          <w:rtl w:val="0"/>
          <w:lang w:val="ru-RU"/>
        </w:rPr>
        <w:t xml:space="preserve">0,5 </w:t>
      </w:r>
      <w:r>
        <w:rPr>
          <w:rFonts w:ascii="Calibri" w:hAnsi="Calibri" w:hint="default"/>
          <w:sz w:val="22"/>
          <w:szCs w:val="22"/>
          <w:rtl w:val="0"/>
          <w:lang w:val="ru-RU"/>
        </w:rPr>
        <w:t>страницы на каждую работу</w:t>
      </w:r>
      <w:r>
        <w:rPr>
          <w:rFonts w:ascii="Calibri" w:hAnsi="Calibri"/>
          <w:sz w:val="22"/>
          <w:szCs w:val="22"/>
          <w:rtl w:val="0"/>
          <w:lang w:val="ru-RU"/>
        </w:rPr>
        <w:t>.</w:t>
      </w:r>
    </w:p>
    <w:p>
      <w:pPr>
        <w:pStyle w:val="paragraph"/>
        <w:spacing w:before="0" w:after="0"/>
        <w:jc w:val="center"/>
        <w:rPr>
          <w:rFonts w:ascii="Segoe UI" w:cs="Segoe UI" w:hAnsi="Segoe UI" w:eastAsia="Segoe UI"/>
          <w:sz w:val="18"/>
          <w:szCs w:val="18"/>
        </w:rPr>
      </w:pPr>
      <w:r>
        <w:rPr>
          <w:rFonts w:ascii="Calibri" w:hAnsi="Calibri" w:hint="default"/>
          <w:sz w:val="56"/>
          <w:szCs w:val="56"/>
          <w:rtl w:val="0"/>
          <w:lang w:val="ru-RU"/>
        </w:rPr>
        <w:t> </w:t>
      </w:r>
    </w:p>
    <w:p>
      <w:pPr>
        <w:pStyle w:val="paragraph"/>
        <w:spacing w:before="0" w:after="0"/>
        <w:jc w:val="center"/>
        <w:rPr>
          <w:rFonts w:ascii="Segoe UI" w:cs="Segoe UI" w:hAnsi="Segoe UI" w:eastAsia="Segoe UI"/>
          <w:sz w:val="18"/>
          <w:szCs w:val="18"/>
        </w:rPr>
      </w:pPr>
      <w:r>
        <w:rPr>
          <w:sz w:val="36"/>
          <w:szCs w:val="36"/>
          <w:rtl w:val="0"/>
          <w:lang w:val="ru-RU"/>
        </w:rPr>
        <w:t>Реферат по истории на тему</w:t>
      </w:r>
      <w:r>
        <w:rPr>
          <w:sz w:val="36"/>
          <w:szCs w:val="36"/>
          <w:rtl w:val="0"/>
          <w:lang w:val="ru-RU"/>
        </w:rPr>
        <w:t>:</w:t>
      </w:r>
      <w:r>
        <w:rPr>
          <w:sz w:val="36"/>
          <w:szCs w:val="36"/>
          <w:rtl w:val="0"/>
          <w:lang w:val="ru-RU"/>
        </w:rPr>
        <w:t> </w:t>
      </w:r>
    </w:p>
    <w:p>
      <w:pPr>
        <w:pStyle w:val="paragraph"/>
        <w:spacing w:before="0" w:after="0"/>
        <w:jc w:val="center"/>
        <w:rPr>
          <w:rFonts w:ascii="Segoe UI" w:cs="Segoe UI" w:hAnsi="Segoe UI" w:eastAsia="Segoe UI"/>
          <w:sz w:val="18"/>
          <w:szCs w:val="18"/>
        </w:rPr>
      </w:pPr>
      <w:r>
        <w:rPr>
          <w:b w:val="1"/>
          <w:bCs w:val="1"/>
          <w:sz w:val="36"/>
          <w:szCs w:val="36"/>
          <w:rtl w:val="0"/>
          <w:lang w:val="ru-RU"/>
        </w:rPr>
        <w:t xml:space="preserve">«Расширение территории России в </w:t>
      </w:r>
      <w:r>
        <w:rPr>
          <w:b w:val="1"/>
          <w:bCs w:val="1"/>
          <w:sz w:val="36"/>
          <w:szCs w:val="36"/>
          <w:rtl w:val="0"/>
          <w:lang w:val="ru-RU"/>
        </w:rPr>
        <w:t xml:space="preserve">XVII </w:t>
      </w:r>
      <w:r>
        <w:rPr>
          <w:b w:val="1"/>
          <w:bCs w:val="1"/>
          <w:sz w:val="36"/>
          <w:szCs w:val="36"/>
          <w:rtl w:val="0"/>
          <w:lang w:val="ru-RU"/>
        </w:rPr>
        <w:t>веке»</w:t>
      </w:r>
      <w:r>
        <w:rPr>
          <w:sz w:val="36"/>
          <w:szCs w:val="36"/>
          <w:rtl w:val="0"/>
          <w:lang w:val="ru-RU"/>
        </w:rPr>
        <w:t> </w:t>
      </w:r>
    </w:p>
    <w:p>
      <w:pPr>
        <w:pStyle w:val="paragraph"/>
        <w:spacing w:before="0" w:after="0"/>
        <w:rPr>
          <w:rFonts w:ascii="Segoe UI" w:cs="Segoe UI" w:hAnsi="Segoe UI" w:eastAsia="Segoe UI"/>
          <w:sz w:val="18"/>
          <w:szCs w:val="18"/>
        </w:rPr>
      </w:pPr>
      <w:r>
        <w:rPr>
          <w:sz w:val="36"/>
          <w:szCs w:val="36"/>
          <w:rtl w:val="0"/>
          <w:lang w:val="ru-RU"/>
        </w:rPr>
        <w:t>                        </w:t>
      </w:r>
    </w:p>
    <w:p>
      <w:pPr>
        <w:pStyle w:val="paragraph"/>
        <w:spacing w:before="0" w:after="0"/>
        <w:rPr>
          <w:rFonts w:ascii="Segoe UI" w:cs="Segoe UI" w:hAnsi="Segoe UI" w:eastAsia="Segoe UI"/>
          <w:sz w:val="18"/>
          <w:szCs w:val="18"/>
        </w:rPr>
      </w:pPr>
      <w:r>
        <w:rPr>
          <w:sz w:val="36"/>
          <w:szCs w:val="36"/>
          <w:rtl w:val="0"/>
          <w:lang w:val="ru-RU"/>
        </w:rPr>
        <w:t> </w:t>
      </w:r>
    </w:p>
    <w:p>
      <w:pPr>
        <w:pStyle w:val="paragraph"/>
        <w:spacing w:before="0" w:after="0"/>
        <w:rPr>
          <w:rFonts w:ascii="Segoe UI" w:cs="Segoe UI" w:hAnsi="Segoe UI" w:eastAsia="Segoe UI"/>
          <w:sz w:val="18"/>
          <w:szCs w:val="18"/>
        </w:rPr>
      </w:pPr>
      <w:r>
        <w:rPr>
          <w:sz w:val="36"/>
          <w:szCs w:val="36"/>
          <w:rtl w:val="0"/>
          <w:lang w:val="ru-RU"/>
        </w:rPr>
        <w:t> </w:t>
      </w:r>
    </w:p>
    <w:p>
      <w:pPr>
        <w:pStyle w:val="paragraph"/>
        <w:spacing w:before="0" w:after="0"/>
        <w:rPr>
          <w:rFonts w:ascii="Segoe UI" w:cs="Segoe UI" w:hAnsi="Segoe UI" w:eastAsia="Segoe UI"/>
          <w:sz w:val="18"/>
          <w:szCs w:val="18"/>
        </w:rPr>
      </w:pPr>
      <w:r>
        <w:rPr>
          <w:sz w:val="36"/>
          <w:szCs w:val="36"/>
          <w:rtl w:val="0"/>
          <w:lang w:val="ru-RU"/>
        </w:rPr>
        <w:t> </w:t>
      </w:r>
    </w:p>
    <w:p>
      <w:pPr>
        <w:pStyle w:val="paragraph"/>
        <w:spacing w:before="0" w:after="0" w:line="360" w:lineRule="auto"/>
        <w:jc w:val="right"/>
        <w:rPr>
          <w:rFonts w:ascii="Segoe UI" w:cs="Segoe UI" w:hAnsi="Segoe UI" w:eastAsia="Segoe UI"/>
          <w:sz w:val="28"/>
          <w:szCs w:val="28"/>
        </w:rPr>
      </w:pPr>
      <w:r>
        <w:rPr>
          <w:sz w:val="36"/>
          <w:szCs w:val="36"/>
          <w:rtl w:val="0"/>
          <w:lang w:val="ru-RU"/>
        </w:rPr>
        <w:t xml:space="preserve">                                                                                   </w:t>
      </w:r>
      <w:r>
        <w:rPr>
          <w:sz w:val="28"/>
          <w:szCs w:val="28"/>
          <w:rtl w:val="0"/>
          <w:lang w:val="ru-RU"/>
        </w:rPr>
        <w:t>Выполнила</w:t>
      </w:r>
      <w:r>
        <w:rPr>
          <w:sz w:val="28"/>
          <w:szCs w:val="28"/>
          <w:rtl w:val="0"/>
          <w:lang w:val="ru-RU"/>
        </w:rPr>
        <w:t>:</w:t>
      </w:r>
      <w:r>
        <w:rPr>
          <w:sz w:val="28"/>
          <w:szCs w:val="28"/>
          <w:rtl w:val="0"/>
          <w:lang w:val="ru-RU"/>
        </w:rPr>
        <w:t> </w:t>
      </w:r>
    </w:p>
    <w:p>
      <w:pPr>
        <w:pStyle w:val="paragraph"/>
        <w:spacing w:before="0"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                                                  </w:t>
      </w:r>
    </w:p>
    <w:p>
      <w:pPr>
        <w:pStyle w:val="paragraph"/>
        <w:spacing w:before="0" w:after="0" w:line="360" w:lineRule="auto"/>
        <w:jc w:val="right"/>
        <w:rPr>
          <w:sz w:val="28"/>
          <w:szCs w:val="28"/>
        </w:rPr>
      </w:pPr>
    </w:p>
    <w:p>
      <w:pPr>
        <w:pStyle w:val="paragraph"/>
        <w:spacing w:before="0"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                                                                                   Проверил</w:t>
      </w:r>
      <w:r>
        <w:rPr>
          <w:sz w:val="28"/>
          <w:szCs w:val="28"/>
          <w:rtl w:val="0"/>
          <w:lang w:val="ru-RU"/>
        </w:rPr>
        <w:t>:</w:t>
      </w:r>
      <w:r>
        <w:rPr>
          <w:sz w:val="28"/>
          <w:szCs w:val="28"/>
          <w:rtl w:val="0"/>
          <w:lang w:val="ru-RU"/>
        </w:rPr>
        <w:t> </w:t>
      </w:r>
    </w:p>
    <w:p>
      <w:pPr>
        <w:pStyle w:val="paragraph"/>
        <w:spacing w:before="0" w:after="0"/>
        <w:jc w:val="right"/>
        <w:rPr>
          <w:sz w:val="28"/>
          <w:szCs w:val="28"/>
        </w:rPr>
      </w:pPr>
    </w:p>
    <w:p>
      <w:pPr>
        <w:pStyle w:val="paragraph"/>
        <w:spacing w:before="0" w:after="0"/>
        <w:rPr>
          <w:rFonts w:ascii="Segoe UI" w:cs="Segoe UI" w:hAnsi="Segoe UI" w:eastAsia="Segoe UI"/>
          <w:sz w:val="28"/>
          <w:szCs w:val="28"/>
        </w:rPr>
      </w:pPr>
      <w:r>
        <w:rPr>
          <w:sz w:val="28"/>
          <w:szCs w:val="28"/>
          <w:rtl w:val="0"/>
          <w:lang w:val="ru-RU"/>
        </w:rPr>
        <w:t> </w:t>
      </w:r>
    </w:p>
    <w:p>
      <w:pPr>
        <w:pStyle w:val="paragraph"/>
        <w:spacing w:before="0" w:after="0"/>
        <w:rPr>
          <w:rFonts w:ascii="Segoe UI" w:cs="Segoe UI" w:hAnsi="Segoe UI" w:eastAsia="Segoe UI"/>
          <w:sz w:val="18"/>
          <w:szCs w:val="18"/>
        </w:rPr>
      </w:pPr>
      <w:r>
        <w:rPr>
          <w:sz w:val="36"/>
          <w:szCs w:val="36"/>
          <w:rtl w:val="0"/>
          <w:lang w:val="ru-RU"/>
        </w:rPr>
        <w:t>                                    Москва – </w:t>
      </w:r>
      <w:r>
        <w:rPr>
          <w:sz w:val="36"/>
          <w:szCs w:val="36"/>
          <w:rtl w:val="0"/>
          <w:lang w:val="ru-RU"/>
        </w:rPr>
        <w:t>2021</w:t>
      </w:r>
      <w:r>
        <w:rPr>
          <w:sz w:val="36"/>
          <w:szCs w:val="36"/>
          <w:rtl w:val="0"/>
          <w:lang w:val="ru-RU"/>
        </w:rPr>
        <w:t> </w:t>
      </w:r>
    </w:p>
    <w:p>
      <w:pPr>
        <w:pStyle w:val="heading 1"/>
        <w:spacing w:before="0" w:line="360" w:lineRule="auto"/>
        <w:ind w:firstLine="709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TOC Heading"/>
        <w:spacing w:before="0" w:line="360" w:lineRule="auto"/>
        <w:ind w:firstLine="709"/>
        <w:jc w:val="center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Содержание</w:t>
      </w:r>
    </w:p>
    <w:p>
      <w:pPr>
        <w:pStyle w:val="Normal.0"/>
        <w:spacing w:after="0" w:line="360" w:lineRule="auto"/>
        <w:ind w:firstLine="709"/>
        <w:jc w:val="both"/>
      </w:pP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instrText xml:space="preserve"> TOC \t "heading 1, 1"</w:instrText>
      </w: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fldChar w:fldCharType="separate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Введение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1. Социально-экономическое развитие Русского Царства в XVII веке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4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2. Территория Русского Царства в XVII веке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7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3. Переселение иноземцев в Русское Царство</w:t>
        <w:tab/>
      </w:r>
      <w:r>
        <w:rPr/>
        <w:fldChar w:fldCharType="begin" w:fldLock="0"/>
      </w:r>
      <w:r>
        <w:instrText xml:space="preserve"> PAGEREF _Toc3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11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Заключение</w:t>
        <w:tab/>
      </w:r>
      <w:r>
        <w:rPr/>
        <w:fldChar w:fldCharType="begin" w:fldLock="0"/>
      </w:r>
      <w:r>
        <w:instrText xml:space="preserve"> PAGEREF _Toc4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17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Список использованной литературы</w:t>
        <w:tab/>
      </w:r>
      <w:r>
        <w:rPr/>
        <w:fldChar w:fldCharType="begin" w:fldLock="0"/>
      </w:r>
      <w:r>
        <w:instrText xml:space="preserve"> PAGEREF _Toc5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19</w:t>
      </w:r>
      <w:r>
        <w:rPr/>
        <w:fldChar w:fldCharType="end" w:fldLock="0"/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pStyle w:val="heading 1"/>
        <w:spacing w:before="0" w:line="360" w:lineRule="auto"/>
        <w:ind w:firstLine="709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heading 1"/>
        <w:spacing w:before="0" w:line="360" w:lineRule="auto"/>
        <w:ind w:firstLine="709"/>
        <w:jc w:val="center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Toc" w:id="0"/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Введение</w:t>
      </w:r>
      <w:bookmarkEnd w:id="0"/>
    </w:p>
    <w:p>
      <w:pPr>
        <w:pStyle w:val="Normal.0"/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Огромная территория современной России заселялась и осваивалась на протяжении многих веков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Обширные российские пространства способствовали формированию в России особого типа людей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покоривших бескрайние просторы Сибири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вышедших к Тихому океану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последующие века благодаря героическим усилиям и мужеству землепроходцев и путешественников были стерты «белые пятна» с карты нашей Родины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исследованы самые отдаленные уголки Северо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Востока Азии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Дальнего Востока и Арктики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Результаты географических территориальных и научных открытий отечественных ученых принесли им заслуженную славу и мировую известность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 — это переломный период в истории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осуществлялся переход от Средневековья к Новому времени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Российском государстве этот процесс шёл медленно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изменения были заметны во всех областях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Прежний уклад и ростки преобразований существовали параллельно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Старое и новое соседствовали друг с другом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Поэтому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Русском царстве можно назвать веком старых традиций и новых веяний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России можно назвать периодом освоения землепроходцами Сибири и Дальнего Востока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Целью данной работы является исследование развития территорий России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достижения цели были поставлены следующие задачи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изучить социально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экономическое развитие Русского Царства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веке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охарактеризовать территории Русского Царства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веке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исследовать географическое развитие Сибири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выявить влияние переселенцев на изменение территорий Русского Царства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heading 1"/>
        <w:spacing w:before="0" w:line="360" w:lineRule="auto"/>
        <w:ind w:firstLine="709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heading 1"/>
        <w:spacing w:before="0" w:line="360" w:lineRule="auto"/>
        <w:ind w:firstLine="709"/>
        <w:jc w:val="center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Toc1" w:id="1"/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Социально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экономическое развитие Русского Царства в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XVII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веке</w:t>
      </w:r>
      <w:bookmarkEnd w:id="1"/>
    </w:p>
    <w:p>
      <w:pPr>
        <w:pStyle w:val="Normal.0"/>
        <w:jc w:val="center"/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Итогом смуты и иностранных вторжений стало разорение западных и центральных районов страны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Посевные площади здесь сократились почти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 многих местах пашня поросла лесом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Главная причиной запустения земель являлась нехватка рабочих рук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Крестьяне бежали на север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Волгу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к казакам на Дон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оставшихся крестьян не было ни скота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 орудий труда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 денег для восстановления хозяйства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упадок пришли промыслы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ремесленное производство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торговля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Менее пострадали северные и восточные районах страны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После изгнания из России интервентов и избрания нового царя началось восстановление порушенной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прежде всего хозяйства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это ушло не одно десятилетие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 является переломным в истории русского государства не только в политике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в экономическом развитии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Именно 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относится начало «нового времени» в экономике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промышленности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торговле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отчасти и в сельском хозяйстве появляются первые ростки новых буржуазных отношений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Россия в этом отставала от стран Западной Европы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где зарождение капитализма началось еще 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XIV-XV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собственно капиталистическая эпоха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первую очередь в Нидерландах и Англии – с конца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середины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все же Россия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хотя и с запозданием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шла тем же путем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Благодаря ряду факторов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физико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географических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внешнеполитических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демографических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социальных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финансовых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активной деятельности русского правительства в двадцатые годы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века начинается экономический подъем в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 физико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географическим факторам относится расширение территории государства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увеличение плодородных пахотных площадей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наличие внутренних речных и сухопутных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приобретение и развитие морских торговых путей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обширные запасы полезных ископаемых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каменного угля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железной и медной руды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обнаружение золотоносных руд и рассыпного золота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наличие большого количества лесов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пригодных для кораблестроения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Внешнеполитическими факторами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повлиявшими на экономический подъем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стали длительный период </w:t>
      </w:r>
      <w:r>
        <w:rPr>
          <w:rFonts w:ascii="Times New Roman" w:hAnsi="Times New Roman"/>
          <w:sz w:val="28"/>
          <w:szCs w:val="28"/>
          <w:rtl w:val="0"/>
          <w:lang w:val="ru-RU"/>
        </w:rPr>
        <w:t>(1618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1632)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мирного развития в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одновременном ведении многочисленных войн в Европе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прежде всего Тридцатилетней войны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(1618-1648),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революции и гражданских войн в Англии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(1640-1660),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приведший к оттоку капиталов в Россию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масштабному переселению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обогащению русского правительства на поставках продовольствия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оружия и огнеприпасов воюющим армиям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Демографическая ситуация в Русском Царстве кардинально изменилась вследствие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нарастающего естественного прироста населения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обусловленного 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улучшением социально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экономического положения населения и минимизацией потерь от внешних вторжений и крымско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ногайских набегов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масштабного переселение белорусов и малорусов после русско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польской войны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(1609-1618),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чехов – после поражения на Белой Горе и падения Праги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(1621),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немцев – в ходе всей Тридцатилетней войны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(1618-1648),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сербов – после подавления Банатского восстания и Тринадцатилетней войны в Венгрии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(1593-1606),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особенно в ходе «Великого переселения» </w:t>
      </w:r>
      <w:r>
        <w:rPr>
          <w:rFonts w:ascii="Times New Roman" w:hAnsi="Times New Roman"/>
          <w:sz w:val="28"/>
          <w:szCs w:val="28"/>
          <w:rtl w:val="0"/>
          <w:lang w:val="ru-RU"/>
        </w:rPr>
        <w:t>(1690);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освобождения большого количества христианских невольников при овладении Крымом в ходе русско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турецкой войны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(1632-1635)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начала активного переселение греков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(1634)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Приазовье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в последствии с территории Османской империи в Крым и Причерноморье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возвращение русских земель и присоединение Великого княжества Литовского и Великого княжества Галицко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Волынского в русско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польскую войну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(1639-1641),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Великого княжества Ливонского – в русско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шведскую войну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(1642-1645).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Численность населения русского государства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веке увеличилась в шесть раз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млн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году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млн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числу жителей Россия занимала первое место среди европейских государств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во Франции в то время жили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20,5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млн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человек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Италии и Германии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13,0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млн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человек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Англии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7,2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млн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человек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Переселение в Россию пассионарных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экономически активных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имеющих образование или трудовые навыки лиц изменило социально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экономическую структуру 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привело к росту городов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развитию ремесленного и мануфактурного производства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создало условия для промышленной революции в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Переселение земледельцев позволило как увеличить количество посевных площадей в Великороссии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освоить незаселенные просторы Поволжья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в последствии Причерноморья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Урала и Западной Сибири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Уменьшение расходов на войско после русско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польской войны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(1609-1618)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русско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шведской войны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(1610-1917),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выплата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200000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серебряных талеров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рублей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Шведским Королевством по Никольскому договору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февраля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марта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1617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и Речью Посполитой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червонных золотых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(24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миллиона дукатов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течение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лет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червонных золотых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(400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дукатов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год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Смиловическому соглашению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(11)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декабря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позволили русскому правительству пойти на беспрецедентный шаг – освободить от уплаты налогов на пять лет население областей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наиболее пострадавших от войны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улучшить благосостояние населения и создать условия для экономического подъема в двадцатые годы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heading 1"/>
        <w:spacing w:before="0" w:line="360" w:lineRule="auto"/>
        <w:ind w:firstLine="709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heading 1"/>
        <w:spacing w:before="0" w:line="360" w:lineRule="auto"/>
        <w:ind w:firstLine="709"/>
        <w:jc w:val="center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Toc2" w:id="2"/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Территория Русского Царства в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XVII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веке</w:t>
      </w:r>
      <w:bookmarkEnd w:id="2"/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Расширение территории России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веке происходило по трем направлениям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западе – возвращение русских земель после русско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польской войны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(1609-1618),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присоединение Великого княжества Литовского и Великого княжества Галицко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Волынского в русско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польскую войну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(1639-1641),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Великого княжества Ливонского – в русско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шведскую войну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(1642-1645);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юге – присоединение Приазовья – в русско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турецкую войну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(1632-1635),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Северного Причерноморья и Крыма – в русско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турецкую войну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(1672-1681)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дальнейшее освоение Дикого поля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присоединение Западного Причерноморья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Молдавии и Буковины – в русско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турецкую войну </w:t>
      </w:r>
      <w:r>
        <w:rPr>
          <w:rFonts w:ascii="Times New Roman" w:hAnsi="Times New Roman"/>
          <w:sz w:val="28"/>
          <w:szCs w:val="28"/>
          <w:rtl w:val="0"/>
          <w:lang w:val="ru-RU"/>
        </w:rPr>
        <w:t>(1686-1700);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востоке – присоединение и освоение новых земель Южного Приуралья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Сибири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Забайкалья и Дальнего востока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концу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века границы Русского Царства простирались от рек Нарев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Дунай и восточных Карпат на западе до Тихого океана на востоке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 Белого моря на севере до Северного Кавказа на юге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Площадь территории России достигла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млн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квадратных километров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Первым значительным событием в освоении Сибири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веке стал поход Петра Бекетова по Ангаре и притокам Лены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1627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 его в качестве воеводы отправили в Енисейский острог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1627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 – на усмирение тунгусов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напавших на отряд Максима Перфильева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1631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 Петр Бекетов стал во главе отряда из тридцати казаков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которым предстояло пройти по реке Лене и закрепиться на ее берегах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Уже к весне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1631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он срубил острог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позже был назван Якутском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Город стал одним из центров освоения Восточной Сибири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веке и позднее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Иван Москвитин участвовал в походе Копылова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1635-1638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годах к реке Алдан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Руководитель отряда позже направил часть солдат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(39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человек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 командованием Москвитина к Охотскому морю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1638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 Иван Москвитин вышел к берегам моря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совершил походы к рекам Уда и Тауй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получил первые данные об Удском районе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результате его походов побережье Охотского моря было исследовано на протяжении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1300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километров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открыты Удская губа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Амурский лиман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остров Сахалин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Сахалинский залив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устье Амура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Иван Москвитин привез в Якутск хорошую добычу – много пушного ясака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Освоение Сибири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веке продолжилось походами Семена Дежнева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Он попал в Якутский острог предположительно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1638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проявил себя усмирением нескольких якутских князей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совместно с Михаилом Стадухиным совершил поход на Оймякон для сбора ясака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1643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 Семен Дежнев в составе отряда Михаила Стадухина прибыл на Колыму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Казаки основали Колымское зимовье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которое позже стало крупным острогом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которое назвали Среднеколымск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Городок стал опорным пунктом освоения Сибири во второй половине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Колыме Дежнев служил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1647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вышел в обратное плавание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крепкие льды закрыли путь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что решено было остаться в Среднеколымске и дождаться более благоприятного времени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Знаменательное событие в освоении Сибири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веке произошло летом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1648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Дежнев вышел в Ледовитый океан и прошел Берингов пролив за восемьдесят лет до Витуса Беринга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Примечательно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даже Берингу не удалось пройти пролив полностью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ограничившись только южной его частью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Освоение Восточной Сибири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веке продолжалось русским промышленником Ерофеем Хабаровым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Свой первый поход он совершил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1625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Хабаров занимался скупкой пушнины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открыл соляные источники на реке Кут и способствовал развитию земледелия на этих землях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1649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 Ерофей Хабаров отправился вверх по Лене и Амуру до городка Албазино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Вернувшись в Якутск с отчетом и за подмогой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собрал новую экспедицию и продолжил свое дело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Хабаров жестко относился не только к населению Маньчжурии и Даурии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к собственным казакам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это его переправили в Москву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началось судебное разбирательство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Бунтовщиков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отказались продолжать поход с Ерофеем Хабаровым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оправдали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его самого лишили жалованья и чина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После Хабаров подал прошение Государю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Царь не восстановил денежное довольствие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дал Хабарову звание сына боярского и направил его управлять одной из волостей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Владимира Атласова Камчатка всегда была основной целью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начала экспедиции на Камчатку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1697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 русские уже знали о существовании полуострова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его территория еще не была исследована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Атласов не был первооткрывателем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зато он первым прошел почти весь полуостров с запада на восток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Владимир Васильевич подробно описал свое путешествие и составил карту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Ему удалось уговорить большую часть местных племен перейти на сторону Российского царя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Позднее Владимир Атласов был назначен приказчиком на Камчатку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веке были основаны многие сибирские города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остроги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Мангазея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(1601),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Имбатское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(1601),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Туруханск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(1607),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Томск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(1604),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Кузнецк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(1618),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Енисейск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(1618),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Красноярск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(1628),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Илимский острог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(1630),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Братский острог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(1631),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Кутское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(1631),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Кириенск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(1631),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Жиганское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(1632),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Оленекское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(1633),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Олекминский острог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(1635),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Вилюйск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(1635),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Бутальский острог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(1637),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Столбовское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(1638),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Верхоянск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(1638),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Якутск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(1638),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Олюбенское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(1641),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Верхоленск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(1642),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Нижнеколымский острог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(1644),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Верхнеколымский острог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(1647),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Баргузинский острог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(1648),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Анадырский острог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(1649),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Охотский острог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(1649),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Стрелочный острог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(1650),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Комарский острог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(1650),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Иркутск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(1652),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Тугурское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(1652),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Зашиверск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(1653),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Балаганск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(1654),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Шильский острог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(1654),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Селенгинск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(1655),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Нерчинский острог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(1659),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Вехнеудинск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(1665),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Удский острог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(1677),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Верхозейский острог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(1677),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Аргунский острог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(1681),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Ича </w:t>
      </w:r>
      <w:r>
        <w:rPr>
          <w:rFonts w:ascii="Times New Roman" w:hAnsi="Times New Roman"/>
          <w:sz w:val="28"/>
          <w:szCs w:val="28"/>
          <w:rtl w:val="0"/>
          <w:lang w:val="ru-RU"/>
        </w:rPr>
        <w:t>(1697)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Приток русского населения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обладавшего навыками и опытом пашенного земледелия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ремесленного производства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новыми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более производительными орудиями труда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способствовал ускорению развития этой части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южных районах Сибири складываются очаги земледельческого производства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уже в конце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века Сибирь в основном обеспечивала себя хлебом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по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прежнему основными занятиями большинства местного населения оставались охота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особенно на соболя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рыболовство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более увеличивался разрыв между расширявшейся территорией и количеством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населявших 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Продолжался процесс освоения страны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Наиболее слабо была заселена Сибирь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где к концу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века проживало примерно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коренного населения 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350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переселившихся сюда русских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Особые условия Сибири привели к тому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здесь не сложилось помещичье или вотчинное землевладение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heading 1"/>
        <w:spacing w:before="0" w:line="360" w:lineRule="auto"/>
        <w:ind w:firstLine="709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heading 1"/>
        <w:spacing w:before="0" w:line="360" w:lineRule="auto"/>
        <w:ind w:firstLine="709"/>
        <w:jc w:val="center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Toc3" w:id="3"/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Переселение иноземцев в Русское Царство</w:t>
      </w:r>
      <w:bookmarkEnd w:id="3"/>
    </w:p>
    <w:p>
      <w:pPr>
        <w:pStyle w:val="Normal.0"/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Русское правительство осознавало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восстановление разоренной войной экономики ограничивается недостатком населения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Всеобщая перепись населения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проведенная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1619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показала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 учетом территорий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присоединенных после русско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польской войны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(1609-1618),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население Русского Царства составило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6,5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млн человек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Переселение около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литвинов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белорусов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малорусов с территорий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оставляемых во владении Речи Посполитой после заключения мира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земли русского государства позволило заселить некоторые опустевшие в годы войны земли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Бегство запорожских казаков и малорусских крестьян продолжилось после казацкого восстания Марка Жмайло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1625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в особенности после восстания Тараса Федоровича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когда на русские земли перешли около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казаков и крестьян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поселенных на Белгородской заречной черте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 открылся другой источник переселения на земли Русского Царства – переселенцы из числа православных народов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находящихся под гнетом Османской империи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греков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болгар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сербов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Первыми из них стали сербы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После Банатского восстания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1594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[1]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около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сербов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принимавших участия в мятеже против турецких властей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были вынуждены бежать из Баната в Трансильванию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битве при Гуменне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(1619)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против поляков в войске трансильванского князя Юрия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Ракоци сражался сербский полк Йована Петровича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после этого трансильванский князь обратился к османскому султану за военной помощью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 же время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правитель Молдавии Гаспар Грациани перешёл на сторону Польши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Йован Петрович отказался воевать на стороне своего главного врага – турок в польско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турецкой войне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(1620-1621)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перешел с полком в Молдавию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После поражения польских войск под Цецорой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сентября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октября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1620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которой погиб гетман Жолкевский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Йован Петрович написал письмо русскому царю с прошением принять его с полком на русскую службу и в русское подданство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Русское правительство позитивно отнеслось к предложению Петровича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тогда же появился план привлечения и иных выходцев православного вероисповедания на земли Малороссии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 переселенцев предполагалось позднее набрать гусарские и пандурские полки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20 (30)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октября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царем Дмитрием Михайловичем было объявлено Петровичу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ответ на его просьбу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«сколько бы из сербского народа в Русское Царство перейти не пожелало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они как единоверные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службу и подданство приняты будут»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После длительного обсуждения на разных уровнях вопроса размещения сербского полка было решено поселить их за Северским Донцом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 (25)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декабря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пройдя через Молдавию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турецкий Едисан и земли Войска Запорожского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сербский полк Йована Петровича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(500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всадников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прибыл в Бахмут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 были отведены для поселения земли между реками Бахмутом и Луганью на правом берегу Северского Донца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Выделенная земля была наделена личному составу посотенно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рядовым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20-30,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десятникам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четникам и прапорщикам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50,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поручикам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80,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сотникам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четвертей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Столицей полка стал город Славяносербск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Сербские сотни поселились в основном по правому берегу Донца и левому берегу Лугани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притом не все сразу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Поселялись и пополнялись они по мере привлечения нового пополнения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Начиная 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переселенцы стали прибывать регулярно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месте поселения сотни создавали укрепления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Новые поселения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возникшие на основе сербских сотен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 временем получили и свои наименования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реке Северском Донце – Серебрянка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Красный яр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Верхнее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Вергунка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Привольное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Крымское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Нижнее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Жёлтое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реке Лугань – Каменный брод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Черкаское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Хорошее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Калиновское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Троицкое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Луганское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последующем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после обращения Патриарха Московского и Всея Руси к предстоятелю Сербской Православной Церкви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началось переселение сербов непосредственно с территории Сербии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Сотники и поручики Славяносербского полка посылались на Балканы с письмами от русского царя с призывом переходить в подданство православного монарха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 тех времен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сербская земля совместными усилиями не будет освобождена от османского владычества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Путь сербов на Русь был труден и опасен – на лодках по Дунаю до Черного моря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далее минуя враждебный Крым и турецкую крепость Керчь в Азовское море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затем вверх по Дону и Северскому Донцу до Славяносербии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Еще более затруднителен был путь через Трансильванию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Молдавию и Речь Посполитую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 не менее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1632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году число переселившихся достигло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Особенно количество сербских переселенцев возрасло с установлением границ Русского Царства с Трансильванией и Молдавией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появилась возможность более безопасного передвижения сухопутным путем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Своего пика оно достигло во время «Великого переселения сербов»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1690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.[2]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всего в течении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века на территорию русского государства переселилось более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сербов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хорватов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македонцев и болгар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После крымского похода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1635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было освобождено из «полона» более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христиан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взятых в набегах на Русь и Речь Посполитую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кому некуда было возвращаться были расселены в Приазовье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 вновь создаваемых городах и крепостях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Кроме них из Крыма ушло около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проживавших там православных греков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основали город Мариуполь на месте впадения реки Кальмиус в Азовское море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После «Пражской дефенестрации»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[3]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началось восстание чешских сословий против власти Габсбургов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которое стало причиной Тридцатилетней войны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1618-1648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решающем сражении на Белой Горе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рядом с Прагой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ноября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rtl w:val="0"/>
          <w:lang w:val="ru-RU"/>
        </w:rPr>
        <w:t>15-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тысячная армия протестантов потерпела сокрушительное поражение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>20-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тысячной католической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Протестантская армия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отошедшая с Белой Горы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укрылась за стенами Праги и впоследствии капитулировала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военном отношении война ещё не была проиграна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ещё имелись резервы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руках протестантов находились ключевые крепости страны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разлад в лагере протестантов привёл к капитуляции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Фридрих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Кристиан Ангальтский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граф Турн бежали за границу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Католическая армия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войдя в Прагу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учинила в городе расправу над участниками восстания против правления австрийской династии Габсбургов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Последовали массовые преследования чехов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Репрессии были очень жестокими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Расстановка сил в Чехии радикально изменилась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господство Габсбургов в Чехии продлилось ещё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тоже время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1621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 в Русском Царстве по инициативе царя Дмитрия Михайловича принят «Закон о веротерпимости»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позволил иноземцам христианского вероисповедания принимать русское подданство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селиться в «иноземных слободах» русских городов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которых возводить свои храмы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селиться на отведенных землях и заниматься земледелием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Прагу были посланы курьеры с приглашением от русского царя выезжать чехам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страдающим от репрессий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Русь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Первоначально число охотников было небольшим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с усилением репрессий и возрастанием потерь от военных действий Тридцатилетней войны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чехи начали массово переселяться на земли русского государства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Основными путями были сухопутный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через земли Речи Посполитой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 поляки всячески чинили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препятствия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переселенцам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морской – через балтийские порты Северной Германии в Ревель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Ригу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Либаву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позднее и в Санкт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Петербург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Большинство чехов селились в городах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многочисленная община поселилась на Волге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недалеко от Самары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основав на отведенных русским правительством город Владиславль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чешск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Vladislavl),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честь наиболее почитаемого чехами Святого Вацлава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1640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году на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территорию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русского государства переселилось более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чехов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словаков и силезцев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 наиболее значительной в результате Тридцатилетней войны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(1618-1648) [4]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стала волна переселенцев из Германии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Более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немцев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стремясь избежать ужасов войны и обрести спокойную размеренную жизнь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бежали в пределы Русского Царства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Также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и их предшественники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германцы селились в «иноземных слободах»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Переселение немецких крестьян происходило на свободные земли Поволжья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позже Северного Причерноморья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Кавказа и Сибири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Многие из этих крестьянских семей оставались в местах своего первоначального компактного проживания на протяжении более чем полутора столетий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сохраняя немецкий язык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веру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правило лютеранскую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другие элементы национальной культуры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Первая волна миграции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направленная в район Поволжья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прибыла в основном из земель Пфальц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Брауншвейг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Люнебург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Мекленбург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Бранденбург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Передняя и Восточная Померания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Саксония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Силезия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Прибывшие в Россию переселенцы освобождались от «всяких налогов и тягостей» на разные сроки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частности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 от налогов освобождались иностранцы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селившиеся колониями на землях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обозначенных в реестре как свободные для поселения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Указом царя Дмитрия Михайловича переселенцам предоставлялась беспроцентная ссуда на десять лет на строительство домов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закупку продовольствия до первого урожая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скота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сельскохозяйственного инвентаря и инструментов для ремесленников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разрешалось полное самоуправление в колониях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без вмешательства в организацию внутренней жизни поселений со стороны государственных чиновников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Следующая волна переселенцев была вызвана гражданской войной в Англии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1640-1660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.[5]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 этом подавляющее число переселенцев составляли сторонники казненного после поражения в войне короля Карл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Стюарта – представители английской аристократии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Общее число эмигрантов не превысило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человек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 не менее они оказали значительное влияние на развитие русского государства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становясь офицерами иноземных полков Русского Войска и Русского Флота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После восстановления в Англии монархии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1660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 большинство из них вернулось на родину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очень многие из них из них остались в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некоторые даже приняли православную веру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После поражения шотландской армии под командованием Короля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Стюарта в битве при Вустере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сентября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1651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[6]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оккупации Шотландии английскими войсками около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шотландцев решили покинуть родину и присоединиться к своим землякам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проходившим службу в Шотландском иноземном полку Русского Войска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Большая часть из них осталась в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основав колонию Новая Шотландия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английский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Nova Scotia, New Scotland,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шотландск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гэльский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Albainn Nuaidh),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еще долго сохраняя свою веру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традиции и речь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Шотландцы сыграли неоценимую роль в многочисленных войнах русского государства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heading 1"/>
        <w:spacing w:before="0" w:line="360" w:lineRule="auto"/>
        <w:ind w:firstLine="709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heading 1"/>
        <w:spacing w:before="0" w:line="360" w:lineRule="auto"/>
        <w:ind w:firstLine="709"/>
        <w:jc w:val="center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Toc4" w:id="4"/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Заключение</w:t>
      </w:r>
      <w:bookmarkEnd w:id="4"/>
    </w:p>
    <w:p>
      <w:pPr>
        <w:pStyle w:val="Normal.0"/>
      </w:pPr>
    </w:p>
    <w:p>
      <w:pPr>
        <w:pStyle w:val="Normal (Web)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Северные границы России в </w:t>
      </w:r>
      <w:r>
        <w:rPr>
          <w:sz w:val="28"/>
          <w:szCs w:val="28"/>
          <w:rtl w:val="0"/>
          <w:lang w:val="ru-RU"/>
        </w:rPr>
        <w:t xml:space="preserve">XVII </w:t>
      </w:r>
      <w:r>
        <w:rPr>
          <w:sz w:val="28"/>
          <w:szCs w:val="28"/>
          <w:rtl w:val="0"/>
          <w:lang w:val="ru-RU"/>
        </w:rPr>
        <w:t>веке проходили по Северному Ледовитому океану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Западные границы были хорошо известны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Они могли меняться и уточняться только в результате войн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 границы на востоке были приблизительными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 Сибирском приказе часто не могли ответить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где проходит граница управляемых им территорий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Сведения от сибирских воевод шли в Москву многие месяцы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Люди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которые открывали неизведанные места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назывались </w:t>
      </w:r>
      <w:r>
        <w:rPr>
          <w:sz w:val="28"/>
          <w:szCs w:val="28"/>
          <w:rtl w:val="0"/>
          <w:lang w:val="ru-RU"/>
        </w:rPr>
        <w:t>первопроходцами</w:t>
      </w:r>
      <w:r>
        <w:rPr>
          <w:i w:val="1"/>
          <w:iCs w:val="1"/>
          <w:sz w:val="28"/>
          <w:szCs w:val="28"/>
          <w:rtl w:val="0"/>
          <w:lang w:val="ru-RU"/>
        </w:rPr>
        <w:t> </w:t>
      </w:r>
      <w:r>
        <w:rPr>
          <w:sz w:val="28"/>
          <w:szCs w:val="28"/>
          <w:rtl w:val="0"/>
          <w:lang w:val="ru-RU"/>
        </w:rPr>
        <w:t>или </w:t>
      </w:r>
      <w:r>
        <w:rPr>
          <w:sz w:val="28"/>
          <w:szCs w:val="28"/>
          <w:rtl w:val="0"/>
          <w:lang w:val="ru-RU"/>
        </w:rPr>
        <w:t>землепроходцами</w:t>
      </w:r>
      <w:r>
        <w:rPr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Территория Русского царства в годы царствования Алексея Михайловича выросла почти в три раза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западе в результате войн с Речью Посполитой Россия вернула земли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утраченные в Смуту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состав России добровольно вошла Левобережная Украина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1654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Переяславская рада приняла решение о вхождении Украины в состав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Южные границы для обороны от набегов Крымского хана на южных рубежах страны строились «засечные черты»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 слова «засека» — нагромождение поваленных деревьев на многие версты в длину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Всадник преодолеть эту преграду не мог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не было леса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сооружались валы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рвы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частоколы и строились остроги — будущие города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Засечные черты сдвигались все дальше на юг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На восточные границах благодаря отрядам первопроходцев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открывателей новых земель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границы Российского царства на востоке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веке дошли до берегов Тихого океана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В </w:t>
      </w:r>
      <w:r>
        <w:rPr>
          <w:sz w:val="28"/>
          <w:szCs w:val="28"/>
          <w:rtl w:val="0"/>
          <w:lang w:val="ru-RU"/>
        </w:rPr>
        <w:t xml:space="preserve">XVII 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централизация управления усилилась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но уездное деление по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прежнему оставалось основным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создавало ряд неудобств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К концу столетия было больше </w:t>
      </w:r>
      <w:r>
        <w:rPr>
          <w:sz w:val="28"/>
          <w:szCs w:val="28"/>
          <w:rtl w:val="0"/>
          <w:lang w:val="ru-RU"/>
        </w:rPr>
        <w:t xml:space="preserve">200 </w:t>
      </w:r>
      <w:r>
        <w:rPr>
          <w:sz w:val="28"/>
          <w:szCs w:val="28"/>
          <w:rtl w:val="0"/>
          <w:lang w:val="ru-RU"/>
        </w:rPr>
        <w:t>уездов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 Левобережной Украине были сохранены местные особенности управления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но в </w:t>
      </w:r>
      <w:r>
        <w:rPr>
          <w:sz w:val="28"/>
          <w:szCs w:val="28"/>
          <w:rtl w:val="0"/>
          <w:lang w:val="ru-RU"/>
        </w:rPr>
        <w:t xml:space="preserve">XVIII 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веке должность гетмана была упразднена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большинство украинцев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и русских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было закрепощено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 Смутное время были потеряны земли в Европейской России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выход к Балтийскому морю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но приобретены в Сибири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прирост территории </w:t>
      </w:r>
      <w:r>
        <w:rPr>
          <w:sz w:val="28"/>
          <w:szCs w:val="28"/>
          <w:rtl w:val="0"/>
          <w:lang w:val="ru-RU"/>
        </w:rPr>
        <w:t xml:space="preserve">- 0,1 </w:t>
      </w:r>
      <w:r>
        <w:rPr>
          <w:sz w:val="28"/>
          <w:szCs w:val="28"/>
          <w:rtl w:val="0"/>
          <w:lang w:val="ru-RU"/>
        </w:rPr>
        <w:t>млн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всего </w:t>
      </w:r>
      <w:r>
        <w:rPr>
          <w:sz w:val="28"/>
          <w:szCs w:val="28"/>
          <w:rtl w:val="0"/>
          <w:lang w:val="ru-RU"/>
        </w:rPr>
        <w:t xml:space="preserve">- 5.8 </w:t>
      </w:r>
      <w:r>
        <w:rPr>
          <w:sz w:val="28"/>
          <w:szCs w:val="28"/>
          <w:rtl w:val="0"/>
          <w:lang w:val="ru-RU"/>
        </w:rPr>
        <w:t>млн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км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При Михаиле Федоровиче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 xml:space="preserve">в Сибири </w:t>
      </w:r>
      <w:r>
        <w:rPr>
          <w:sz w:val="28"/>
          <w:szCs w:val="28"/>
          <w:rtl w:val="0"/>
          <w:lang w:val="ru-RU"/>
        </w:rPr>
        <w:t xml:space="preserve">6,5 </w:t>
      </w:r>
      <w:r>
        <w:rPr>
          <w:sz w:val="28"/>
          <w:szCs w:val="28"/>
          <w:rtl w:val="0"/>
          <w:lang w:val="ru-RU"/>
        </w:rPr>
        <w:t>млн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всего </w:t>
      </w:r>
      <w:r>
        <w:rPr>
          <w:sz w:val="28"/>
          <w:szCs w:val="28"/>
          <w:rtl w:val="0"/>
          <w:lang w:val="ru-RU"/>
        </w:rPr>
        <w:t xml:space="preserve">- 12,3 </w:t>
      </w:r>
      <w:r>
        <w:rPr>
          <w:sz w:val="28"/>
          <w:szCs w:val="28"/>
          <w:rtl w:val="0"/>
          <w:lang w:val="ru-RU"/>
        </w:rPr>
        <w:t>млн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При Алексее Михайловиче </w:t>
      </w:r>
      <w:r>
        <w:rPr>
          <w:sz w:val="28"/>
          <w:szCs w:val="28"/>
          <w:rtl w:val="0"/>
          <w:lang w:val="ru-RU"/>
        </w:rPr>
        <w:t xml:space="preserve">- 2,9 </w:t>
      </w:r>
      <w:r>
        <w:rPr>
          <w:sz w:val="28"/>
          <w:szCs w:val="28"/>
          <w:rtl w:val="0"/>
          <w:lang w:val="ru-RU"/>
        </w:rPr>
        <w:t>млн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всего в конце </w:t>
      </w:r>
      <w:r>
        <w:rPr>
          <w:sz w:val="28"/>
          <w:szCs w:val="28"/>
          <w:rtl w:val="0"/>
          <w:lang w:val="ru-RU"/>
        </w:rPr>
        <w:t xml:space="preserve">XVII 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- 15,2 </w:t>
      </w:r>
      <w:r>
        <w:rPr>
          <w:sz w:val="28"/>
          <w:szCs w:val="28"/>
          <w:rtl w:val="0"/>
          <w:lang w:val="ru-RU"/>
        </w:rPr>
        <w:t>млн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Численность населения составила около </w:t>
      </w:r>
      <w:r>
        <w:rPr>
          <w:sz w:val="28"/>
          <w:szCs w:val="28"/>
          <w:rtl w:val="0"/>
          <w:lang w:val="ru-RU"/>
        </w:rPr>
        <w:t xml:space="preserve">12 </w:t>
      </w:r>
      <w:r>
        <w:rPr>
          <w:sz w:val="28"/>
          <w:szCs w:val="28"/>
          <w:rtl w:val="0"/>
          <w:lang w:val="ru-RU"/>
        </w:rPr>
        <w:t>млн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чел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обоего пола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heading 1"/>
        <w:spacing w:before="0" w:line="360" w:lineRule="auto"/>
        <w:ind w:firstLine="709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heading 1"/>
        <w:spacing w:before="0" w:line="360" w:lineRule="auto"/>
        <w:ind w:firstLine="709"/>
        <w:jc w:val="center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Toc5" w:id="5"/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Список использованной литературы</w:t>
      </w:r>
      <w:bookmarkEnd w:id="5"/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Зуев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История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учеб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пособие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>2-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 изд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перераб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доп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Юрайт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2021.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656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Исаев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История Российского государства и права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Исаев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Моск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 междунар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отношений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Ун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МИД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Статут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2021.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838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Кириллов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История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учебное пособие для бакалавров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 4-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 изд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изд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 Юрайт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2020.- 661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Георгиев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История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учебник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Георгиев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МГУ 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Ломоносова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историч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факультет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>4-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 изд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перераб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доп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Проспект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2019.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528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Савченко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Искусство управления ситуацией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опыт Востока и Запада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«Макет</w:t>
      </w:r>
      <w:r>
        <w:rPr>
          <w:rFonts w:ascii="Times New Roman" w:hAnsi="Times New Roman"/>
          <w:sz w:val="28"/>
          <w:szCs w:val="28"/>
          <w:rtl w:val="0"/>
          <w:lang w:val="ru-RU"/>
        </w:rPr>
        <w:t>-DS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2019. 270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Савченко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Территориальное развитие России как ведущего экспортера на глобальных сырьевых рынках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«Дело»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2019. 276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Сахаров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Боханов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История России с древнейших времен до наших дней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учебник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Сахаров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Боханов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 ред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Сахарова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Проспект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2020.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768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851" w:bottom="1134" w:left="1701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egoe U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8"/>
        <w:tab w:val="clear" w:pos="9355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11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5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1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7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:lang w:val="ru-RU"/>
      <w14:textFill>
        <w14:solidFill>
          <w14:srgbClr w14:val="365F91"/>
        </w14:solidFill>
      </w14:textFill>
    </w:rPr>
  </w:style>
  <w:style w:type="paragraph" w:styleId="TOC Heading">
    <w:name w:val="TOC Heading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9"/>
    </w:pPr>
    <w:rPr>
      <w:rFonts w:ascii="Cambria" w:cs="Arial Unicode MS" w:hAnsi="Cambri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:lang w:val="ru-RU"/>
      <w14:textFill>
        <w14:solidFill>
          <w14:srgbClr w14:val="365F91"/>
        </w14:solidFill>
      </w14:textFill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right" w:pos="9328" w:leader="dot"/>
      </w:tabs>
      <w:suppressAutoHyphens w:val="0"/>
      <w:bidi w:val="0"/>
      <w:spacing w:before="0" w:after="1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