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63" w:rsidRPr="00D53E63" w:rsidRDefault="00D53E63" w:rsidP="00D53E63">
      <w:pPr>
        <w:rPr>
          <w:szCs w:val="23"/>
        </w:rPr>
      </w:pPr>
      <w:r w:rsidRPr="00D53E63">
        <w:rPr>
          <w:szCs w:val="23"/>
        </w:rPr>
        <w:t xml:space="preserve">Вычислите энергию электрического поля равномерно по поверхности заряженной сферы радиусом </w:t>
      </w:r>
      <w:r w:rsidRPr="00D53E63">
        <w:rPr>
          <w:i/>
          <w:szCs w:val="23"/>
          <w:lang w:val="en-US"/>
        </w:rPr>
        <w:t>R</w:t>
      </w:r>
      <w:r w:rsidRPr="00D53E63">
        <w:rPr>
          <w:szCs w:val="23"/>
        </w:rPr>
        <w:t xml:space="preserve">, заряд сферы </w:t>
      </w:r>
      <w:r w:rsidRPr="00D53E63">
        <w:rPr>
          <w:i/>
          <w:szCs w:val="23"/>
          <w:lang w:val="en-US"/>
        </w:rPr>
        <w:t>q</w:t>
      </w:r>
      <w:r w:rsidRPr="00D53E63">
        <w:rPr>
          <w:szCs w:val="23"/>
        </w:rPr>
        <w:t>. Вычислите модуль силы, действующий на единицу поверхности сферы.</w:t>
      </w: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53E63"/>
    <w:rsid w:val="00D53E63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2021-12-10T21:40:00Z</dcterms:created>
  <dcterms:modified xsi:type="dcterms:W3CDTF">2021-12-10T21:40:00Z</dcterms:modified>
</cp:coreProperties>
</file>