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er1.xml" ContentType="application/vnd.openxmlformats-officedocument.wordprocessingml.footer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numbering.xml" ContentType="application/vnd.openxmlformats-officedocument.wordprocessingml.numbering+xml"/>
  <Override PartName="/customXml/itemProps1.xml" ContentType="application/vnd.openxmlformats-officedocument.customXmlProperties+xml"/>
  <Override PartName="/docProps/core.xml" ContentType="application/vnd.openxmlformats-package.core-properties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app.xml" ContentType="application/vnd.openxmlformats-officedocument.extended-properties+xml"/>
  <Override PartName="/customXml/itemProps3.xml" ContentType="application/vnd.openxmlformats-officedocument.customXmlProperties+xml"/>
  <Override PartName="/customXml/itemProps2.xml" ContentType="application/vnd.openxmlformats-officedocument.customXmlProperties+xml"/>
  <Override PartName="/customXml/itemProps4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A81140" w:rsidRPr="00A81140" w:rsidRDefault="00B76F7D" w:rsidP="00C52FE2">
      <w:pPr>
        <w:jc w:val="center"/>
        <w:rPr>
          <w:rFonts w:ascii="Times New Roman" w:hAnsi="Times New Roman" w:cs="Times New Roman"/>
          <w:b/>
          <w:i/>
          <w:color w:val="FF0000"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i/>
          <w:color w:val="FF0000"/>
          <w:sz w:val="28"/>
          <w:szCs w:val="28"/>
          <w:u w:val="single"/>
        </w:rPr>
        <w:t>ЗАЧЕТНЫЕ задания.</w:t>
      </w:r>
      <w:r w:rsidR="00A81140" w:rsidRPr="00A81140">
        <w:rPr>
          <w:rFonts w:ascii="Times New Roman" w:hAnsi="Times New Roman" w:cs="Times New Roman"/>
          <w:b/>
          <w:i/>
          <w:color w:val="FF0000"/>
          <w:sz w:val="28"/>
          <w:szCs w:val="28"/>
          <w:u w:val="single"/>
        </w:rPr>
        <w:t xml:space="preserve"> Тема 9 БАЗИРОВАНИЕ</w:t>
      </w:r>
    </w:p>
    <w:p w:rsidR="00C52FE2" w:rsidRPr="00A81140" w:rsidRDefault="00C52FE2" w:rsidP="00844C75">
      <w:pPr>
        <w:spacing w:after="0" w:line="240" w:lineRule="auto"/>
        <w:jc w:val="center"/>
        <w:rPr>
          <w:rFonts w:ascii="Times New Roman" w:hAnsi="Times New Roman" w:cs="Times New Roman"/>
          <w:b/>
          <w:color w:val="0070C0"/>
          <w:sz w:val="28"/>
          <w:szCs w:val="28"/>
        </w:rPr>
      </w:pPr>
      <w:r w:rsidRPr="00A81140">
        <w:rPr>
          <w:rFonts w:ascii="Times New Roman" w:hAnsi="Times New Roman" w:cs="Times New Roman"/>
          <w:b/>
          <w:color w:val="0070C0"/>
          <w:sz w:val="28"/>
          <w:szCs w:val="28"/>
        </w:rPr>
        <w:t xml:space="preserve">Общее задание для вариантов </w:t>
      </w:r>
    </w:p>
    <w:p w:rsidR="008663CB" w:rsidRPr="00A81140" w:rsidRDefault="00C52FE2" w:rsidP="00844C75">
      <w:pPr>
        <w:spacing w:after="0" w:line="240" w:lineRule="auto"/>
        <w:jc w:val="both"/>
        <w:rPr>
          <w:rFonts w:ascii="Times New Roman" w:hAnsi="Times New Roman" w:cs="Times New Roman"/>
          <w:i/>
          <w:color w:val="0070C0"/>
          <w:sz w:val="28"/>
          <w:szCs w:val="28"/>
        </w:rPr>
      </w:pPr>
      <w:r w:rsidRPr="00A81140">
        <w:rPr>
          <w:rFonts w:ascii="Times New Roman" w:hAnsi="Times New Roman" w:cs="Times New Roman"/>
          <w:i/>
          <w:color w:val="0070C0"/>
          <w:sz w:val="28"/>
          <w:szCs w:val="28"/>
        </w:rPr>
        <w:t>1.</w:t>
      </w:r>
      <w:r w:rsidR="008663CB" w:rsidRPr="00A81140">
        <w:rPr>
          <w:rFonts w:ascii="Times New Roman" w:hAnsi="Times New Roman" w:cs="Times New Roman"/>
          <w:i/>
          <w:color w:val="0070C0"/>
          <w:sz w:val="28"/>
          <w:szCs w:val="28"/>
        </w:rPr>
        <w:t xml:space="preserve"> Выбор </w:t>
      </w:r>
      <w:r w:rsidR="008663CB" w:rsidRPr="00A81140">
        <w:rPr>
          <w:rFonts w:ascii="Times New Roman" w:hAnsi="Times New Roman" w:cs="Times New Roman"/>
          <w:b/>
          <w:i/>
          <w:color w:val="0070C0"/>
          <w:sz w:val="28"/>
          <w:szCs w:val="28"/>
          <w:u w:val="single"/>
        </w:rPr>
        <w:t>черновой базы</w:t>
      </w:r>
      <w:r w:rsidR="00A81140">
        <w:rPr>
          <w:rFonts w:ascii="Times New Roman" w:hAnsi="Times New Roman" w:cs="Times New Roman"/>
          <w:i/>
          <w:color w:val="0070C0"/>
          <w:sz w:val="28"/>
          <w:szCs w:val="28"/>
        </w:rPr>
        <w:t xml:space="preserve"> (для </w:t>
      </w:r>
      <w:r w:rsidR="00A81140" w:rsidRPr="00A81140">
        <w:rPr>
          <w:rFonts w:ascii="Times New Roman" w:hAnsi="Times New Roman" w:cs="Times New Roman"/>
          <w:i/>
          <w:color w:val="0070C0"/>
          <w:sz w:val="28"/>
          <w:szCs w:val="28"/>
          <w:u w:val="single"/>
        </w:rPr>
        <w:t>мелкосерийного</w:t>
      </w:r>
      <w:r w:rsidR="009A4854" w:rsidRPr="00A81140">
        <w:rPr>
          <w:rFonts w:ascii="Times New Roman" w:hAnsi="Times New Roman" w:cs="Times New Roman"/>
          <w:i/>
          <w:color w:val="0070C0"/>
          <w:sz w:val="28"/>
          <w:szCs w:val="28"/>
          <w:u w:val="single"/>
        </w:rPr>
        <w:t xml:space="preserve"> тип</w:t>
      </w:r>
      <w:r w:rsidR="00A81140" w:rsidRPr="00A81140">
        <w:rPr>
          <w:rFonts w:ascii="Times New Roman" w:hAnsi="Times New Roman" w:cs="Times New Roman"/>
          <w:i/>
          <w:color w:val="0070C0"/>
          <w:sz w:val="28"/>
          <w:szCs w:val="28"/>
          <w:u w:val="single"/>
        </w:rPr>
        <w:t>а производства</w:t>
      </w:r>
      <w:r w:rsidR="00A81140">
        <w:rPr>
          <w:rFonts w:ascii="Times New Roman" w:hAnsi="Times New Roman" w:cs="Times New Roman"/>
          <w:i/>
          <w:color w:val="0070C0"/>
          <w:sz w:val="28"/>
          <w:szCs w:val="28"/>
        </w:rPr>
        <w:t>)</w:t>
      </w:r>
      <w:r w:rsidR="008663CB" w:rsidRPr="00A81140">
        <w:rPr>
          <w:rFonts w:ascii="Times New Roman" w:hAnsi="Times New Roman" w:cs="Times New Roman"/>
          <w:i/>
          <w:color w:val="0070C0"/>
          <w:sz w:val="28"/>
          <w:szCs w:val="28"/>
        </w:rPr>
        <w:t>:</w:t>
      </w:r>
    </w:p>
    <w:p w:rsidR="008663CB" w:rsidRPr="00A81140" w:rsidRDefault="008663CB" w:rsidP="00844C75">
      <w:pPr>
        <w:pStyle w:val="a3"/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 w:cs="Times New Roman"/>
          <w:i/>
          <w:color w:val="0070C0"/>
          <w:sz w:val="28"/>
          <w:szCs w:val="28"/>
        </w:rPr>
      </w:pPr>
      <w:r w:rsidRPr="00A81140">
        <w:rPr>
          <w:rFonts w:ascii="Times New Roman" w:hAnsi="Times New Roman" w:cs="Times New Roman"/>
          <w:i/>
          <w:color w:val="0070C0"/>
          <w:sz w:val="28"/>
          <w:szCs w:val="28"/>
        </w:rPr>
        <w:t>п</w:t>
      </w:r>
      <w:r w:rsidR="00C52FE2" w:rsidRPr="00A81140">
        <w:rPr>
          <w:rFonts w:ascii="Times New Roman" w:hAnsi="Times New Roman" w:cs="Times New Roman"/>
          <w:i/>
          <w:color w:val="0070C0"/>
          <w:sz w:val="28"/>
          <w:szCs w:val="28"/>
        </w:rPr>
        <w:t xml:space="preserve">редложить вид заготовки </w:t>
      </w:r>
      <w:r w:rsidR="00A81140">
        <w:rPr>
          <w:rFonts w:ascii="Times New Roman" w:hAnsi="Times New Roman" w:cs="Times New Roman"/>
          <w:i/>
          <w:color w:val="0070C0"/>
          <w:sz w:val="28"/>
          <w:szCs w:val="28"/>
        </w:rPr>
        <w:t>и</w:t>
      </w:r>
      <w:r w:rsidR="00C52FE2" w:rsidRPr="00A81140">
        <w:rPr>
          <w:rFonts w:ascii="Times New Roman" w:hAnsi="Times New Roman" w:cs="Times New Roman"/>
          <w:i/>
          <w:color w:val="0070C0"/>
          <w:sz w:val="28"/>
          <w:szCs w:val="28"/>
        </w:rPr>
        <w:t xml:space="preserve"> первую операц</w:t>
      </w:r>
      <w:r w:rsidRPr="00A81140">
        <w:rPr>
          <w:rFonts w:ascii="Times New Roman" w:hAnsi="Times New Roman" w:cs="Times New Roman"/>
          <w:i/>
          <w:color w:val="0070C0"/>
          <w:sz w:val="28"/>
          <w:szCs w:val="28"/>
        </w:rPr>
        <w:t>ию техпроцесса обработки детали;</w:t>
      </w:r>
      <w:r w:rsidR="00C52FE2" w:rsidRPr="00A81140">
        <w:rPr>
          <w:rFonts w:ascii="Times New Roman" w:hAnsi="Times New Roman" w:cs="Times New Roman"/>
          <w:i/>
          <w:color w:val="0070C0"/>
          <w:sz w:val="28"/>
          <w:szCs w:val="28"/>
        </w:rPr>
        <w:t xml:space="preserve"> </w:t>
      </w:r>
    </w:p>
    <w:p w:rsidR="008663CB" w:rsidRPr="00A81140" w:rsidRDefault="00C52FE2" w:rsidP="00844C75">
      <w:pPr>
        <w:pStyle w:val="a3"/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 w:cs="Times New Roman"/>
          <w:i/>
          <w:color w:val="0070C0"/>
          <w:sz w:val="28"/>
          <w:szCs w:val="28"/>
        </w:rPr>
      </w:pPr>
      <w:r w:rsidRPr="00A81140">
        <w:rPr>
          <w:rFonts w:ascii="Times New Roman" w:hAnsi="Times New Roman" w:cs="Times New Roman"/>
          <w:i/>
          <w:color w:val="0070C0"/>
          <w:sz w:val="28"/>
          <w:szCs w:val="28"/>
        </w:rPr>
        <w:t>выбрать для нее черновые базы</w:t>
      </w:r>
      <w:r w:rsidR="008663CB" w:rsidRPr="00A81140">
        <w:rPr>
          <w:rFonts w:ascii="Times New Roman" w:hAnsi="Times New Roman" w:cs="Times New Roman"/>
          <w:i/>
          <w:color w:val="0070C0"/>
          <w:sz w:val="28"/>
          <w:szCs w:val="28"/>
        </w:rPr>
        <w:t>, показать их на эскизе</w:t>
      </w:r>
      <w:r w:rsidR="00CD76B4" w:rsidRPr="00A81140">
        <w:rPr>
          <w:rFonts w:ascii="Times New Roman" w:hAnsi="Times New Roman" w:cs="Times New Roman"/>
          <w:i/>
          <w:color w:val="0070C0"/>
          <w:sz w:val="28"/>
          <w:szCs w:val="28"/>
        </w:rPr>
        <w:t xml:space="preserve"> и описать ЕКТБ;</w:t>
      </w:r>
    </w:p>
    <w:p w:rsidR="00C52FE2" w:rsidRPr="00A81140" w:rsidRDefault="00CD76B4" w:rsidP="00844C75">
      <w:pPr>
        <w:pStyle w:val="a3"/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 w:cs="Times New Roman"/>
          <w:i/>
          <w:color w:val="0070C0"/>
          <w:sz w:val="28"/>
          <w:szCs w:val="28"/>
        </w:rPr>
      </w:pPr>
      <w:r w:rsidRPr="00A81140">
        <w:rPr>
          <w:rFonts w:ascii="Times New Roman" w:hAnsi="Times New Roman" w:cs="Times New Roman"/>
          <w:i/>
          <w:color w:val="0070C0"/>
          <w:sz w:val="28"/>
          <w:szCs w:val="28"/>
        </w:rPr>
        <w:t>показать схему установки, используя графические изображения по ГОСТ 3.1107—81</w:t>
      </w:r>
      <w:r w:rsidR="008663CB" w:rsidRPr="00A81140">
        <w:rPr>
          <w:rFonts w:ascii="Times New Roman" w:hAnsi="Times New Roman" w:cs="Times New Roman"/>
          <w:i/>
          <w:color w:val="0070C0"/>
          <w:sz w:val="28"/>
          <w:szCs w:val="28"/>
        </w:rPr>
        <w:t>.</w:t>
      </w:r>
    </w:p>
    <w:p w:rsidR="008663CB" w:rsidRPr="00A81140" w:rsidRDefault="008663CB" w:rsidP="00844C75">
      <w:pPr>
        <w:tabs>
          <w:tab w:val="left" w:pos="836"/>
        </w:tabs>
        <w:kinsoku w:val="0"/>
        <w:overflowPunct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70C0"/>
          <w:sz w:val="28"/>
          <w:szCs w:val="28"/>
        </w:rPr>
      </w:pPr>
    </w:p>
    <w:p w:rsidR="00C52FE2" w:rsidRDefault="00C52FE2" w:rsidP="00844C75">
      <w:pPr>
        <w:tabs>
          <w:tab w:val="left" w:pos="836"/>
        </w:tabs>
        <w:kinsoku w:val="0"/>
        <w:overflowPunct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i/>
          <w:color w:val="0070C0"/>
          <w:sz w:val="28"/>
          <w:szCs w:val="28"/>
        </w:rPr>
      </w:pPr>
      <w:r w:rsidRPr="00A81140">
        <w:rPr>
          <w:rFonts w:ascii="Times New Roman" w:hAnsi="Times New Roman" w:cs="Times New Roman"/>
          <w:color w:val="0070C0"/>
          <w:sz w:val="28"/>
          <w:szCs w:val="28"/>
        </w:rPr>
        <w:t xml:space="preserve">2. </w:t>
      </w:r>
      <w:r w:rsidR="00A93175" w:rsidRPr="00A93175">
        <w:rPr>
          <w:rFonts w:ascii="Times New Roman" w:hAnsi="Times New Roman" w:cs="Times New Roman"/>
          <w:i/>
          <w:color w:val="0070C0"/>
          <w:sz w:val="28"/>
          <w:szCs w:val="28"/>
        </w:rPr>
        <w:t xml:space="preserve">Выбор </w:t>
      </w:r>
      <w:r w:rsidR="00A93175" w:rsidRPr="00AE1BB8">
        <w:rPr>
          <w:rFonts w:ascii="Times New Roman" w:hAnsi="Times New Roman" w:cs="Times New Roman"/>
          <w:b/>
          <w:i/>
          <w:color w:val="0070C0"/>
          <w:sz w:val="28"/>
          <w:szCs w:val="28"/>
          <w:u w:val="single"/>
        </w:rPr>
        <w:t>схемы</w:t>
      </w:r>
      <w:r w:rsidRPr="00AE1BB8">
        <w:rPr>
          <w:rFonts w:ascii="Times New Roman" w:hAnsi="Times New Roman" w:cs="Times New Roman"/>
          <w:b/>
          <w:i/>
          <w:color w:val="0070C0"/>
          <w:sz w:val="28"/>
          <w:szCs w:val="28"/>
          <w:u w:val="single"/>
        </w:rPr>
        <w:t xml:space="preserve"> баз</w:t>
      </w:r>
      <w:r w:rsidR="00A93175" w:rsidRPr="00AE1BB8">
        <w:rPr>
          <w:rFonts w:ascii="Times New Roman" w:hAnsi="Times New Roman" w:cs="Times New Roman"/>
          <w:b/>
          <w:i/>
          <w:color w:val="0070C0"/>
          <w:sz w:val="28"/>
          <w:szCs w:val="28"/>
          <w:u w:val="single"/>
        </w:rPr>
        <w:t>ирования</w:t>
      </w:r>
      <w:r w:rsidR="00A93175">
        <w:rPr>
          <w:rFonts w:ascii="Times New Roman" w:hAnsi="Times New Roman" w:cs="Times New Roman"/>
          <w:i/>
          <w:color w:val="0070C0"/>
          <w:sz w:val="28"/>
          <w:szCs w:val="28"/>
        </w:rPr>
        <w:t xml:space="preserve"> при обработке </w:t>
      </w:r>
      <w:r w:rsidR="00A93175" w:rsidRPr="00AE1BB8">
        <w:rPr>
          <w:rFonts w:ascii="Times New Roman" w:hAnsi="Times New Roman" w:cs="Times New Roman"/>
          <w:i/>
          <w:color w:val="0070C0"/>
          <w:sz w:val="28"/>
          <w:szCs w:val="28"/>
          <w:u w:val="single"/>
        </w:rPr>
        <w:t>на указанной операции</w:t>
      </w:r>
      <w:r w:rsidRPr="00A81140">
        <w:rPr>
          <w:rFonts w:ascii="Times New Roman" w:hAnsi="Times New Roman" w:cs="Times New Roman"/>
          <w:i/>
          <w:color w:val="0070C0"/>
          <w:sz w:val="28"/>
          <w:szCs w:val="28"/>
        </w:rPr>
        <w:t>:</w:t>
      </w:r>
    </w:p>
    <w:p w:rsidR="00C52FE2" w:rsidRDefault="00A81140" w:rsidP="00844C75">
      <w:pPr>
        <w:pStyle w:val="a3"/>
        <w:numPr>
          <w:ilvl w:val="0"/>
          <w:numId w:val="1"/>
        </w:numPr>
        <w:tabs>
          <w:tab w:val="left" w:pos="836"/>
        </w:tabs>
        <w:kinsoku w:val="0"/>
        <w:overflowPunct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i/>
          <w:color w:val="0070C0"/>
          <w:sz w:val="28"/>
          <w:szCs w:val="28"/>
        </w:rPr>
      </w:pPr>
      <w:r>
        <w:rPr>
          <w:rFonts w:ascii="Times New Roman" w:hAnsi="Times New Roman" w:cs="Times New Roman"/>
          <w:i/>
          <w:color w:val="0070C0"/>
          <w:sz w:val="28"/>
          <w:szCs w:val="28"/>
        </w:rPr>
        <w:t>Привести эскиз детали в обрабатываемом на станке положении</w:t>
      </w:r>
      <w:r w:rsidR="00AE1BB8">
        <w:rPr>
          <w:rFonts w:ascii="Times New Roman" w:hAnsi="Times New Roman" w:cs="Times New Roman"/>
          <w:i/>
          <w:color w:val="0070C0"/>
          <w:sz w:val="28"/>
          <w:szCs w:val="28"/>
        </w:rPr>
        <w:t>.</w:t>
      </w:r>
    </w:p>
    <w:p w:rsidR="00A81140" w:rsidRDefault="00A81140" w:rsidP="00844C75">
      <w:pPr>
        <w:pStyle w:val="a3"/>
        <w:numPr>
          <w:ilvl w:val="0"/>
          <w:numId w:val="1"/>
        </w:numPr>
        <w:tabs>
          <w:tab w:val="left" w:pos="836"/>
        </w:tabs>
        <w:kinsoku w:val="0"/>
        <w:overflowPunct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i/>
          <w:color w:val="0070C0"/>
          <w:sz w:val="28"/>
          <w:szCs w:val="28"/>
        </w:rPr>
      </w:pPr>
      <w:r w:rsidRPr="00A81140">
        <w:rPr>
          <w:rFonts w:ascii="Times New Roman" w:hAnsi="Times New Roman" w:cs="Times New Roman"/>
          <w:i/>
          <w:color w:val="0070C0"/>
          <w:sz w:val="28"/>
          <w:szCs w:val="28"/>
        </w:rPr>
        <w:t>Разработать теоретическую схему</w:t>
      </w:r>
      <w:r w:rsidRPr="00A81140">
        <w:rPr>
          <w:rFonts w:ascii="Times New Roman" w:hAnsi="Times New Roman" w:cs="Times New Roman"/>
          <w:i/>
          <w:color w:val="0070C0"/>
          <w:spacing w:val="-2"/>
          <w:sz w:val="28"/>
          <w:szCs w:val="28"/>
        </w:rPr>
        <w:t xml:space="preserve"> </w:t>
      </w:r>
      <w:r w:rsidRPr="00A81140">
        <w:rPr>
          <w:rFonts w:ascii="Times New Roman" w:hAnsi="Times New Roman" w:cs="Times New Roman"/>
          <w:i/>
          <w:color w:val="0070C0"/>
          <w:sz w:val="28"/>
          <w:szCs w:val="28"/>
        </w:rPr>
        <w:t xml:space="preserve">базирования заданной детали и </w:t>
      </w:r>
      <w:r w:rsidR="00CA5DA0">
        <w:rPr>
          <w:rFonts w:ascii="Times New Roman" w:hAnsi="Times New Roman" w:cs="Times New Roman"/>
          <w:i/>
          <w:color w:val="0070C0"/>
          <w:sz w:val="28"/>
          <w:szCs w:val="28"/>
        </w:rPr>
        <w:t>дать полную характеристику ЕКТБ.</w:t>
      </w:r>
    </w:p>
    <w:p w:rsidR="00C52FE2" w:rsidRPr="00A81140" w:rsidRDefault="00C52FE2" w:rsidP="00844C75">
      <w:pPr>
        <w:pStyle w:val="a3"/>
        <w:numPr>
          <w:ilvl w:val="0"/>
          <w:numId w:val="1"/>
        </w:numPr>
        <w:tabs>
          <w:tab w:val="left" w:pos="836"/>
        </w:tabs>
        <w:kinsoku w:val="0"/>
        <w:overflowPunct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i/>
          <w:color w:val="0070C0"/>
          <w:sz w:val="28"/>
          <w:szCs w:val="28"/>
        </w:rPr>
      </w:pPr>
      <w:r w:rsidRPr="00A81140">
        <w:rPr>
          <w:rFonts w:ascii="Times New Roman" w:hAnsi="Times New Roman" w:cs="Times New Roman"/>
          <w:i/>
          <w:color w:val="0070C0"/>
          <w:sz w:val="28"/>
          <w:szCs w:val="28"/>
        </w:rPr>
        <w:t>Показать схему установки, используя графические изображения по ГОСТ 3.1107—81.</w:t>
      </w:r>
    </w:p>
    <w:p w:rsidR="00C52FE2" w:rsidRDefault="00A81140" w:rsidP="00844C75">
      <w:pPr>
        <w:pStyle w:val="a3"/>
        <w:numPr>
          <w:ilvl w:val="0"/>
          <w:numId w:val="1"/>
        </w:numPr>
        <w:tabs>
          <w:tab w:val="left" w:pos="836"/>
        </w:tabs>
        <w:kinsoku w:val="0"/>
        <w:overflowPunct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i/>
          <w:color w:val="0070C0"/>
          <w:sz w:val="28"/>
          <w:szCs w:val="28"/>
        </w:rPr>
      </w:pPr>
      <w:r>
        <w:rPr>
          <w:rFonts w:ascii="Times New Roman" w:hAnsi="Times New Roman" w:cs="Times New Roman"/>
          <w:i/>
          <w:color w:val="0070C0"/>
          <w:sz w:val="28"/>
          <w:szCs w:val="28"/>
        </w:rPr>
        <w:t>Привести фотографии или рисунки выбранного станка, инструмента и приспособления (или его основных элементов)</w:t>
      </w:r>
      <w:r w:rsidR="00DA7C3E">
        <w:rPr>
          <w:rFonts w:ascii="Times New Roman" w:hAnsi="Times New Roman" w:cs="Times New Roman"/>
          <w:i/>
          <w:color w:val="0070C0"/>
          <w:sz w:val="28"/>
          <w:szCs w:val="28"/>
        </w:rPr>
        <w:t>.</w:t>
      </w: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1630"/>
        <w:gridCol w:w="3740"/>
        <w:gridCol w:w="2036"/>
        <w:gridCol w:w="1938"/>
      </w:tblGrid>
      <w:tr w:rsidR="00CA5DA0" w:rsidTr="00CA5DA0">
        <w:tc>
          <w:tcPr>
            <w:tcW w:w="1980" w:type="dxa"/>
          </w:tcPr>
          <w:p w:rsidR="00CA5DA0" w:rsidRPr="00CA5DA0" w:rsidRDefault="00CA5DA0" w:rsidP="00CA5DA0">
            <w:pPr>
              <w:tabs>
                <w:tab w:val="left" w:pos="836"/>
              </w:tabs>
              <w:kinsoku w:val="0"/>
              <w:overflowPunct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color w:val="0070C0"/>
                <w:sz w:val="28"/>
                <w:szCs w:val="28"/>
              </w:rPr>
            </w:pPr>
            <w:r w:rsidRPr="00CA5DA0">
              <w:rPr>
                <w:rFonts w:ascii="Times New Roman" w:hAnsi="Times New Roman" w:cs="Times New Roman"/>
                <w:sz w:val="28"/>
                <w:szCs w:val="28"/>
              </w:rPr>
              <w:t>Описание установки</w:t>
            </w:r>
          </w:p>
        </w:tc>
        <w:tc>
          <w:tcPr>
            <w:tcW w:w="2692" w:type="dxa"/>
          </w:tcPr>
          <w:p w:rsidR="00CA5DA0" w:rsidRPr="00CA5DA0" w:rsidRDefault="00CA5DA0" w:rsidP="00CA5DA0">
            <w:pPr>
              <w:tabs>
                <w:tab w:val="left" w:pos="836"/>
              </w:tabs>
              <w:kinsoku w:val="0"/>
              <w:overflowPunct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i/>
                <w:color w:val="0070C0"/>
                <w:sz w:val="28"/>
                <w:szCs w:val="28"/>
              </w:rPr>
            </w:pPr>
            <w:r w:rsidRPr="00CA5DA0">
              <w:rPr>
                <w:rFonts w:ascii="Times New Roman" w:hAnsi="Times New Roman" w:cs="Times New Roman"/>
                <w:sz w:val="28"/>
                <w:szCs w:val="28"/>
              </w:rPr>
              <w:t>Теоретическая схема базирования</w:t>
            </w:r>
          </w:p>
        </w:tc>
        <w:tc>
          <w:tcPr>
            <w:tcW w:w="2336" w:type="dxa"/>
          </w:tcPr>
          <w:p w:rsidR="00CA5DA0" w:rsidRPr="00CA5DA0" w:rsidRDefault="00CA5DA0" w:rsidP="00CA5DA0">
            <w:pPr>
              <w:tabs>
                <w:tab w:val="left" w:pos="836"/>
              </w:tabs>
              <w:kinsoku w:val="0"/>
              <w:overflowPunct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i/>
                <w:color w:val="0070C0"/>
                <w:sz w:val="28"/>
                <w:szCs w:val="28"/>
              </w:rPr>
            </w:pPr>
            <w:r w:rsidRPr="00CA5DA0">
              <w:rPr>
                <w:rFonts w:ascii="Times New Roman" w:hAnsi="Times New Roman" w:cs="Times New Roman"/>
                <w:sz w:val="28"/>
                <w:szCs w:val="28"/>
              </w:rPr>
              <w:t>ЕКТБ</w:t>
            </w:r>
          </w:p>
        </w:tc>
        <w:tc>
          <w:tcPr>
            <w:tcW w:w="2336" w:type="dxa"/>
          </w:tcPr>
          <w:p w:rsidR="00CA5DA0" w:rsidRPr="00CA5DA0" w:rsidRDefault="00CA5DA0" w:rsidP="00CA5DA0">
            <w:pPr>
              <w:tabs>
                <w:tab w:val="left" w:pos="836"/>
              </w:tabs>
              <w:kinsoku w:val="0"/>
              <w:overflowPunct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i/>
                <w:color w:val="0070C0"/>
                <w:sz w:val="28"/>
                <w:szCs w:val="28"/>
              </w:rPr>
            </w:pPr>
            <w:r w:rsidRPr="00CA5DA0">
              <w:rPr>
                <w:rFonts w:ascii="Times New Roman" w:hAnsi="Times New Roman" w:cs="Times New Roman"/>
                <w:sz w:val="28"/>
                <w:szCs w:val="28"/>
              </w:rPr>
              <w:t>Схема установки</w:t>
            </w:r>
          </w:p>
        </w:tc>
      </w:tr>
      <w:tr w:rsidR="00844C75" w:rsidTr="00CA5DA0">
        <w:tc>
          <w:tcPr>
            <w:tcW w:w="1980" w:type="dxa"/>
          </w:tcPr>
          <w:p w:rsidR="00844C75" w:rsidRPr="00844C75" w:rsidRDefault="00844C75" w:rsidP="00844C75">
            <w:pPr>
              <w:jc w:val="both"/>
              <w:rPr>
                <w:rFonts w:ascii="Times New Roman" w:hAnsi="Times New Roman" w:cs="Times New Roman"/>
                <w:color w:val="7030A0"/>
                <w:sz w:val="24"/>
                <w:szCs w:val="24"/>
              </w:rPr>
            </w:pPr>
            <w:r w:rsidRPr="00844C75">
              <w:rPr>
                <w:rFonts w:ascii="Times New Roman" w:hAnsi="Times New Roman" w:cs="Times New Roman"/>
                <w:color w:val="7030A0"/>
                <w:sz w:val="24"/>
                <w:szCs w:val="24"/>
              </w:rPr>
              <w:t>На цанговой оправке с упором в торец</w:t>
            </w:r>
            <w:r>
              <w:rPr>
                <w:rFonts w:ascii="Times New Roman" w:hAnsi="Times New Roman" w:cs="Times New Roman"/>
                <w:color w:val="7030A0"/>
                <w:sz w:val="24"/>
                <w:szCs w:val="24"/>
              </w:rPr>
              <w:t>*</w:t>
            </w:r>
          </w:p>
        </w:tc>
        <w:tc>
          <w:tcPr>
            <w:tcW w:w="2692" w:type="dxa"/>
          </w:tcPr>
          <w:p w:rsidR="00844C75" w:rsidRPr="00844C75" w:rsidRDefault="00844C75" w:rsidP="00844C75">
            <w:pPr>
              <w:jc w:val="both"/>
              <w:rPr>
                <w:rFonts w:ascii="Times New Roman" w:hAnsi="Times New Roman" w:cs="Times New Roman"/>
                <w:color w:val="7030A0"/>
                <w:sz w:val="24"/>
                <w:szCs w:val="24"/>
              </w:rPr>
            </w:pPr>
            <w:r w:rsidRPr="00844C75">
              <w:rPr>
                <w:noProof/>
                <w:color w:val="7030A0"/>
                <w:lang w:eastAsia="ru-RU" w:bidi="sa-IN"/>
              </w:rPr>
              <w:drawing>
                <wp:inline distT="0" distB="0" distL="0" distR="0" wp14:anchorId="78F7543E" wp14:editId="4367BA1F">
                  <wp:extent cx="2238005" cy="1037034"/>
                  <wp:effectExtent l="0" t="0" r="0" b="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8"/>
                          <a:srcRect l="4315" t="7629" r="27840" b="5870"/>
                          <a:stretch/>
                        </pic:blipFill>
                        <pic:spPr bwMode="auto">
                          <a:xfrm>
                            <a:off x="0" y="0"/>
                            <a:ext cx="2269108" cy="105144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36" w:type="dxa"/>
          </w:tcPr>
          <w:p w:rsidR="00844C75" w:rsidRPr="00844C75" w:rsidRDefault="00844C75" w:rsidP="00844C75">
            <w:pPr>
              <w:jc w:val="both"/>
              <w:rPr>
                <w:rFonts w:ascii="Times New Roman" w:hAnsi="Times New Roman" w:cs="Times New Roman"/>
                <w:color w:val="7030A0"/>
                <w:sz w:val="24"/>
                <w:szCs w:val="24"/>
              </w:rPr>
            </w:pPr>
            <w:r w:rsidRPr="00844C75">
              <w:rPr>
                <w:rFonts w:ascii="Times New Roman" w:hAnsi="Times New Roman" w:cs="Times New Roman"/>
                <w:color w:val="7030A0"/>
                <w:sz w:val="24"/>
                <w:szCs w:val="24"/>
              </w:rPr>
              <w:t>Главная база – двойная направляющая (т. 1, 2, 3, 4), скрытая.</w:t>
            </w:r>
          </w:p>
          <w:p w:rsidR="00844C75" w:rsidRPr="00844C75" w:rsidRDefault="00844C75" w:rsidP="00844C75">
            <w:pPr>
              <w:jc w:val="both"/>
              <w:rPr>
                <w:rFonts w:ascii="Times New Roman" w:hAnsi="Times New Roman" w:cs="Times New Roman"/>
                <w:color w:val="7030A0"/>
                <w:sz w:val="24"/>
                <w:szCs w:val="24"/>
              </w:rPr>
            </w:pPr>
            <w:r w:rsidRPr="00844C75">
              <w:rPr>
                <w:rFonts w:ascii="Times New Roman" w:hAnsi="Times New Roman" w:cs="Times New Roman"/>
                <w:color w:val="7030A0"/>
                <w:sz w:val="24"/>
                <w:szCs w:val="24"/>
              </w:rPr>
              <w:t>Первая дополнительная база – опорная (т. 5), явная</w:t>
            </w:r>
          </w:p>
        </w:tc>
        <w:tc>
          <w:tcPr>
            <w:tcW w:w="2336" w:type="dxa"/>
          </w:tcPr>
          <w:p w:rsidR="00844C75" w:rsidRPr="00844C75" w:rsidRDefault="00844C75" w:rsidP="00844C75">
            <w:pPr>
              <w:jc w:val="center"/>
              <w:rPr>
                <w:rFonts w:ascii="Times New Roman" w:hAnsi="Times New Roman" w:cs="Times New Roman"/>
                <w:color w:val="7030A0"/>
                <w:sz w:val="24"/>
                <w:szCs w:val="24"/>
              </w:rPr>
            </w:pPr>
            <w:r w:rsidRPr="00844C75">
              <w:rPr>
                <w:noProof/>
                <w:color w:val="7030A0"/>
                <w:lang w:eastAsia="ru-RU" w:bidi="sa-IN"/>
              </w:rPr>
              <w:drawing>
                <wp:inline distT="0" distB="0" distL="0" distR="0" wp14:anchorId="7D5C0ACE" wp14:editId="4F176EFB">
                  <wp:extent cx="953135" cy="1228299"/>
                  <wp:effectExtent l="0" t="0" r="0" b="0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8"/>
                          <a:srcRect l="76169" t="7629" r="2286" b="15978"/>
                          <a:stretch/>
                        </pic:blipFill>
                        <pic:spPr bwMode="auto">
                          <a:xfrm>
                            <a:off x="0" y="0"/>
                            <a:ext cx="954223" cy="122970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CA5DA0" w:rsidRPr="00844C75" w:rsidRDefault="00844C75" w:rsidP="00844C75">
      <w:pPr>
        <w:tabs>
          <w:tab w:val="left" w:pos="836"/>
        </w:tabs>
        <w:kinsoku w:val="0"/>
        <w:overflowPunct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i/>
          <w:color w:val="7030A0"/>
          <w:sz w:val="28"/>
          <w:szCs w:val="28"/>
        </w:rPr>
      </w:pPr>
      <w:r w:rsidRPr="00844C75">
        <w:rPr>
          <w:rFonts w:ascii="Times New Roman" w:hAnsi="Times New Roman" w:cs="Times New Roman"/>
          <w:i/>
          <w:color w:val="7030A0"/>
          <w:sz w:val="28"/>
          <w:szCs w:val="28"/>
        </w:rPr>
        <w:t>* Пример заполнения таблицы</w:t>
      </w:r>
    </w:p>
    <w:p w:rsidR="001506A8" w:rsidRPr="00F16028" w:rsidRDefault="001506A8" w:rsidP="001506A8">
      <w:pPr>
        <w:jc w:val="both"/>
        <w:rPr>
          <w:rFonts w:ascii="Times New Roman" w:hAnsi="Times New Roman" w:cs="Times New Roman"/>
          <w:b/>
          <w:i/>
          <w:sz w:val="28"/>
          <w:szCs w:val="28"/>
          <w:u w:val="single"/>
        </w:rPr>
      </w:pPr>
      <w:r w:rsidRPr="00F16028">
        <w:rPr>
          <w:rFonts w:ascii="Times New Roman" w:hAnsi="Times New Roman" w:cs="Times New Roman"/>
          <w:b/>
          <w:i/>
          <w:sz w:val="28"/>
          <w:szCs w:val="28"/>
          <w:u w:val="single"/>
        </w:rPr>
        <w:t>Вариант 1</w:t>
      </w:r>
    </w:p>
    <w:p w:rsidR="001506A8" w:rsidRPr="00F16028" w:rsidRDefault="001506A8" w:rsidP="001506A8">
      <w:pPr>
        <w:jc w:val="both"/>
        <w:rPr>
          <w:rFonts w:ascii="Times New Roman" w:hAnsi="Times New Roman" w:cs="Times New Roman"/>
          <w:sz w:val="28"/>
          <w:szCs w:val="28"/>
        </w:rPr>
      </w:pPr>
      <w:r w:rsidRPr="00F16028">
        <w:rPr>
          <w:rFonts w:ascii="Times New Roman" w:hAnsi="Times New Roman" w:cs="Times New Roman"/>
          <w:sz w:val="28"/>
          <w:szCs w:val="28"/>
        </w:rPr>
        <w:t xml:space="preserve">Операция - обработка двух отверстий </w:t>
      </w:r>
      <w:r w:rsidRPr="00F16028">
        <w:rPr>
          <w:rFonts w:ascii="Cambria Math" w:hAnsi="Cambria Math" w:cs="Cambria Math"/>
          <w:sz w:val="28"/>
          <w:szCs w:val="28"/>
        </w:rPr>
        <w:t>∅</w:t>
      </w:r>
      <w:r w:rsidRPr="00F16028">
        <w:rPr>
          <w:rFonts w:ascii="Times New Roman" w:hAnsi="Times New Roman" w:cs="Times New Roman"/>
          <w:sz w:val="28"/>
          <w:szCs w:val="28"/>
        </w:rPr>
        <w:t xml:space="preserve">10Н9 в рычаге (рис. П.3). Торцы и отверстие </w:t>
      </w:r>
      <w:r w:rsidRPr="00F16028">
        <w:rPr>
          <w:rFonts w:ascii="Cambria Math" w:hAnsi="Cambria Math" w:cs="Cambria Math"/>
          <w:sz w:val="28"/>
          <w:szCs w:val="28"/>
        </w:rPr>
        <w:t>∅</w:t>
      </w:r>
      <w:r w:rsidRPr="00F16028">
        <w:rPr>
          <w:rFonts w:ascii="Times New Roman" w:hAnsi="Times New Roman" w:cs="Times New Roman"/>
          <w:sz w:val="28"/>
          <w:szCs w:val="28"/>
        </w:rPr>
        <w:t>25Н8 обработаны в размер.</w:t>
      </w: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9344"/>
      </w:tblGrid>
      <w:tr w:rsidR="00F16028" w:rsidRPr="00F16028" w:rsidTr="00531858">
        <w:tc>
          <w:tcPr>
            <w:tcW w:w="9344" w:type="dxa"/>
          </w:tcPr>
          <w:p w:rsidR="001506A8" w:rsidRPr="00F16028" w:rsidRDefault="001506A8" w:rsidP="0053185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16028">
              <w:rPr>
                <w:rFonts w:ascii="Times New Roman" w:hAnsi="Times New Roman" w:cs="Times New Roman"/>
                <w:noProof/>
                <w:sz w:val="28"/>
                <w:szCs w:val="28"/>
                <w:lang w:eastAsia="ru-RU" w:bidi="sa-IN"/>
              </w:rPr>
              <w:drawing>
                <wp:inline distT="0" distB="0" distL="0" distR="0" wp14:anchorId="561BDA58" wp14:editId="05944866">
                  <wp:extent cx="3513579" cy="2707574"/>
                  <wp:effectExtent l="0" t="0" r="3175" b="3810"/>
                  <wp:docPr id="42" name="Рисунок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9"/>
                          <a:srcRect t="2283"/>
                          <a:stretch/>
                        </pic:blipFill>
                        <pic:spPr bwMode="auto">
                          <a:xfrm>
                            <a:off x="0" y="0"/>
                            <a:ext cx="3513579" cy="270757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33B90" w:rsidRPr="00F16028" w:rsidRDefault="00A33B90" w:rsidP="00C52FE2">
      <w:pPr>
        <w:jc w:val="both"/>
        <w:rPr>
          <w:rFonts w:ascii="Times New Roman" w:hAnsi="Times New Roman" w:cs="Times New Roman"/>
          <w:b/>
          <w:i/>
          <w:sz w:val="28"/>
          <w:szCs w:val="28"/>
          <w:u w:val="single"/>
        </w:rPr>
      </w:pPr>
      <w:r w:rsidRPr="00F16028">
        <w:rPr>
          <w:rFonts w:ascii="Times New Roman" w:hAnsi="Times New Roman" w:cs="Times New Roman"/>
          <w:b/>
          <w:i/>
          <w:sz w:val="28"/>
          <w:szCs w:val="28"/>
          <w:u w:val="single"/>
        </w:rPr>
        <w:lastRenderedPageBreak/>
        <w:t>Вариант 2</w:t>
      </w:r>
    </w:p>
    <w:p w:rsidR="003A121F" w:rsidRPr="00F16028" w:rsidRDefault="005A2215" w:rsidP="00C52FE2">
      <w:pPr>
        <w:jc w:val="both"/>
        <w:rPr>
          <w:rFonts w:ascii="Times New Roman" w:hAnsi="Times New Roman" w:cs="Times New Roman"/>
          <w:sz w:val="28"/>
          <w:szCs w:val="28"/>
        </w:rPr>
      </w:pPr>
      <w:r w:rsidRPr="00F16028">
        <w:rPr>
          <w:rFonts w:ascii="Times New Roman" w:hAnsi="Times New Roman" w:cs="Times New Roman"/>
          <w:sz w:val="28"/>
          <w:szCs w:val="28"/>
        </w:rPr>
        <w:t>Операция</w:t>
      </w:r>
      <w:r w:rsidR="00A33B90" w:rsidRPr="00F16028">
        <w:rPr>
          <w:rFonts w:ascii="Times New Roman" w:hAnsi="Times New Roman" w:cs="Times New Roman"/>
          <w:sz w:val="28"/>
          <w:szCs w:val="28"/>
        </w:rPr>
        <w:t xml:space="preserve"> </w:t>
      </w:r>
      <w:r w:rsidR="002C7792" w:rsidRPr="00F16028">
        <w:rPr>
          <w:rFonts w:ascii="Times New Roman" w:hAnsi="Times New Roman" w:cs="Times New Roman"/>
          <w:sz w:val="28"/>
          <w:szCs w:val="28"/>
        </w:rPr>
        <w:t xml:space="preserve">- </w:t>
      </w:r>
      <w:r w:rsidR="00A81BEA" w:rsidRPr="00F16028">
        <w:rPr>
          <w:rFonts w:ascii="Times New Roman" w:hAnsi="Times New Roman" w:cs="Times New Roman"/>
          <w:sz w:val="28"/>
          <w:szCs w:val="28"/>
        </w:rPr>
        <w:t>обработка</w:t>
      </w:r>
      <w:r w:rsidR="00A33B90" w:rsidRPr="00F16028">
        <w:rPr>
          <w:rFonts w:ascii="Times New Roman" w:hAnsi="Times New Roman" w:cs="Times New Roman"/>
          <w:sz w:val="28"/>
          <w:szCs w:val="28"/>
        </w:rPr>
        <w:t xml:space="preserve"> восьми отверстий </w:t>
      </w:r>
      <w:r w:rsidR="00A33B90" w:rsidRPr="00F16028">
        <w:rPr>
          <w:rFonts w:ascii="Cambria Math" w:hAnsi="Cambria Math" w:cs="Cambria Math"/>
          <w:sz w:val="28"/>
          <w:szCs w:val="28"/>
        </w:rPr>
        <w:t>∅</w:t>
      </w:r>
      <w:r w:rsidR="00A33B90" w:rsidRPr="00F16028">
        <w:rPr>
          <w:rFonts w:ascii="Times New Roman" w:hAnsi="Times New Roman" w:cs="Times New Roman"/>
          <w:sz w:val="28"/>
          <w:szCs w:val="28"/>
        </w:rPr>
        <w:t>10,8 мм под резьбу М12×1,25 в ступице (рис. П.2). Остальные поверхности ступицы обработаны в размер.</w:t>
      </w: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9344"/>
      </w:tblGrid>
      <w:tr w:rsidR="00F16028" w:rsidRPr="00F16028" w:rsidTr="001506A8">
        <w:tc>
          <w:tcPr>
            <w:tcW w:w="9344" w:type="dxa"/>
          </w:tcPr>
          <w:p w:rsidR="001506A8" w:rsidRPr="00F16028" w:rsidRDefault="001506A8" w:rsidP="001506A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16028">
              <w:rPr>
                <w:rFonts w:ascii="Times New Roman" w:hAnsi="Times New Roman" w:cs="Times New Roman"/>
                <w:noProof/>
                <w:sz w:val="28"/>
                <w:szCs w:val="28"/>
                <w:lang w:eastAsia="ru-RU" w:bidi="sa-IN"/>
              </w:rPr>
              <w:drawing>
                <wp:inline distT="0" distB="0" distL="0" distR="0" wp14:anchorId="635A4F75" wp14:editId="1AA7254E">
                  <wp:extent cx="4376948" cy="3458817"/>
                  <wp:effectExtent l="0" t="0" r="5080" b="889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97992" cy="34754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51EA4" w:rsidRPr="00F16028" w:rsidRDefault="00551EA4" w:rsidP="00551EA4">
      <w:pPr>
        <w:jc w:val="both"/>
        <w:rPr>
          <w:rFonts w:ascii="Times New Roman" w:hAnsi="Times New Roman" w:cs="Times New Roman"/>
          <w:b/>
          <w:i/>
          <w:sz w:val="28"/>
          <w:szCs w:val="28"/>
          <w:u w:val="single"/>
        </w:rPr>
      </w:pPr>
    </w:p>
    <w:p w:rsidR="00551EA4" w:rsidRPr="00F16028" w:rsidRDefault="00551EA4" w:rsidP="00551EA4">
      <w:pPr>
        <w:jc w:val="both"/>
        <w:rPr>
          <w:rFonts w:ascii="Times New Roman" w:hAnsi="Times New Roman" w:cs="Times New Roman"/>
          <w:b/>
          <w:i/>
          <w:sz w:val="28"/>
          <w:szCs w:val="28"/>
          <w:u w:val="single"/>
        </w:rPr>
      </w:pPr>
      <w:r w:rsidRPr="00F16028">
        <w:rPr>
          <w:rFonts w:ascii="Times New Roman" w:hAnsi="Times New Roman" w:cs="Times New Roman"/>
          <w:b/>
          <w:i/>
          <w:sz w:val="28"/>
          <w:szCs w:val="28"/>
          <w:u w:val="single"/>
        </w:rPr>
        <w:t>Вариант 3</w:t>
      </w:r>
    </w:p>
    <w:p w:rsidR="00551EA4" w:rsidRPr="00F16028" w:rsidRDefault="00551EA4" w:rsidP="00551EA4">
      <w:pPr>
        <w:jc w:val="both"/>
        <w:rPr>
          <w:rFonts w:ascii="Times New Roman" w:hAnsi="Times New Roman" w:cs="Times New Roman"/>
          <w:sz w:val="28"/>
          <w:szCs w:val="28"/>
        </w:rPr>
      </w:pPr>
      <w:r w:rsidRPr="00F16028">
        <w:rPr>
          <w:rFonts w:ascii="Times New Roman" w:hAnsi="Times New Roman" w:cs="Times New Roman"/>
          <w:sz w:val="28"/>
          <w:szCs w:val="28"/>
        </w:rPr>
        <w:t xml:space="preserve">Операция - обработка отверстия </w:t>
      </w:r>
      <w:r w:rsidRPr="00F16028">
        <w:rPr>
          <w:rFonts w:ascii="Cambria Math" w:hAnsi="Cambria Math" w:cs="Cambria Math"/>
          <w:sz w:val="28"/>
          <w:szCs w:val="28"/>
        </w:rPr>
        <w:t>∅</w:t>
      </w:r>
      <w:r w:rsidRPr="00F16028">
        <w:rPr>
          <w:rFonts w:ascii="Times New Roman" w:hAnsi="Times New Roman" w:cs="Times New Roman"/>
          <w:sz w:val="28"/>
          <w:szCs w:val="28"/>
        </w:rPr>
        <w:t>5 в рычаге (рис. П.3). Остальные поверхности детали обработаны в размер.</w:t>
      </w: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9344"/>
      </w:tblGrid>
      <w:tr w:rsidR="00F16028" w:rsidRPr="00F16028" w:rsidTr="00531858">
        <w:tc>
          <w:tcPr>
            <w:tcW w:w="9344" w:type="dxa"/>
          </w:tcPr>
          <w:p w:rsidR="00551EA4" w:rsidRPr="00F16028" w:rsidRDefault="00551EA4" w:rsidP="0053185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16028">
              <w:rPr>
                <w:rFonts w:ascii="Times New Roman" w:hAnsi="Times New Roman" w:cs="Times New Roman"/>
                <w:noProof/>
                <w:sz w:val="28"/>
                <w:szCs w:val="28"/>
                <w:lang w:eastAsia="ru-RU" w:bidi="sa-IN"/>
              </w:rPr>
              <w:drawing>
                <wp:inline distT="0" distB="0" distL="0" distR="0" wp14:anchorId="14568711" wp14:editId="5688475B">
                  <wp:extent cx="4650067" cy="3667055"/>
                  <wp:effectExtent l="0" t="0" r="0" b="0"/>
                  <wp:docPr id="44" name="Рисунок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70291" cy="36830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1506A8" w:rsidRPr="00F16028" w:rsidRDefault="001506A8" w:rsidP="00C52FE2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8463D8" w:rsidRPr="00F16028" w:rsidRDefault="00551EA4" w:rsidP="00C52FE2">
      <w:pPr>
        <w:jc w:val="both"/>
        <w:rPr>
          <w:rFonts w:ascii="Times New Roman" w:hAnsi="Times New Roman" w:cs="Times New Roman"/>
          <w:b/>
          <w:i/>
          <w:sz w:val="28"/>
          <w:szCs w:val="28"/>
          <w:u w:val="single"/>
        </w:rPr>
      </w:pPr>
      <w:r w:rsidRPr="00F16028">
        <w:rPr>
          <w:rFonts w:ascii="Times New Roman" w:hAnsi="Times New Roman" w:cs="Times New Roman"/>
          <w:b/>
          <w:i/>
          <w:sz w:val="28"/>
          <w:szCs w:val="28"/>
          <w:u w:val="single"/>
        </w:rPr>
        <w:lastRenderedPageBreak/>
        <w:t>Вариант 4</w:t>
      </w:r>
    </w:p>
    <w:p w:rsidR="001506A8" w:rsidRPr="00F16028" w:rsidRDefault="001506A8" w:rsidP="001506A8">
      <w:pPr>
        <w:jc w:val="both"/>
        <w:rPr>
          <w:rFonts w:ascii="Times New Roman" w:hAnsi="Times New Roman" w:cs="Times New Roman"/>
          <w:sz w:val="28"/>
          <w:szCs w:val="28"/>
        </w:rPr>
      </w:pPr>
      <w:r w:rsidRPr="00F16028">
        <w:rPr>
          <w:rFonts w:ascii="Times New Roman" w:hAnsi="Times New Roman" w:cs="Times New Roman"/>
          <w:sz w:val="28"/>
          <w:szCs w:val="28"/>
        </w:rPr>
        <w:t xml:space="preserve">Операция - нарезания зубьев на венце I (m = 3, z = 26) блока шестерен (рис. П.4). Отверстие </w:t>
      </w:r>
      <w:r w:rsidRPr="00F16028">
        <w:rPr>
          <w:rFonts w:ascii="Cambria Math" w:hAnsi="Cambria Math" w:cs="Cambria Math"/>
          <w:sz w:val="28"/>
          <w:szCs w:val="28"/>
        </w:rPr>
        <w:t>∅</w:t>
      </w:r>
      <w:r w:rsidRPr="00F16028">
        <w:rPr>
          <w:rFonts w:ascii="Times New Roman" w:hAnsi="Times New Roman" w:cs="Times New Roman"/>
          <w:sz w:val="28"/>
          <w:szCs w:val="28"/>
        </w:rPr>
        <w:t>50 обработано предварительно по 8 квалитету, точность остальных размеров соответствует требованиям чертежа.</w:t>
      </w: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9344"/>
      </w:tblGrid>
      <w:tr w:rsidR="00F16028" w:rsidRPr="00F16028" w:rsidTr="00531858">
        <w:tc>
          <w:tcPr>
            <w:tcW w:w="9344" w:type="dxa"/>
          </w:tcPr>
          <w:p w:rsidR="001506A8" w:rsidRPr="00F16028" w:rsidRDefault="001506A8" w:rsidP="0053185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16028">
              <w:rPr>
                <w:rFonts w:ascii="Times New Roman" w:hAnsi="Times New Roman" w:cs="Times New Roman"/>
                <w:noProof/>
                <w:sz w:val="28"/>
                <w:szCs w:val="28"/>
                <w:lang w:eastAsia="ru-RU" w:bidi="sa-IN"/>
              </w:rPr>
              <w:drawing>
                <wp:inline distT="0" distB="0" distL="0" distR="0" wp14:anchorId="1C513FED" wp14:editId="740E298E">
                  <wp:extent cx="5057968" cy="3708009"/>
                  <wp:effectExtent l="0" t="0" r="0" b="6985"/>
                  <wp:docPr id="43" name="Рисунок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93904" cy="37343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1506A8" w:rsidRPr="00F16028" w:rsidRDefault="001506A8" w:rsidP="00C52FE2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993E4B" w:rsidRPr="00F16028" w:rsidRDefault="00993E4B" w:rsidP="00C52FE2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8"/>
          <w:szCs w:val="28"/>
          <w:u w:val="single"/>
        </w:rPr>
      </w:pPr>
      <w:r w:rsidRPr="00F16028">
        <w:rPr>
          <w:rFonts w:ascii="Times New Roman" w:hAnsi="Times New Roman" w:cs="Times New Roman"/>
          <w:b/>
          <w:i/>
          <w:sz w:val="28"/>
          <w:szCs w:val="28"/>
          <w:u w:val="single"/>
        </w:rPr>
        <w:t>Вариант 5</w:t>
      </w:r>
    </w:p>
    <w:p w:rsidR="005A2215" w:rsidRPr="00F16028" w:rsidRDefault="005A2215" w:rsidP="00C52FE2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8"/>
          <w:szCs w:val="28"/>
          <w:u w:val="single"/>
        </w:rPr>
      </w:pPr>
    </w:p>
    <w:p w:rsidR="00993E4B" w:rsidRPr="00F16028" w:rsidRDefault="00993E4B" w:rsidP="00C52FE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16028">
        <w:rPr>
          <w:rFonts w:ascii="Times New Roman" w:hAnsi="Times New Roman" w:cs="Times New Roman"/>
          <w:sz w:val="28"/>
          <w:szCs w:val="28"/>
        </w:rPr>
        <w:t xml:space="preserve">Операция - </w:t>
      </w:r>
      <w:r w:rsidR="00A81BEA" w:rsidRPr="00F16028">
        <w:rPr>
          <w:rFonts w:ascii="Times New Roman" w:hAnsi="Times New Roman" w:cs="Times New Roman"/>
          <w:sz w:val="28"/>
          <w:szCs w:val="28"/>
        </w:rPr>
        <w:t>обработка</w:t>
      </w:r>
      <w:r w:rsidRPr="00F16028">
        <w:rPr>
          <w:rFonts w:ascii="Times New Roman" w:hAnsi="Times New Roman" w:cs="Times New Roman"/>
          <w:sz w:val="28"/>
          <w:szCs w:val="28"/>
        </w:rPr>
        <w:t xml:space="preserve"> двух отверстий </w:t>
      </w:r>
      <w:r w:rsidRPr="00F16028">
        <w:rPr>
          <w:rFonts w:ascii="Cambria Math" w:hAnsi="Cambria Math" w:cs="Cambria Math"/>
          <w:sz w:val="28"/>
          <w:szCs w:val="28"/>
        </w:rPr>
        <w:t>∅</w:t>
      </w:r>
      <w:r w:rsidRPr="00F16028">
        <w:rPr>
          <w:rFonts w:ascii="Times New Roman" w:hAnsi="Times New Roman" w:cs="Times New Roman"/>
          <w:sz w:val="28"/>
          <w:szCs w:val="28"/>
        </w:rPr>
        <w:t>5 в шейках вала (рис. П.1). Поверхности вала обработаны в размеры чертежа.</w:t>
      </w: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9344"/>
      </w:tblGrid>
      <w:tr w:rsidR="00F16028" w:rsidRPr="00F16028" w:rsidTr="001506A8">
        <w:tc>
          <w:tcPr>
            <w:tcW w:w="9344" w:type="dxa"/>
          </w:tcPr>
          <w:p w:rsidR="001506A8" w:rsidRPr="00F16028" w:rsidRDefault="001506A8" w:rsidP="001506A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16028">
              <w:rPr>
                <w:rFonts w:ascii="Times New Roman" w:hAnsi="Times New Roman" w:cs="Times New Roman"/>
                <w:noProof/>
                <w:sz w:val="28"/>
                <w:szCs w:val="28"/>
                <w:lang w:eastAsia="ru-RU" w:bidi="sa-IN"/>
              </w:rPr>
              <w:drawing>
                <wp:inline distT="0" distB="0" distL="0" distR="0" wp14:anchorId="07966BA1" wp14:editId="30ABBF1B">
                  <wp:extent cx="4625193" cy="3437623"/>
                  <wp:effectExtent l="0" t="0" r="4445" b="0"/>
                  <wp:docPr id="25" name="Рисунок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42691" cy="35249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4544D" w:rsidRPr="00F16028" w:rsidRDefault="00E4544D" w:rsidP="00C52FE2">
      <w:pPr>
        <w:jc w:val="both"/>
        <w:rPr>
          <w:rFonts w:ascii="Times New Roman" w:hAnsi="Times New Roman" w:cs="Times New Roman"/>
          <w:b/>
          <w:i/>
          <w:sz w:val="28"/>
          <w:szCs w:val="28"/>
          <w:u w:val="single"/>
        </w:rPr>
      </w:pPr>
      <w:r w:rsidRPr="00F16028">
        <w:rPr>
          <w:rFonts w:ascii="Times New Roman" w:hAnsi="Times New Roman" w:cs="Times New Roman"/>
          <w:b/>
          <w:i/>
          <w:sz w:val="28"/>
          <w:szCs w:val="28"/>
          <w:u w:val="single"/>
        </w:rPr>
        <w:lastRenderedPageBreak/>
        <w:t>Вариант 6</w:t>
      </w:r>
    </w:p>
    <w:p w:rsidR="00114F35" w:rsidRPr="00F16028" w:rsidRDefault="005A2215" w:rsidP="00C52FE2">
      <w:pPr>
        <w:jc w:val="both"/>
        <w:rPr>
          <w:rFonts w:ascii="Times New Roman" w:hAnsi="Times New Roman" w:cs="Times New Roman"/>
          <w:sz w:val="28"/>
          <w:szCs w:val="28"/>
        </w:rPr>
      </w:pPr>
      <w:r w:rsidRPr="00F16028">
        <w:rPr>
          <w:rFonts w:ascii="Times New Roman" w:hAnsi="Times New Roman" w:cs="Times New Roman"/>
          <w:sz w:val="28"/>
          <w:szCs w:val="28"/>
        </w:rPr>
        <w:t xml:space="preserve">Операция </w:t>
      </w:r>
      <w:r w:rsidR="002C7792" w:rsidRPr="00F16028">
        <w:rPr>
          <w:rFonts w:ascii="Times New Roman" w:hAnsi="Times New Roman" w:cs="Times New Roman"/>
          <w:sz w:val="28"/>
          <w:szCs w:val="28"/>
        </w:rPr>
        <w:t>- растачивание</w:t>
      </w:r>
      <w:r w:rsidR="00E4544D" w:rsidRPr="00F16028">
        <w:rPr>
          <w:rFonts w:ascii="Times New Roman" w:hAnsi="Times New Roman" w:cs="Times New Roman"/>
          <w:sz w:val="28"/>
          <w:szCs w:val="28"/>
        </w:rPr>
        <w:t xml:space="preserve"> отверстия </w:t>
      </w:r>
      <w:r w:rsidR="00E4544D" w:rsidRPr="00F16028">
        <w:rPr>
          <w:rFonts w:ascii="Cambria Math" w:hAnsi="Cambria Math" w:cs="Cambria Math"/>
          <w:sz w:val="28"/>
          <w:szCs w:val="28"/>
        </w:rPr>
        <w:t>∅</w:t>
      </w:r>
      <w:r w:rsidR="00E4544D" w:rsidRPr="00F16028">
        <w:rPr>
          <w:rFonts w:ascii="Times New Roman" w:hAnsi="Times New Roman" w:cs="Times New Roman"/>
          <w:sz w:val="28"/>
          <w:szCs w:val="28"/>
        </w:rPr>
        <w:t>85Н7 в корпусе редуктора (рис. П.5). Остальные поверхности деталей обработаны в размер.</w:t>
      </w: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9344"/>
      </w:tblGrid>
      <w:tr w:rsidR="00F16028" w:rsidRPr="00F16028" w:rsidTr="001506A8">
        <w:tc>
          <w:tcPr>
            <w:tcW w:w="9344" w:type="dxa"/>
          </w:tcPr>
          <w:p w:rsidR="001506A8" w:rsidRDefault="001506A8" w:rsidP="001506A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16028">
              <w:rPr>
                <w:rFonts w:ascii="Times New Roman" w:hAnsi="Times New Roman" w:cs="Times New Roman"/>
                <w:noProof/>
                <w:sz w:val="28"/>
                <w:szCs w:val="28"/>
                <w:lang w:eastAsia="ru-RU" w:bidi="sa-IN"/>
              </w:rPr>
              <w:drawing>
                <wp:inline distT="0" distB="0" distL="0" distR="0" wp14:anchorId="36FCA76A" wp14:editId="15AF657A">
                  <wp:extent cx="5206150" cy="3260035"/>
                  <wp:effectExtent l="0" t="0" r="0" b="0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41657" cy="328226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46F4B" w:rsidRPr="00F16028" w:rsidRDefault="00246F4B" w:rsidP="001506A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1506A8" w:rsidRPr="00F16028" w:rsidRDefault="001506A8" w:rsidP="00C52FE2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AA4D0C" w:rsidRPr="00F16028" w:rsidRDefault="002C7792" w:rsidP="00C52FE2">
      <w:pPr>
        <w:jc w:val="both"/>
        <w:rPr>
          <w:rFonts w:ascii="Times New Roman" w:hAnsi="Times New Roman" w:cs="Times New Roman"/>
          <w:b/>
          <w:i/>
          <w:sz w:val="28"/>
          <w:szCs w:val="28"/>
          <w:u w:val="single"/>
        </w:rPr>
      </w:pPr>
      <w:r w:rsidRPr="00F16028">
        <w:rPr>
          <w:rFonts w:ascii="Times New Roman" w:hAnsi="Times New Roman" w:cs="Times New Roman"/>
          <w:b/>
          <w:i/>
          <w:sz w:val="28"/>
          <w:szCs w:val="28"/>
          <w:u w:val="single"/>
        </w:rPr>
        <w:t>Вариант 7</w:t>
      </w:r>
    </w:p>
    <w:p w:rsidR="009F41C5" w:rsidRPr="00F16028" w:rsidRDefault="002C7792" w:rsidP="00C52FE2">
      <w:pPr>
        <w:jc w:val="both"/>
        <w:rPr>
          <w:rFonts w:ascii="Times New Roman" w:hAnsi="Times New Roman" w:cs="Times New Roman"/>
          <w:sz w:val="28"/>
          <w:szCs w:val="28"/>
        </w:rPr>
      </w:pPr>
      <w:r w:rsidRPr="00F16028">
        <w:rPr>
          <w:rFonts w:ascii="Times New Roman" w:hAnsi="Times New Roman" w:cs="Times New Roman"/>
          <w:sz w:val="28"/>
          <w:szCs w:val="28"/>
        </w:rPr>
        <w:t>Операция - растачивание</w:t>
      </w:r>
      <w:r w:rsidR="00AA4D0C" w:rsidRPr="00F16028">
        <w:rPr>
          <w:rFonts w:ascii="Times New Roman" w:hAnsi="Times New Roman" w:cs="Times New Roman"/>
          <w:sz w:val="28"/>
          <w:szCs w:val="28"/>
        </w:rPr>
        <w:t xml:space="preserve"> отверстия </w:t>
      </w:r>
      <w:r w:rsidR="00AA4D0C" w:rsidRPr="00F16028">
        <w:rPr>
          <w:rFonts w:ascii="Cambria Math" w:hAnsi="Cambria Math" w:cs="Cambria Math"/>
          <w:sz w:val="28"/>
          <w:szCs w:val="28"/>
        </w:rPr>
        <w:t>∅</w:t>
      </w:r>
      <w:r w:rsidR="00AA4D0C" w:rsidRPr="00F16028">
        <w:rPr>
          <w:rFonts w:ascii="Times New Roman" w:hAnsi="Times New Roman" w:cs="Times New Roman"/>
          <w:sz w:val="28"/>
          <w:szCs w:val="28"/>
        </w:rPr>
        <w:t>70Н8 в корпусе редуктора (рис. П.5). Остальные поверхности детали обработаны в размер.</w:t>
      </w: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9344"/>
      </w:tblGrid>
      <w:tr w:rsidR="00F16028" w:rsidRPr="00F16028" w:rsidTr="001506A8">
        <w:tc>
          <w:tcPr>
            <w:tcW w:w="9344" w:type="dxa"/>
          </w:tcPr>
          <w:p w:rsidR="00246F4B" w:rsidRDefault="00246F4B" w:rsidP="00C52FE2">
            <w:pPr>
              <w:jc w:val="both"/>
              <w:rPr>
                <w:rFonts w:ascii="Times New Roman" w:hAnsi="Times New Roman" w:cs="Times New Roman"/>
                <w:noProof/>
                <w:sz w:val="28"/>
                <w:szCs w:val="28"/>
                <w:lang w:eastAsia="ru-RU" w:bidi="sa-IN"/>
              </w:rPr>
            </w:pPr>
          </w:p>
          <w:p w:rsidR="001506A8" w:rsidRDefault="001506A8" w:rsidP="00C52FE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16028">
              <w:rPr>
                <w:rFonts w:ascii="Times New Roman" w:hAnsi="Times New Roman" w:cs="Times New Roman"/>
                <w:noProof/>
                <w:sz w:val="28"/>
                <w:szCs w:val="28"/>
                <w:lang w:eastAsia="ru-RU" w:bidi="sa-IN"/>
              </w:rPr>
              <w:drawing>
                <wp:inline distT="0" distB="0" distL="0" distR="0" wp14:anchorId="35C0DF84" wp14:editId="434B9223">
                  <wp:extent cx="5565925" cy="3485322"/>
                  <wp:effectExtent l="0" t="0" r="0" b="1270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15423" cy="35163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46F4B" w:rsidRPr="00F16028" w:rsidRDefault="00246F4B" w:rsidP="00C52FE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BD1645" w:rsidRPr="00F16028" w:rsidRDefault="00BD1645" w:rsidP="00C52FE2">
      <w:pPr>
        <w:jc w:val="both"/>
        <w:rPr>
          <w:rFonts w:ascii="Times New Roman" w:hAnsi="Times New Roman" w:cs="Times New Roman"/>
          <w:b/>
          <w:i/>
          <w:sz w:val="28"/>
          <w:szCs w:val="28"/>
          <w:u w:val="single"/>
        </w:rPr>
      </w:pPr>
      <w:r w:rsidRPr="00F16028">
        <w:rPr>
          <w:rFonts w:ascii="Times New Roman" w:hAnsi="Times New Roman" w:cs="Times New Roman"/>
          <w:b/>
          <w:i/>
          <w:sz w:val="28"/>
          <w:szCs w:val="28"/>
          <w:u w:val="single"/>
        </w:rPr>
        <w:lastRenderedPageBreak/>
        <w:t xml:space="preserve">Вариант </w:t>
      </w:r>
      <w:r w:rsidR="00C34799" w:rsidRPr="00F16028">
        <w:rPr>
          <w:rFonts w:ascii="Times New Roman" w:hAnsi="Times New Roman" w:cs="Times New Roman"/>
          <w:b/>
          <w:i/>
          <w:sz w:val="28"/>
          <w:szCs w:val="28"/>
          <w:u w:val="single"/>
        </w:rPr>
        <w:t>8</w:t>
      </w:r>
    </w:p>
    <w:p w:rsidR="00AA4D0C" w:rsidRPr="00F16028" w:rsidRDefault="00C34799" w:rsidP="00C52FE2">
      <w:pPr>
        <w:jc w:val="both"/>
        <w:rPr>
          <w:rFonts w:ascii="Times New Roman" w:hAnsi="Times New Roman" w:cs="Times New Roman"/>
          <w:sz w:val="28"/>
          <w:szCs w:val="28"/>
        </w:rPr>
      </w:pPr>
      <w:r w:rsidRPr="00F16028">
        <w:rPr>
          <w:rFonts w:ascii="Times New Roman" w:hAnsi="Times New Roman" w:cs="Times New Roman"/>
          <w:sz w:val="28"/>
          <w:szCs w:val="28"/>
        </w:rPr>
        <w:t>Операция - одновременное растачивание</w:t>
      </w:r>
      <w:r w:rsidR="00BD1645" w:rsidRPr="00F16028">
        <w:rPr>
          <w:rFonts w:ascii="Times New Roman" w:hAnsi="Times New Roman" w:cs="Times New Roman"/>
          <w:sz w:val="28"/>
          <w:szCs w:val="28"/>
        </w:rPr>
        <w:t xml:space="preserve"> отверстий </w:t>
      </w:r>
      <w:r w:rsidR="00BD1645" w:rsidRPr="00F16028">
        <w:rPr>
          <w:rFonts w:ascii="Cambria Math" w:hAnsi="Cambria Math" w:cs="Cambria Math"/>
          <w:sz w:val="28"/>
          <w:szCs w:val="28"/>
        </w:rPr>
        <w:t>∅</w:t>
      </w:r>
      <w:r w:rsidR="00BD1645" w:rsidRPr="00F16028">
        <w:rPr>
          <w:rFonts w:ascii="Times New Roman" w:hAnsi="Times New Roman" w:cs="Times New Roman"/>
          <w:sz w:val="28"/>
          <w:szCs w:val="28"/>
        </w:rPr>
        <w:t xml:space="preserve">58Н8 и </w:t>
      </w:r>
      <w:r w:rsidR="00BD1645" w:rsidRPr="00F16028">
        <w:rPr>
          <w:rFonts w:ascii="Cambria Math" w:hAnsi="Cambria Math" w:cs="Cambria Math"/>
          <w:sz w:val="28"/>
          <w:szCs w:val="28"/>
        </w:rPr>
        <w:t>∅</w:t>
      </w:r>
      <w:r w:rsidR="00BD1645" w:rsidRPr="00F16028">
        <w:rPr>
          <w:rFonts w:ascii="Times New Roman" w:hAnsi="Times New Roman" w:cs="Times New Roman"/>
          <w:sz w:val="28"/>
          <w:szCs w:val="28"/>
        </w:rPr>
        <w:t>72Н8 в корпусе подшипника (рис. П.6). Основание, два отверстия и торцы обработаны в размер.</w:t>
      </w: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9344"/>
      </w:tblGrid>
      <w:tr w:rsidR="00F16028" w:rsidRPr="00F16028" w:rsidTr="001506A8">
        <w:tc>
          <w:tcPr>
            <w:tcW w:w="9344" w:type="dxa"/>
          </w:tcPr>
          <w:p w:rsidR="001506A8" w:rsidRPr="00F16028" w:rsidRDefault="001506A8" w:rsidP="001506A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16028">
              <w:rPr>
                <w:rFonts w:ascii="Times New Roman" w:hAnsi="Times New Roman" w:cs="Times New Roman"/>
                <w:noProof/>
                <w:sz w:val="28"/>
                <w:szCs w:val="28"/>
                <w:lang w:eastAsia="ru-RU" w:bidi="sa-IN"/>
              </w:rPr>
              <w:drawing>
                <wp:inline distT="0" distB="0" distL="0" distR="0" wp14:anchorId="73D301C7" wp14:editId="00F816D9">
                  <wp:extent cx="4687732" cy="3260035"/>
                  <wp:effectExtent l="0" t="0" r="0" b="0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08304" cy="327434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BD1645" w:rsidRPr="00F16028" w:rsidRDefault="00BD1645" w:rsidP="007F5F3C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1506A8" w:rsidRPr="00F16028" w:rsidRDefault="001506A8" w:rsidP="001506A8">
      <w:pPr>
        <w:jc w:val="both"/>
        <w:rPr>
          <w:rFonts w:ascii="Times New Roman" w:hAnsi="Times New Roman" w:cs="Times New Roman"/>
          <w:b/>
          <w:i/>
          <w:sz w:val="28"/>
          <w:szCs w:val="28"/>
          <w:u w:val="single"/>
        </w:rPr>
      </w:pPr>
      <w:r w:rsidRPr="00F16028">
        <w:rPr>
          <w:rFonts w:ascii="Times New Roman" w:hAnsi="Times New Roman" w:cs="Times New Roman"/>
          <w:b/>
          <w:i/>
          <w:sz w:val="28"/>
          <w:szCs w:val="28"/>
          <w:u w:val="single"/>
        </w:rPr>
        <w:t>Вариант 9</w:t>
      </w:r>
    </w:p>
    <w:p w:rsidR="00D0696B" w:rsidRPr="00F16028" w:rsidRDefault="00D0696B" w:rsidP="00D0696B">
      <w:pPr>
        <w:jc w:val="center"/>
        <w:rPr>
          <w:rFonts w:ascii="Times New Roman" w:hAnsi="Times New Roman" w:cs="Times New Roman"/>
          <w:sz w:val="28"/>
          <w:szCs w:val="28"/>
        </w:rPr>
      </w:pPr>
      <w:r w:rsidRPr="00F16028">
        <w:rPr>
          <w:rFonts w:ascii="Times New Roman" w:hAnsi="Times New Roman" w:cs="Times New Roman"/>
          <w:sz w:val="28"/>
          <w:szCs w:val="28"/>
        </w:rPr>
        <w:t>Операция – фрезеровать шпоночный паз 18Н8х15+0,6, выдерживая размер 39-0,2. Остальные поверхности детали обработаны в размер.</w:t>
      </w:r>
      <w:r w:rsidRPr="00F16028">
        <w:rPr>
          <w:noProof/>
          <w:lang w:eastAsia="ru-RU"/>
        </w:rPr>
        <w:t xml:space="preserve"> </w:t>
      </w:r>
      <w:r w:rsidRPr="00F16028">
        <w:rPr>
          <w:noProof/>
          <w:lang w:eastAsia="ru-RU" w:bidi="sa-IN"/>
        </w:rPr>
        <w:drawing>
          <wp:inline distT="0" distB="0" distL="0" distR="0" wp14:anchorId="5BC89DF3" wp14:editId="3A605AD4">
            <wp:extent cx="3922847" cy="5146455"/>
            <wp:effectExtent l="0" t="0" r="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"/>
                    <a:srcRect l="-2423" r="-1798"/>
                    <a:stretch/>
                  </pic:blipFill>
                  <pic:spPr bwMode="auto">
                    <a:xfrm rot="5400000">
                      <a:off x="0" y="0"/>
                      <a:ext cx="3940515" cy="516963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D1645" w:rsidRPr="00F16028" w:rsidRDefault="001506A8" w:rsidP="00C52FE2">
      <w:pPr>
        <w:jc w:val="both"/>
        <w:rPr>
          <w:rFonts w:ascii="Times New Roman" w:hAnsi="Times New Roman" w:cs="Times New Roman"/>
          <w:b/>
          <w:i/>
          <w:sz w:val="28"/>
          <w:szCs w:val="28"/>
          <w:u w:val="single"/>
        </w:rPr>
      </w:pPr>
      <w:r w:rsidRPr="00F16028">
        <w:rPr>
          <w:rFonts w:ascii="Times New Roman" w:hAnsi="Times New Roman" w:cs="Times New Roman"/>
          <w:b/>
          <w:i/>
          <w:sz w:val="28"/>
          <w:szCs w:val="28"/>
          <w:u w:val="single"/>
        </w:rPr>
        <w:lastRenderedPageBreak/>
        <w:t>Вариант 10</w:t>
      </w:r>
    </w:p>
    <w:p w:rsidR="00895FEB" w:rsidRPr="00F16028" w:rsidRDefault="00895FEB" w:rsidP="00895FEB">
      <w:pPr>
        <w:jc w:val="both"/>
        <w:rPr>
          <w:rFonts w:ascii="Times New Roman" w:hAnsi="Times New Roman" w:cs="Times New Roman"/>
          <w:sz w:val="28"/>
          <w:szCs w:val="28"/>
        </w:rPr>
      </w:pPr>
      <w:r w:rsidRPr="00F16028">
        <w:rPr>
          <w:rFonts w:ascii="Times New Roman" w:hAnsi="Times New Roman" w:cs="Times New Roman"/>
          <w:sz w:val="28"/>
          <w:szCs w:val="28"/>
        </w:rPr>
        <w:t xml:space="preserve">Операция - обработка четырех отверстий </w:t>
      </w:r>
      <w:r w:rsidRPr="00F16028">
        <w:rPr>
          <w:rFonts w:ascii="Cambria Math" w:hAnsi="Cambria Math" w:cs="Cambria Math"/>
          <w:sz w:val="28"/>
          <w:szCs w:val="28"/>
        </w:rPr>
        <w:t>∅</w:t>
      </w:r>
      <w:r w:rsidRPr="00F16028">
        <w:rPr>
          <w:rFonts w:ascii="Times New Roman" w:hAnsi="Times New Roman" w:cs="Times New Roman"/>
          <w:sz w:val="28"/>
          <w:szCs w:val="28"/>
        </w:rPr>
        <w:t>6,8 под резьбу М8×1,25 у вала генератора (рис. П.13). Остальные поверхности детали обработаны в размер.</w:t>
      </w: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9344"/>
      </w:tblGrid>
      <w:tr w:rsidR="00895FEB" w:rsidRPr="00F16028" w:rsidTr="00F44079">
        <w:tc>
          <w:tcPr>
            <w:tcW w:w="9344" w:type="dxa"/>
          </w:tcPr>
          <w:p w:rsidR="00895FEB" w:rsidRPr="00F16028" w:rsidRDefault="00895FEB" w:rsidP="00F4407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16028">
              <w:rPr>
                <w:rFonts w:ascii="Times New Roman" w:hAnsi="Times New Roman" w:cs="Times New Roman"/>
                <w:noProof/>
                <w:sz w:val="28"/>
                <w:szCs w:val="28"/>
                <w:lang w:eastAsia="ru-RU" w:bidi="sa-IN"/>
              </w:rPr>
              <w:drawing>
                <wp:inline distT="0" distB="0" distL="0" distR="0" wp14:anchorId="0DDFDB63" wp14:editId="5FF00C60">
                  <wp:extent cx="4947356" cy="3363462"/>
                  <wp:effectExtent l="0" t="0" r="5715" b="8890"/>
                  <wp:docPr id="21" name="Рисунок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93730" cy="33949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51EA4" w:rsidRPr="00F16028" w:rsidRDefault="00551EA4" w:rsidP="00551EA4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937546" w:rsidRDefault="001506A8" w:rsidP="00C52FE2">
      <w:pPr>
        <w:jc w:val="both"/>
        <w:rPr>
          <w:rFonts w:ascii="Times New Roman" w:hAnsi="Times New Roman" w:cs="Times New Roman"/>
          <w:b/>
          <w:i/>
          <w:sz w:val="28"/>
          <w:szCs w:val="28"/>
          <w:u w:val="single"/>
        </w:rPr>
      </w:pPr>
      <w:r w:rsidRPr="00F16028">
        <w:rPr>
          <w:rFonts w:ascii="Times New Roman" w:hAnsi="Times New Roman" w:cs="Times New Roman"/>
          <w:b/>
          <w:i/>
          <w:sz w:val="28"/>
          <w:szCs w:val="28"/>
          <w:u w:val="single"/>
        </w:rPr>
        <w:t>Вариант 11</w:t>
      </w:r>
    </w:p>
    <w:p w:rsidR="00D0696B" w:rsidRPr="00F16028" w:rsidRDefault="00D0696B" w:rsidP="00D0696B">
      <w:pPr>
        <w:jc w:val="both"/>
        <w:rPr>
          <w:rFonts w:ascii="Times New Roman" w:hAnsi="Times New Roman" w:cs="Times New Roman"/>
          <w:sz w:val="28"/>
          <w:szCs w:val="28"/>
        </w:rPr>
      </w:pPr>
      <w:r w:rsidRPr="00F16028">
        <w:rPr>
          <w:rFonts w:ascii="Times New Roman" w:hAnsi="Times New Roman" w:cs="Times New Roman"/>
          <w:sz w:val="28"/>
          <w:szCs w:val="28"/>
        </w:rPr>
        <w:t>Операция - нарезание зубчатого венца у вал-шестерни (рис. П.7). Остальные поверхности детали обработаны в размер.</w:t>
      </w: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9344"/>
      </w:tblGrid>
      <w:tr w:rsidR="00D0696B" w:rsidRPr="00F16028" w:rsidTr="00F44079">
        <w:tc>
          <w:tcPr>
            <w:tcW w:w="9344" w:type="dxa"/>
          </w:tcPr>
          <w:p w:rsidR="00D0696B" w:rsidRPr="00F16028" w:rsidRDefault="00D0696B" w:rsidP="00F4407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16028">
              <w:rPr>
                <w:rFonts w:ascii="Times New Roman" w:hAnsi="Times New Roman" w:cs="Times New Roman"/>
                <w:noProof/>
                <w:sz w:val="28"/>
                <w:szCs w:val="28"/>
                <w:lang w:eastAsia="ru-RU" w:bidi="sa-IN"/>
              </w:rPr>
              <w:drawing>
                <wp:inline distT="0" distB="0" distL="0" distR="0" wp14:anchorId="6AA335A8" wp14:editId="124E4C72">
                  <wp:extent cx="4814119" cy="3889944"/>
                  <wp:effectExtent l="0" t="0" r="5715" b="0"/>
                  <wp:docPr id="27" name="Рисунок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47712" cy="39170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DF3629" w:rsidRPr="00F16028" w:rsidRDefault="00F84224" w:rsidP="00F84224">
      <w:pPr>
        <w:rPr>
          <w:rFonts w:ascii="Times New Roman" w:hAnsi="Times New Roman" w:cs="Times New Roman"/>
          <w:b/>
          <w:i/>
          <w:sz w:val="28"/>
          <w:szCs w:val="28"/>
          <w:u w:val="single"/>
        </w:rPr>
      </w:pPr>
      <w:r w:rsidRPr="00F16028">
        <w:rPr>
          <w:rFonts w:ascii="Times New Roman" w:hAnsi="Times New Roman" w:cs="Times New Roman"/>
          <w:b/>
          <w:i/>
          <w:sz w:val="28"/>
          <w:szCs w:val="28"/>
          <w:u w:val="single"/>
        </w:rPr>
        <w:lastRenderedPageBreak/>
        <w:t>Вариант 1</w:t>
      </w:r>
      <w:r w:rsidR="00B51AF2" w:rsidRPr="00F16028">
        <w:rPr>
          <w:rFonts w:ascii="Times New Roman" w:hAnsi="Times New Roman" w:cs="Times New Roman"/>
          <w:b/>
          <w:i/>
          <w:sz w:val="28"/>
          <w:szCs w:val="28"/>
          <w:u w:val="single"/>
        </w:rPr>
        <w:t>2</w:t>
      </w:r>
    </w:p>
    <w:p w:rsidR="00DF3629" w:rsidRPr="00F16028" w:rsidRDefault="00F84224" w:rsidP="00C52FE2">
      <w:pPr>
        <w:jc w:val="both"/>
        <w:rPr>
          <w:rFonts w:ascii="Times New Roman" w:hAnsi="Times New Roman" w:cs="Times New Roman"/>
          <w:sz w:val="28"/>
          <w:szCs w:val="28"/>
        </w:rPr>
      </w:pPr>
      <w:r w:rsidRPr="00F16028">
        <w:rPr>
          <w:rFonts w:ascii="Times New Roman" w:hAnsi="Times New Roman" w:cs="Times New Roman"/>
          <w:sz w:val="28"/>
          <w:szCs w:val="28"/>
        </w:rPr>
        <w:t xml:space="preserve">Операция - </w:t>
      </w:r>
      <w:r w:rsidR="00A81BEA" w:rsidRPr="00F16028">
        <w:rPr>
          <w:rFonts w:ascii="Times New Roman" w:hAnsi="Times New Roman" w:cs="Times New Roman"/>
          <w:sz w:val="28"/>
          <w:szCs w:val="28"/>
        </w:rPr>
        <w:t>обработка</w:t>
      </w:r>
      <w:r w:rsidR="00DF3629" w:rsidRPr="00F16028">
        <w:rPr>
          <w:rFonts w:ascii="Times New Roman" w:hAnsi="Times New Roman" w:cs="Times New Roman"/>
          <w:sz w:val="28"/>
          <w:szCs w:val="28"/>
        </w:rPr>
        <w:t xml:space="preserve"> отверстия </w:t>
      </w:r>
      <w:r w:rsidR="00DF3629" w:rsidRPr="00F16028">
        <w:rPr>
          <w:rFonts w:ascii="Cambria Math" w:hAnsi="Cambria Math" w:cs="Cambria Math"/>
          <w:sz w:val="28"/>
          <w:szCs w:val="28"/>
        </w:rPr>
        <w:t>∅</w:t>
      </w:r>
      <w:r w:rsidR="00DF3629" w:rsidRPr="00F16028">
        <w:rPr>
          <w:rFonts w:ascii="Times New Roman" w:hAnsi="Times New Roman" w:cs="Times New Roman"/>
          <w:sz w:val="28"/>
          <w:szCs w:val="28"/>
        </w:rPr>
        <w:t>9 под резьбу М10×1 в рычаге (рис. П.8). Остальные поверхности детали отработаны в размер.</w:t>
      </w: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9344"/>
      </w:tblGrid>
      <w:tr w:rsidR="00F16028" w:rsidRPr="00F16028" w:rsidTr="00B51AF2">
        <w:tc>
          <w:tcPr>
            <w:tcW w:w="9344" w:type="dxa"/>
          </w:tcPr>
          <w:p w:rsidR="00B51AF2" w:rsidRPr="00F16028" w:rsidRDefault="00B51AF2" w:rsidP="00B51AF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16028">
              <w:rPr>
                <w:rFonts w:ascii="Times New Roman" w:hAnsi="Times New Roman" w:cs="Times New Roman"/>
                <w:noProof/>
                <w:sz w:val="28"/>
                <w:szCs w:val="28"/>
                <w:lang w:eastAsia="ru-RU" w:bidi="sa-IN"/>
              </w:rPr>
              <w:drawing>
                <wp:inline distT="0" distB="0" distL="0" distR="0" wp14:anchorId="2B7EF213" wp14:editId="40199DDE">
                  <wp:extent cx="4814420" cy="3426408"/>
                  <wp:effectExtent l="0" t="0" r="5715" b="3175"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25972" cy="3434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B51AF2" w:rsidRPr="00F16028" w:rsidRDefault="00B51AF2" w:rsidP="00C52FE2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3D7C61" w:rsidRPr="00F16028" w:rsidRDefault="00B51AF2" w:rsidP="00C52FE2">
      <w:pPr>
        <w:jc w:val="both"/>
        <w:rPr>
          <w:rFonts w:ascii="Times New Roman" w:hAnsi="Times New Roman" w:cs="Times New Roman"/>
          <w:b/>
          <w:i/>
          <w:sz w:val="28"/>
          <w:szCs w:val="28"/>
          <w:u w:val="single"/>
        </w:rPr>
      </w:pPr>
      <w:r w:rsidRPr="00F16028">
        <w:rPr>
          <w:rFonts w:ascii="Times New Roman" w:hAnsi="Times New Roman" w:cs="Times New Roman"/>
          <w:b/>
          <w:i/>
          <w:sz w:val="28"/>
          <w:szCs w:val="28"/>
          <w:u w:val="single"/>
        </w:rPr>
        <w:t>Вариант 13</w:t>
      </w:r>
    </w:p>
    <w:p w:rsidR="00D3109D" w:rsidRPr="00F16028" w:rsidRDefault="00D3109D" w:rsidP="00D3109D">
      <w:pPr>
        <w:jc w:val="both"/>
        <w:rPr>
          <w:rFonts w:ascii="Times New Roman" w:hAnsi="Times New Roman" w:cs="Times New Roman"/>
          <w:sz w:val="28"/>
          <w:szCs w:val="28"/>
        </w:rPr>
      </w:pPr>
      <w:r w:rsidRPr="00F16028">
        <w:rPr>
          <w:rFonts w:ascii="Times New Roman" w:hAnsi="Times New Roman" w:cs="Times New Roman"/>
          <w:sz w:val="28"/>
          <w:szCs w:val="28"/>
        </w:rPr>
        <w:t xml:space="preserve">Операция - протягивание шпоночного паза в отверстии </w:t>
      </w:r>
      <w:r w:rsidRPr="00F16028">
        <w:rPr>
          <w:rFonts w:ascii="Cambria Math" w:hAnsi="Cambria Math" w:cs="Cambria Math"/>
          <w:sz w:val="28"/>
          <w:szCs w:val="28"/>
        </w:rPr>
        <w:t>∅</w:t>
      </w:r>
      <w:r w:rsidRPr="00F16028">
        <w:rPr>
          <w:rFonts w:ascii="Times New Roman" w:hAnsi="Times New Roman" w:cs="Times New Roman"/>
          <w:sz w:val="28"/>
          <w:szCs w:val="28"/>
        </w:rPr>
        <w:t>25Н7 шестерни ведомой (рис. П.12). Отверстие, торцы и наружные поверхности детали обработаны.</w:t>
      </w: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9344"/>
      </w:tblGrid>
      <w:tr w:rsidR="00D3109D" w:rsidRPr="00F16028" w:rsidTr="00F44079">
        <w:tc>
          <w:tcPr>
            <w:tcW w:w="9344" w:type="dxa"/>
          </w:tcPr>
          <w:p w:rsidR="00D3109D" w:rsidRPr="00F16028" w:rsidRDefault="00D3109D" w:rsidP="00F4407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16028">
              <w:rPr>
                <w:rFonts w:ascii="Times New Roman" w:hAnsi="Times New Roman" w:cs="Times New Roman"/>
                <w:noProof/>
                <w:sz w:val="28"/>
                <w:szCs w:val="28"/>
                <w:lang w:eastAsia="ru-RU" w:bidi="sa-IN"/>
              </w:rPr>
              <w:drawing>
                <wp:inline distT="0" distB="0" distL="0" distR="0" wp14:anchorId="7CED3B4D" wp14:editId="3408EEFC">
                  <wp:extent cx="4613744" cy="3468915"/>
                  <wp:effectExtent l="0" t="0" r="0" b="0"/>
                  <wp:docPr id="29" name="Рисунок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37542" cy="34868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23F34" w:rsidRPr="00F16028" w:rsidRDefault="00723F34" w:rsidP="00C52FE2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583D96" w:rsidRDefault="007F5F3C" w:rsidP="007F5F3C">
      <w:pPr>
        <w:rPr>
          <w:rFonts w:ascii="Times New Roman" w:hAnsi="Times New Roman" w:cs="Times New Roman"/>
          <w:b/>
          <w:i/>
          <w:sz w:val="28"/>
          <w:szCs w:val="28"/>
          <w:u w:val="single"/>
        </w:rPr>
      </w:pPr>
      <w:r w:rsidRPr="00F16028">
        <w:rPr>
          <w:rFonts w:ascii="Times New Roman" w:hAnsi="Times New Roman" w:cs="Times New Roman"/>
          <w:b/>
          <w:i/>
          <w:sz w:val="28"/>
          <w:szCs w:val="28"/>
          <w:u w:val="single"/>
        </w:rPr>
        <w:lastRenderedPageBreak/>
        <w:t>Вариант 1</w:t>
      </w:r>
      <w:r w:rsidR="00A81BEA" w:rsidRPr="00F16028">
        <w:rPr>
          <w:rFonts w:ascii="Times New Roman" w:hAnsi="Times New Roman" w:cs="Times New Roman"/>
          <w:b/>
          <w:i/>
          <w:sz w:val="28"/>
          <w:szCs w:val="28"/>
          <w:u w:val="single"/>
        </w:rPr>
        <w:t>4</w:t>
      </w:r>
    </w:p>
    <w:p w:rsidR="00FA6FD0" w:rsidRDefault="00FA6FD0" w:rsidP="00FA6FD0">
      <w:pPr>
        <w:jc w:val="both"/>
        <w:rPr>
          <w:rFonts w:ascii="Times New Roman" w:hAnsi="Times New Roman" w:cs="Times New Roman"/>
          <w:sz w:val="28"/>
          <w:szCs w:val="28"/>
        </w:rPr>
      </w:pPr>
      <w:r w:rsidRPr="00F16028">
        <w:rPr>
          <w:rFonts w:ascii="Times New Roman" w:hAnsi="Times New Roman" w:cs="Times New Roman"/>
          <w:sz w:val="28"/>
          <w:szCs w:val="28"/>
        </w:rPr>
        <w:t xml:space="preserve">Операция - обработка двух отверстий </w:t>
      </w:r>
      <w:r w:rsidRPr="00F16028">
        <w:rPr>
          <w:rFonts w:ascii="Cambria Math" w:hAnsi="Cambria Math" w:cs="Cambria Math"/>
          <w:sz w:val="28"/>
          <w:szCs w:val="28"/>
        </w:rPr>
        <w:t>∅</w:t>
      </w:r>
      <w:r w:rsidRPr="00F16028">
        <w:rPr>
          <w:rFonts w:ascii="Times New Roman" w:hAnsi="Times New Roman" w:cs="Times New Roman"/>
          <w:sz w:val="28"/>
          <w:szCs w:val="28"/>
        </w:rPr>
        <w:t xml:space="preserve">6,8 под резьбу М8×1,25 в шестерне ведомой (рис. П.12). Остальные поверхности детали обработаны в размер. </w:t>
      </w: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9344"/>
      </w:tblGrid>
      <w:tr w:rsidR="00FA6FD0" w:rsidTr="00FA6FD0">
        <w:tc>
          <w:tcPr>
            <w:tcW w:w="9344" w:type="dxa"/>
          </w:tcPr>
          <w:p w:rsidR="00FA6FD0" w:rsidRDefault="00FA6FD0" w:rsidP="00FA6FD0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16028">
              <w:rPr>
                <w:rFonts w:ascii="Times New Roman" w:hAnsi="Times New Roman" w:cs="Times New Roman"/>
                <w:noProof/>
                <w:sz w:val="28"/>
                <w:szCs w:val="28"/>
                <w:lang w:eastAsia="ru-RU" w:bidi="sa-IN"/>
              </w:rPr>
              <w:drawing>
                <wp:inline distT="0" distB="0" distL="0" distR="0" wp14:anchorId="38D186B6" wp14:editId="5929BDEC">
                  <wp:extent cx="4952829" cy="3723861"/>
                  <wp:effectExtent l="0" t="0" r="635" b="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86085" cy="37488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FA6FD0" w:rsidRPr="00FA6FD0" w:rsidRDefault="00FA6FD0" w:rsidP="00FA6FD0">
      <w:pPr>
        <w:jc w:val="both"/>
        <w:rPr>
          <w:rFonts w:ascii="Times New Roman" w:hAnsi="Times New Roman" w:cs="Times New Roman"/>
          <w:sz w:val="28"/>
          <w:szCs w:val="28"/>
          <w:lang w:val="en-US"/>
        </w:rPr>
      </w:pPr>
    </w:p>
    <w:p w:rsidR="00583D96" w:rsidRPr="00F16028" w:rsidRDefault="00A81BEA" w:rsidP="00C52FE2">
      <w:pPr>
        <w:jc w:val="both"/>
        <w:rPr>
          <w:rFonts w:ascii="Times New Roman" w:hAnsi="Times New Roman" w:cs="Times New Roman"/>
          <w:b/>
          <w:i/>
          <w:sz w:val="28"/>
          <w:szCs w:val="28"/>
          <w:u w:val="single"/>
        </w:rPr>
      </w:pPr>
      <w:r w:rsidRPr="00F16028">
        <w:rPr>
          <w:rFonts w:ascii="Times New Roman" w:hAnsi="Times New Roman" w:cs="Times New Roman"/>
          <w:b/>
          <w:i/>
          <w:sz w:val="28"/>
          <w:szCs w:val="28"/>
          <w:u w:val="single"/>
        </w:rPr>
        <w:t>Вариант 15</w:t>
      </w:r>
    </w:p>
    <w:p w:rsidR="003D7C61" w:rsidRPr="00F16028" w:rsidRDefault="00926060" w:rsidP="00C52FE2">
      <w:pPr>
        <w:jc w:val="both"/>
        <w:rPr>
          <w:rFonts w:ascii="Times New Roman" w:hAnsi="Times New Roman" w:cs="Times New Roman"/>
          <w:sz w:val="28"/>
          <w:szCs w:val="28"/>
        </w:rPr>
      </w:pPr>
      <w:r w:rsidRPr="00F16028">
        <w:rPr>
          <w:rFonts w:ascii="Times New Roman" w:hAnsi="Times New Roman" w:cs="Times New Roman"/>
          <w:sz w:val="28"/>
          <w:szCs w:val="28"/>
        </w:rPr>
        <w:t xml:space="preserve">Операция – обработка </w:t>
      </w:r>
      <w:r w:rsidR="00583D96" w:rsidRPr="00F16028">
        <w:rPr>
          <w:rFonts w:ascii="Times New Roman" w:hAnsi="Times New Roman" w:cs="Times New Roman"/>
          <w:sz w:val="28"/>
          <w:szCs w:val="28"/>
        </w:rPr>
        <w:t xml:space="preserve">отверстия </w:t>
      </w:r>
      <w:r w:rsidR="00583D96" w:rsidRPr="00F16028">
        <w:rPr>
          <w:rFonts w:ascii="Cambria Math" w:hAnsi="Cambria Math" w:cs="Cambria Math"/>
          <w:sz w:val="28"/>
          <w:szCs w:val="28"/>
        </w:rPr>
        <w:t>∅</w:t>
      </w:r>
      <w:r w:rsidR="00583D96" w:rsidRPr="00F16028">
        <w:rPr>
          <w:rFonts w:ascii="Times New Roman" w:hAnsi="Times New Roman" w:cs="Times New Roman"/>
          <w:sz w:val="28"/>
          <w:szCs w:val="28"/>
        </w:rPr>
        <w:t>5,4Н9 в рычаге-вилке</w:t>
      </w:r>
      <w:r w:rsidR="00EE270A" w:rsidRPr="00F16028">
        <w:rPr>
          <w:rFonts w:ascii="Times New Roman" w:hAnsi="Times New Roman" w:cs="Times New Roman"/>
          <w:sz w:val="28"/>
          <w:szCs w:val="28"/>
        </w:rPr>
        <w:t xml:space="preserve"> </w:t>
      </w:r>
      <w:r w:rsidR="00583D96" w:rsidRPr="00F16028">
        <w:rPr>
          <w:rFonts w:ascii="Times New Roman" w:hAnsi="Times New Roman" w:cs="Times New Roman"/>
          <w:sz w:val="28"/>
          <w:szCs w:val="28"/>
        </w:rPr>
        <w:t xml:space="preserve">(рис. П.11). Остальные поверхности детали обработаны в размер. </w:t>
      </w: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9344"/>
      </w:tblGrid>
      <w:tr w:rsidR="00F16028" w:rsidRPr="00F16028" w:rsidTr="00B51AF2">
        <w:tc>
          <w:tcPr>
            <w:tcW w:w="9344" w:type="dxa"/>
          </w:tcPr>
          <w:p w:rsidR="00B51AF2" w:rsidRPr="00F16028" w:rsidRDefault="00B51AF2" w:rsidP="00B51AF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16028">
              <w:rPr>
                <w:rFonts w:ascii="Times New Roman" w:hAnsi="Times New Roman" w:cs="Times New Roman"/>
                <w:noProof/>
                <w:sz w:val="28"/>
                <w:szCs w:val="28"/>
                <w:lang w:eastAsia="ru-RU" w:bidi="sa-IN"/>
              </w:rPr>
              <w:drawing>
                <wp:inline distT="0" distB="0" distL="0" distR="0" wp14:anchorId="6EDC9758" wp14:editId="1FA7076D">
                  <wp:extent cx="3662983" cy="3353813"/>
                  <wp:effectExtent l="0" t="0" r="0" b="0"/>
                  <wp:docPr id="16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01800" cy="33893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B51AF2" w:rsidRPr="00F16028" w:rsidRDefault="00B51AF2" w:rsidP="00C52FE2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583D96" w:rsidRPr="00F16028" w:rsidRDefault="00A81BEA" w:rsidP="00C52FE2">
      <w:pPr>
        <w:jc w:val="both"/>
        <w:rPr>
          <w:rFonts w:ascii="Times New Roman" w:hAnsi="Times New Roman" w:cs="Times New Roman"/>
          <w:b/>
          <w:i/>
          <w:sz w:val="28"/>
          <w:szCs w:val="28"/>
          <w:u w:val="single"/>
        </w:rPr>
      </w:pPr>
      <w:r w:rsidRPr="00F16028">
        <w:rPr>
          <w:rFonts w:ascii="Times New Roman" w:hAnsi="Times New Roman" w:cs="Times New Roman"/>
          <w:b/>
          <w:i/>
          <w:sz w:val="28"/>
          <w:szCs w:val="28"/>
          <w:u w:val="single"/>
        </w:rPr>
        <w:lastRenderedPageBreak/>
        <w:t>Вариант 16</w:t>
      </w:r>
    </w:p>
    <w:p w:rsidR="00D3109D" w:rsidRPr="00F16028" w:rsidRDefault="00D3109D" w:rsidP="00D3109D">
      <w:pPr>
        <w:jc w:val="both"/>
        <w:rPr>
          <w:rFonts w:ascii="Times New Roman" w:hAnsi="Times New Roman" w:cs="Times New Roman"/>
          <w:sz w:val="28"/>
          <w:szCs w:val="28"/>
        </w:rPr>
      </w:pPr>
      <w:r w:rsidRPr="00F16028">
        <w:rPr>
          <w:rFonts w:ascii="Times New Roman" w:hAnsi="Times New Roman" w:cs="Times New Roman"/>
          <w:sz w:val="28"/>
          <w:szCs w:val="28"/>
        </w:rPr>
        <w:t xml:space="preserve">Операция - обработка четырех отверстий </w:t>
      </w:r>
      <w:r w:rsidRPr="00F16028">
        <w:rPr>
          <w:rFonts w:ascii="Cambria Math" w:hAnsi="Cambria Math" w:cs="Cambria Math"/>
          <w:sz w:val="28"/>
          <w:szCs w:val="28"/>
        </w:rPr>
        <w:t>∅</w:t>
      </w:r>
      <w:r w:rsidRPr="00F16028">
        <w:rPr>
          <w:rFonts w:ascii="Times New Roman" w:hAnsi="Times New Roman" w:cs="Times New Roman"/>
          <w:sz w:val="28"/>
          <w:szCs w:val="28"/>
        </w:rPr>
        <w:t>8 +0,1 в шестерне привода (рис. П.9). Остальные поверхности детали обработаны в размер.</w:t>
      </w: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9344"/>
      </w:tblGrid>
      <w:tr w:rsidR="00D3109D" w:rsidRPr="00F16028" w:rsidTr="00F44079">
        <w:tc>
          <w:tcPr>
            <w:tcW w:w="9344" w:type="dxa"/>
          </w:tcPr>
          <w:p w:rsidR="00D3109D" w:rsidRPr="00F16028" w:rsidRDefault="00D3109D" w:rsidP="00F4407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16028">
              <w:rPr>
                <w:rFonts w:ascii="Times New Roman" w:hAnsi="Times New Roman" w:cs="Times New Roman"/>
                <w:noProof/>
                <w:sz w:val="28"/>
                <w:szCs w:val="28"/>
                <w:lang w:eastAsia="ru-RU" w:bidi="sa-IN"/>
              </w:rPr>
              <w:drawing>
                <wp:inline distT="0" distB="0" distL="0" distR="0" wp14:anchorId="7A8AFBC1" wp14:editId="40E91B8A">
                  <wp:extent cx="4878082" cy="3784209"/>
                  <wp:effectExtent l="0" t="0" r="0" b="6985"/>
                  <wp:docPr id="31" name="Рисунок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21"/>
                          <a:srcRect b="3518"/>
                          <a:stretch/>
                        </pic:blipFill>
                        <pic:spPr bwMode="auto">
                          <a:xfrm>
                            <a:off x="0" y="0"/>
                            <a:ext cx="4881608" cy="378694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D3109D" w:rsidRPr="00F16028" w:rsidRDefault="00D3109D" w:rsidP="00D3109D">
      <w:pPr>
        <w:rPr>
          <w:rFonts w:ascii="Times New Roman" w:hAnsi="Times New Roman" w:cs="Times New Roman"/>
          <w:b/>
          <w:i/>
          <w:sz w:val="28"/>
          <w:szCs w:val="28"/>
          <w:u w:val="single"/>
        </w:rPr>
      </w:pPr>
    </w:p>
    <w:p w:rsidR="00583D96" w:rsidRDefault="00A81BEA" w:rsidP="007F5F3C">
      <w:pPr>
        <w:rPr>
          <w:rFonts w:ascii="Times New Roman" w:hAnsi="Times New Roman" w:cs="Times New Roman"/>
          <w:b/>
          <w:i/>
          <w:sz w:val="28"/>
          <w:szCs w:val="28"/>
          <w:u w:val="single"/>
        </w:rPr>
      </w:pPr>
      <w:r w:rsidRPr="00F16028">
        <w:rPr>
          <w:rFonts w:ascii="Times New Roman" w:hAnsi="Times New Roman" w:cs="Times New Roman"/>
          <w:b/>
          <w:i/>
          <w:sz w:val="28"/>
          <w:szCs w:val="28"/>
          <w:u w:val="single"/>
        </w:rPr>
        <w:t>Вариант 17</w:t>
      </w:r>
    </w:p>
    <w:p w:rsidR="00FA6FD0" w:rsidRPr="00F16028" w:rsidRDefault="00FA6FD0" w:rsidP="00FA6FD0">
      <w:pPr>
        <w:jc w:val="both"/>
        <w:rPr>
          <w:rFonts w:ascii="Times New Roman" w:hAnsi="Times New Roman" w:cs="Times New Roman"/>
          <w:sz w:val="28"/>
          <w:szCs w:val="28"/>
        </w:rPr>
      </w:pPr>
      <w:r w:rsidRPr="00F16028">
        <w:rPr>
          <w:rFonts w:ascii="Times New Roman" w:hAnsi="Times New Roman" w:cs="Times New Roman"/>
          <w:sz w:val="28"/>
          <w:szCs w:val="28"/>
        </w:rPr>
        <w:t xml:space="preserve">Операция - обработка отверстия </w:t>
      </w:r>
      <w:r w:rsidRPr="00F16028">
        <w:rPr>
          <w:rFonts w:ascii="Cambria Math" w:hAnsi="Cambria Math" w:cs="Cambria Math"/>
          <w:sz w:val="28"/>
          <w:szCs w:val="28"/>
        </w:rPr>
        <w:t>∅</w:t>
      </w:r>
      <w:r w:rsidRPr="00F16028">
        <w:rPr>
          <w:rFonts w:ascii="Times New Roman" w:hAnsi="Times New Roman" w:cs="Times New Roman"/>
          <w:sz w:val="28"/>
          <w:szCs w:val="28"/>
        </w:rPr>
        <w:t>25Н8 в рычаге-вилке (рис. П.11). Остальные поверхности детали обработаны в размер.</w:t>
      </w: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9344"/>
      </w:tblGrid>
      <w:tr w:rsidR="00FA6FD0" w:rsidTr="00FA6FD0">
        <w:tc>
          <w:tcPr>
            <w:tcW w:w="9344" w:type="dxa"/>
          </w:tcPr>
          <w:p w:rsidR="00FA6FD0" w:rsidRDefault="00FA6FD0" w:rsidP="00FA6FD0">
            <w:pPr>
              <w:jc w:val="center"/>
              <w:rPr>
                <w:rFonts w:ascii="Times New Roman" w:hAnsi="Times New Roman" w:cs="Times New Roman"/>
                <w:b/>
                <w:i/>
                <w:sz w:val="28"/>
                <w:szCs w:val="28"/>
                <w:u w:val="single"/>
              </w:rPr>
            </w:pPr>
            <w:r w:rsidRPr="00F16028">
              <w:rPr>
                <w:rFonts w:ascii="Times New Roman" w:hAnsi="Times New Roman" w:cs="Times New Roman"/>
                <w:noProof/>
                <w:sz w:val="28"/>
                <w:szCs w:val="28"/>
                <w:lang w:eastAsia="ru-RU" w:bidi="sa-IN"/>
              </w:rPr>
              <w:drawing>
                <wp:inline distT="0" distB="0" distL="0" distR="0" wp14:anchorId="5842FDAD" wp14:editId="1D0AAA38">
                  <wp:extent cx="3584905" cy="3282326"/>
                  <wp:effectExtent l="0" t="0" r="0" b="0"/>
                  <wp:docPr id="14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90121" cy="32871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D3109D" w:rsidRDefault="00D3109D" w:rsidP="00C52FE2">
      <w:pPr>
        <w:jc w:val="both"/>
        <w:rPr>
          <w:rFonts w:ascii="Times New Roman" w:hAnsi="Times New Roman" w:cs="Times New Roman"/>
          <w:b/>
          <w:i/>
          <w:sz w:val="28"/>
          <w:szCs w:val="28"/>
          <w:u w:val="single"/>
        </w:rPr>
      </w:pPr>
    </w:p>
    <w:p w:rsidR="00583D96" w:rsidRPr="00F16028" w:rsidRDefault="00A81BEA" w:rsidP="00C52FE2">
      <w:pPr>
        <w:jc w:val="both"/>
        <w:rPr>
          <w:rFonts w:ascii="Times New Roman" w:hAnsi="Times New Roman" w:cs="Times New Roman"/>
          <w:b/>
          <w:i/>
          <w:sz w:val="28"/>
          <w:szCs w:val="28"/>
          <w:u w:val="single"/>
        </w:rPr>
      </w:pPr>
      <w:r w:rsidRPr="00F16028">
        <w:rPr>
          <w:rFonts w:ascii="Times New Roman" w:hAnsi="Times New Roman" w:cs="Times New Roman"/>
          <w:b/>
          <w:i/>
          <w:sz w:val="28"/>
          <w:szCs w:val="28"/>
          <w:u w:val="single"/>
        </w:rPr>
        <w:lastRenderedPageBreak/>
        <w:t>Вариант 18</w:t>
      </w:r>
    </w:p>
    <w:p w:rsidR="00583D96" w:rsidRPr="00F16028" w:rsidRDefault="001F35A3" w:rsidP="00C52FE2">
      <w:pPr>
        <w:jc w:val="both"/>
        <w:rPr>
          <w:rFonts w:ascii="Times New Roman" w:hAnsi="Times New Roman" w:cs="Times New Roman"/>
          <w:sz w:val="28"/>
          <w:szCs w:val="28"/>
        </w:rPr>
      </w:pPr>
      <w:r w:rsidRPr="00F16028">
        <w:rPr>
          <w:rFonts w:ascii="Times New Roman" w:hAnsi="Times New Roman" w:cs="Times New Roman"/>
          <w:sz w:val="28"/>
          <w:szCs w:val="28"/>
        </w:rPr>
        <w:t>Операция - фрезерование</w:t>
      </w:r>
      <w:r w:rsidR="00583D96" w:rsidRPr="00F16028">
        <w:rPr>
          <w:rFonts w:ascii="Times New Roman" w:hAnsi="Times New Roman" w:cs="Times New Roman"/>
          <w:sz w:val="28"/>
          <w:szCs w:val="28"/>
        </w:rPr>
        <w:t xml:space="preserve"> двух </w:t>
      </w:r>
      <w:proofErr w:type="spellStart"/>
      <w:r w:rsidR="00583D96" w:rsidRPr="00F16028">
        <w:rPr>
          <w:rFonts w:ascii="Times New Roman" w:hAnsi="Times New Roman" w:cs="Times New Roman"/>
          <w:sz w:val="28"/>
          <w:szCs w:val="28"/>
        </w:rPr>
        <w:t>лысок</w:t>
      </w:r>
      <w:proofErr w:type="spellEnd"/>
      <w:r w:rsidR="00583D96" w:rsidRPr="00F16028">
        <w:rPr>
          <w:rFonts w:ascii="Times New Roman" w:hAnsi="Times New Roman" w:cs="Times New Roman"/>
          <w:sz w:val="28"/>
          <w:szCs w:val="28"/>
        </w:rPr>
        <w:t xml:space="preserve"> на поверхности</w:t>
      </w:r>
      <w:r w:rsidR="00EE270A" w:rsidRPr="00F16028">
        <w:rPr>
          <w:rFonts w:ascii="Times New Roman" w:hAnsi="Times New Roman" w:cs="Times New Roman"/>
          <w:sz w:val="28"/>
          <w:szCs w:val="28"/>
        </w:rPr>
        <w:t xml:space="preserve"> </w:t>
      </w:r>
      <w:r w:rsidR="00583D96" w:rsidRPr="00F16028">
        <w:rPr>
          <w:rFonts w:ascii="Cambria Math" w:hAnsi="Cambria Math" w:cs="Cambria Math"/>
          <w:sz w:val="28"/>
          <w:szCs w:val="28"/>
        </w:rPr>
        <w:t>∅</w:t>
      </w:r>
      <w:r w:rsidR="00583D96" w:rsidRPr="00F16028">
        <w:rPr>
          <w:rFonts w:ascii="Times New Roman" w:hAnsi="Times New Roman" w:cs="Times New Roman"/>
          <w:sz w:val="28"/>
          <w:szCs w:val="28"/>
        </w:rPr>
        <w:t>56р7 у вала генератора (рис. П.13). Все цилиндрические поверхности у</w:t>
      </w:r>
      <w:r w:rsidR="00EE270A" w:rsidRPr="00F16028">
        <w:rPr>
          <w:rFonts w:ascii="Times New Roman" w:hAnsi="Times New Roman" w:cs="Times New Roman"/>
          <w:sz w:val="28"/>
          <w:szCs w:val="28"/>
        </w:rPr>
        <w:t xml:space="preserve"> </w:t>
      </w:r>
      <w:r w:rsidR="00583D96" w:rsidRPr="00F16028">
        <w:rPr>
          <w:rFonts w:ascii="Times New Roman" w:hAnsi="Times New Roman" w:cs="Times New Roman"/>
          <w:sz w:val="28"/>
          <w:szCs w:val="28"/>
        </w:rPr>
        <w:t xml:space="preserve">детали обработаны. </w:t>
      </w: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9344"/>
      </w:tblGrid>
      <w:tr w:rsidR="00F16028" w:rsidRPr="00F16028" w:rsidTr="00B51AF2">
        <w:tc>
          <w:tcPr>
            <w:tcW w:w="9344" w:type="dxa"/>
          </w:tcPr>
          <w:p w:rsidR="00B51AF2" w:rsidRPr="00F16028" w:rsidRDefault="00B51AF2" w:rsidP="00B51AF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16028">
              <w:rPr>
                <w:rFonts w:ascii="Times New Roman" w:hAnsi="Times New Roman" w:cs="Times New Roman"/>
                <w:noProof/>
                <w:sz w:val="28"/>
                <w:szCs w:val="28"/>
                <w:lang w:eastAsia="ru-RU" w:bidi="sa-IN"/>
              </w:rPr>
              <w:drawing>
                <wp:inline distT="0" distB="0" distL="0" distR="0" wp14:anchorId="7B5B62E2" wp14:editId="7BED66FE">
                  <wp:extent cx="5126601" cy="3485322"/>
                  <wp:effectExtent l="0" t="0" r="0" b="1270"/>
                  <wp:docPr id="19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52111" cy="35026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B51AF2" w:rsidRPr="00F16028" w:rsidRDefault="00B51AF2" w:rsidP="00C52FE2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A81BEA" w:rsidRPr="00F16028" w:rsidRDefault="00A81BEA" w:rsidP="00A81BEA">
      <w:pPr>
        <w:jc w:val="both"/>
        <w:rPr>
          <w:rFonts w:ascii="Times New Roman" w:hAnsi="Times New Roman" w:cs="Times New Roman"/>
          <w:b/>
          <w:i/>
          <w:sz w:val="28"/>
          <w:szCs w:val="28"/>
          <w:u w:val="single"/>
        </w:rPr>
      </w:pPr>
      <w:r w:rsidRPr="00F16028">
        <w:rPr>
          <w:rFonts w:ascii="Times New Roman" w:hAnsi="Times New Roman" w:cs="Times New Roman"/>
          <w:b/>
          <w:i/>
          <w:sz w:val="28"/>
          <w:szCs w:val="28"/>
          <w:u w:val="single"/>
        </w:rPr>
        <w:t>Вариант 19</w:t>
      </w:r>
    </w:p>
    <w:p w:rsidR="00A81BEA" w:rsidRPr="00F16028" w:rsidRDefault="00A81BEA" w:rsidP="00A81BEA">
      <w:pPr>
        <w:jc w:val="both"/>
        <w:rPr>
          <w:rFonts w:ascii="Times New Roman" w:hAnsi="Times New Roman" w:cs="Times New Roman"/>
          <w:sz w:val="28"/>
          <w:szCs w:val="28"/>
        </w:rPr>
      </w:pPr>
      <w:r w:rsidRPr="00F16028">
        <w:rPr>
          <w:rFonts w:ascii="Times New Roman" w:hAnsi="Times New Roman" w:cs="Times New Roman"/>
          <w:sz w:val="28"/>
          <w:szCs w:val="28"/>
        </w:rPr>
        <w:t xml:space="preserve">Операция </w:t>
      </w:r>
      <w:r w:rsidR="00B51AF2" w:rsidRPr="00F16028">
        <w:rPr>
          <w:rFonts w:ascii="Times New Roman" w:hAnsi="Times New Roman" w:cs="Times New Roman"/>
          <w:sz w:val="28"/>
          <w:szCs w:val="28"/>
        </w:rPr>
        <w:t>–</w:t>
      </w:r>
      <w:r w:rsidRPr="00F16028">
        <w:rPr>
          <w:rFonts w:ascii="Times New Roman" w:hAnsi="Times New Roman" w:cs="Times New Roman"/>
          <w:sz w:val="28"/>
          <w:szCs w:val="28"/>
        </w:rPr>
        <w:t xml:space="preserve"> </w:t>
      </w:r>
      <w:r w:rsidR="00B51AF2" w:rsidRPr="00F16028">
        <w:rPr>
          <w:rFonts w:ascii="Times New Roman" w:hAnsi="Times New Roman" w:cs="Times New Roman"/>
          <w:sz w:val="28"/>
          <w:szCs w:val="28"/>
        </w:rPr>
        <w:t>фрезерование шпоночного паза 8Р9 на валу генератора (рис. П.13</w:t>
      </w:r>
      <w:r w:rsidRPr="00F16028">
        <w:rPr>
          <w:rFonts w:ascii="Times New Roman" w:hAnsi="Times New Roman" w:cs="Times New Roman"/>
          <w:sz w:val="28"/>
          <w:szCs w:val="28"/>
        </w:rPr>
        <w:t>).</w:t>
      </w:r>
      <w:r w:rsidR="00B51AF2" w:rsidRPr="00F16028">
        <w:rPr>
          <w:rFonts w:ascii="Times New Roman" w:hAnsi="Times New Roman" w:cs="Times New Roman"/>
          <w:sz w:val="28"/>
          <w:szCs w:val="28"/>
        </w:rPr>
        <w:t xml:space="preserve"> Все цилиндрические поверхности у детали обработаны. </w:t>
      </w:r>
      <w:r w:rsidRPr="00F16028">
        <w:rPr>
          <w:rFonts w:ascii="Times New Roman" w:hAnsi="Times New Roman" w:cs="Times New Roman"/>
          <w:sz w:val="28"/>
          <w:szCs w:val="28"/>
        </w:rPr>
        <w:t xml:space="preserve"> </w:t>
      </w: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9344"/>
      </w:tblGrid>
      <w:tr w:rsidR="00F16028" w:rsidRPr="00F16028" w:rsidTr="00B51AF2">
        <w:tc>
          <w:tcPr>
            <w:tcW w:w="9344" w:type="dxa"/>
          </w:tcPr>
          <w:p w:rsidR="00B51AF2" w:rsidRPr="00F16028" w:rsidRDefault="00B51AF2" w:rsidP="00B51AF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16028">
              <w:rPr>
                <w:rFonts w:ascii="Times New Roman" w:hAnsi="Times New Roman" w:cs="Times New Roman"/>
                <w:noProof/>
                <w:sz w:val="28"/>
                <w:szCs w:val="28"/>
                <w:lang w:eastAsia="ru-RU" w:bidi="sa-IN"/>
              </w:rPr>
              <w:drawing>
                <wp:inline distT="0" distB="0" distL="0" distR="0" wp14:anchorId="03962215" wp14:editId="31A64517">
                  <wp:extent cx="5126601" cy="3485322"/>
                  <wp:effectExtent l="0" t="0" r="0" b="1270"/>
                  <wp:docPr id="48" name="Рисунок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52111" cy="35026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FA6FD0" w:rsidRDefault="00FA6FD0" w:rsidP="00C52FE2">
      <w:pPr>
        <w:jc w:val="both"/>
        <w:rPr>
          <w:rFonts w:ascii="Times New Roman" w:hAnsi="Times New Roman" w:cs="Times New Roman"/>
          <w:b/>
          <w:i/>
          <w:sz w:val="28"/>
          <w:szCs w:val="28"/>
          <w:u w:val="single"/>
        </w:rPr>
      </w:pPr>
    </w:p>
    <w:p w:rsidR="00583D96" w:rsidRPr="00F16028" w:rsidRDefault="00A81BEA" w:rsidP="00C52FE2">
      <w:pPr>
        <w:jc w:val="both"/>
        <w:rPr>
          <w:rFonts w:ascii="Times New Roman" w:hAnsi="Times New Roman" w:cs="Times New Roman"/>
          <w:b/>
          <w:i/>
          <w:sz w:val="28"/>
          <w:szCs w:val="28"/>
          <w:u w:val="single"/>
        </w:rPr>
      </w:pPr>
      <w:r w:rsidRPr="00F16028">
        <w:rPr>
          <w:rFonts w:ascii="Times New Roman" w:hAnsi="Times New Roman" w:cs="Times New Roman"/>
          <w:b/>
          <w:i/>
          <w:sz w:val="28"/>
          <w:szCs w:val="28"/>
          <w:u w:val="single"/>
        </w:rPr>
        <w:lastRenderedPageBreak/>
        <w:t>Вариант 20</w:t>
      </w:r>
    </w:p>
    <w:p w:rsidR="00895FEB" w:rsidRPr="00F16028" w:rsidRDefault="00895FEB" w:rsidP="00895FEB">
      <w:pPr>
        <w:jc w:val="both"/>
        <w:rPr>
          <w:rFonts w:ascii="Times New Roman" w:hAnsi="Times New Roman" w:cs="Times New Roman"/>
          <w:sz w:val="28"/>
          <w:szCs w:val="28"/>
        </w:rPr>
      </w:pPr>
      <w:r w:rsidRPr="00F16028">
        <w:rPr>
          <w:rFonts w:ascii="Times New Roman" w:hAnsi="Times New Roman" w:cs="Times New Roman"/>
          <w:sz w:val="28"/>
          <w:szCs w:val="28"/>
        </w:rPr>
        <w:t xml:space="preserve">Операция - обработка отверстия </w:t>
      </w:r>
      <w:r w:rsidRPr="00F16028">
        <w:rPr>
          <w:rFonts w:ascii="Cambria Math" w:hAnsi="Cambria Math" w:cs="Cambria Math"/>
          <w:sz w:val="28"/>
          <w:szCs w:val="28"/>
        </w:rPr>
        <w:t>∅</w:t>
      </w:r>
      <w:r w:rsidRPr="00F16028">
        <w:rPr>
          <w:rFonts w:ascii="Times New Roman" w:hAnsi="Times New Roman" w:cs="Times New Roman"/>
          <w:sz w:val="28"/>
          <w:szCs w:val="28"/>
        </w:rPr>
        <w:t>31Н8 в торце вал-шестерни (рис. П.7). Остальные поверхности детали обработаны в размер.</w:t>
      </w: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9344"/>
      </w:tblGrid>
      <w:tr w:rsidR="00895FEB" w:rsidRPr="00F16028" w:rsidTr="00F44079">
        <w:tc>
          <w:tcPr>
            <w:tcW w:w="9344" w:type="dxa"/>
          </w:tcPr>
          <w:p w:rsidR="00895FEB" w:rsidRPr="00F16028" w:rsidRDefault="00895FEB" w:rsidP="00F4407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16028">
              <w:rPr>
                <w:rFonts w:ascii="Times New Roman" w:hAnsi="Times New Roman" w:cs="Times New Roman"/>
                <w:noProof/>
                <w:sz w:val="28"/>
                <w:szCs w:val="28"/>
                <w:lang w:eastAsia="ru-RU" w:bidi="sa-IN"/>
              </w:rPr>
              <w:drawing>
                <wp:inline distT="0" distB="0" distL="0" distR="0" wp14:anchorId="461394AF" wp14:editId="783BDAB5">
                  <wp:extent cx="4231250" cy="3418968"/>
                  <wp:effectExtent l="0" t="0" r="0" b="0"/>
                  <wp:docPr id="23" name="Рисунок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71969" cy="34518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895FEB" w:rsidRPr="00F16028" w:rsidRDefault="00895FEB" w:rsidP="00895FEB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1F35A3" w:rsidRPr="00F16028" w:rsidRDefault="008663CB" w:rsidP="001F35A3">
      <w:pPr>
        <w:jc w:val="both"/>
        <w:rPr>
          <w:rFonts w:ascii="Times New Roman" w:hAnsi="Times New Roman" w:cs="Times New Roman"/>
          <w:b/>
          <w:i/>
          <w:sz w:val="28"/>
          <w:szCs w:val="28"/>
          <w:u w:val="single"/>
        </w:rPr>
      </w:pPr>
      <w:r w:rsidRPr="00F16028">
        <w:rPr>
          <w:rFonts w:ascii="Times New Roman" w:hAnsi="Times New Roman" w:cs="Times New Roman"/>
          <w:b/>
          <w:i/>
          <w:sz w:val="28"/>
          <w:szCs w:val="28"/>
          <w:u w:val="single"/>
        </w:rPr>
        <w:t>Вариант 21</w:t>
      </w:r>
    </w:p>
    <w:p w:rsidR="001F35A3" w:rsidRPr="00F16028" w:rsidRDefault="001F35A3" w:rsidP="001F35A3">
      <w:pPr>
        <w:jc w:val="both"/>
        <w:rPr>
          <w:rFonts w:ascii="Times New Roman" w:hAnsi="Times New Roman" w:cs="Times New Roman"/>
          <w:sz w:val="28"/>
          <w:szCs w:val="28"/>
        </w:rPr>
      </w:pPr>
      <w:r w:rsidRPr="00F16028">
        <w:rPr>
          <w:rFonts w:ascii="Times New Roman" w:hAnsi="Times New Roman" w:cs="Times New Roman"/>
          <w:sz w:val="28"/>
          <w:szCs w:val="28"/>
        </w:rPr>
        <w:t xml:space="preserve">Операция </w:t>
      </w:r>
      <w:r w:rsidR="00926060" w:rsidRPr="00F16028">
        <w:rPr>
          <w:rFonts w:ascii="Times New Roman" w:hAnsi="Times New Roman" w:cs="Times New Roman"/>
          <w:sz w:val="28"/>
          <w:szCs w:val="28"/>
        </w:rPr>
        <w:t>–</w:t>
      </w:r>
      <w:r w:rsidRPr="00F16028">
        <w:rPr>
          <w:rFonts w:ascii="Times New Roman" w:hAnsi="Times New Roman" w:cs="Times New Roman"/>
          <w:sz w:val="28"/>
          <w:szCs w:val="28"/>
        </w:rPr>
        <w:t xml:space="preserve"> </w:t>
      </w:r>
      <w:r w:rsidR="00926060" w:rsidRPr="00F16028">
        <w:rPr>
          <w:rFonts w:ascii="Times New Roman" w:hAnsi="Times New Roman" w:cs="Times New Roman"/>
          <w:sz w:val="28"/>
          <w:szCs w:val="28"/>
        </w:rPr>
        <w:t xml:space="preserve">обработка </w:t>
      </w:r>
      <w:r w:rsidRPr="00F16028">
        <w:rPr>
          <w:rFonts w:ascii="Times New Roman" w:hAnsi="Times New Roman" w:cs="Times New Roman"/>
          <w:sz w:val="28"/>
          <w:szCs w:val="28"/>
        </w:rPr>
        <w:t xml:space="preserve">четырех отверстий </w:t>
      </w:r>
      <w:r w:rsidRPr="00F16028">
        <w:rPr>
          <w:rFonts w:ascii="Cambria Math" w:hAnsi="Cambria Math" w:cs="Cambria Math"/>
          <w:sz w:val="28"/>
          <w:szCs w:val="28"/>
        </w:rPr>
        <w:t>∅</w:t>
      </w:r>
      <w:r w:rsidRPr="00F16028">
        <w:rPr>
          <w:rFonts w:ascii="Times New Roman" w:hAnsi="Times New Roman" w:cs="Times New Roman"/>
          <w:sz w:val="28"/>
          <w:szCs w:val="28"/>
        </w:rPr>
        <w:t xml:space="preserve">14Н9 </w:t>
      </w:r>
      <w:r w:rsidR="00926060" w:rsidRPr="00F16028">
        <w:rPr>
          <w:rFonts w:ascii="Times New Roman" w:hAnsi="Times New Roman" w:cs="Times New Roman"/>
          <w:sz w:val="28"/>
          <w:szCs w:val="28"/>
        </w:rPr>
        <w:t xml:space="preserve">в крышке подшипника </w:t>
      </w:r>
      <w:r w:rsidRPr="00F16028">
        <w:rPr>
          <w:rFonts w:ascii="Times New Roman" w:hAnsi="Times New Roman" w:cs="Times New Roman"/>
          <w:sz w:val="28"/>
          <w:szCs w:val="28"/>
        </w:rPr>
        <w:t>(рис. П.1</w:t>
      </w:r>
      <w:r w:rsidR="00926060" w:rsidRPr="00F16028">
        <w:rPr>
          <w:rFonts w:ascii="Times New Roman" w:hAnsi="Times New Roman" w:cs="Times New Roman"/>
          <w:sz w:val="28"/>
          <w:szCs w:val="28"/>
        </w:rPr>
        <w:t>5</w:t>
      </w:r>
      <w:r w:rsidRPr="00F16028">
        <w:rPr>
          <w:rFonts w:ascii="Times New Roman" w:hAnsi="Times New Roman" w:cs="Times New Roman"/>
          <w:sz w:val="28"/>
          <w:szCs w:val="28"/>
        </w:rPr>
        <w:t>). Остальные поверхности детали обработаны в размер.</w:t>
      </w: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9344"/>
      </w:tblGrid>
      <w:tr w:rsidR="00F16028" w:rsidRPr="00F16028" w:rsidTr="00880886">
        <w:tc>
          <w:tcPr>
            <w:tcW w:w="9344" w:type="dxa"/>
          </w:tcPr>
          <w:p w:rsidR="00880886" w:rsidRPr="00F16028" w:rsidRDefault="00880886" w:rsidP="00880886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16028">
              <w:rPr>
                <w:rFonts w:ascii="Times New Roman" w:hAnsi="Times New Roman" w:cs="Times New Roman"/>
                <w:noProof/>
                <w:sz w:val="28"/>
                <w:szCs w:val="28"/>
                <w:lang w:eastAsia="ru-RU" w:bidi="sa-IN"/>
              </w:rPr>
              <w:drawing>
                <wp:inline distT="0" distB="0" distL="0" distR="0" wp14:anchorId="2E931DB0" wp14:editId="5CE6BE6E">
                  <wp:extent cx="4579214" cy="3843131"/>
                  <wp:effectExtent l="0" t="0" r="0" b="5080"/>
                  <wp:docPr id="22" name="Рисунок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99339" cy="386002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81BEA" w:rsidRPr="00F16028" w:rsidRDefault="008663CB" w:rsidP="00A81BEA">
      <w:pPr>
        <w:jc w:val="both"/>
        <w:rPr>
          <w:rFonts w:ascii="Times New Roman" w:hAnsi="Times New Roman" w:cs="Times New Roman"/>
          <w:b/>
          <w:i/>
          <w:sz w:val="28"/>
          <w:szCs w:val="28"/>
          <w:u w:val="single"/>
        </w:rPr>
      </w:pPr>
      <w:r w:rsidRPr="00F16028">
        <w:rPr>
          <w:rFonts w:ascii="Times New Roman" w:hAnsi="Times New Roman" w:cs="Times New Roman"/>
          <w:b/>
          <w:i/>
          <w:sz w:val="28"/>
          <w:szCs w:val="28"/>
          <w:u w:val="single"/>
        </w:rPr>
        <w:lastRenderedPageBreak/>
        <w:t>Вариант 22</w:t>
      </w:r>
    </w:p>
    <w:p w:rsidR="001B6C07" w:rsidRPr="00F16028" w:rsidRDefault="00A81BEA" w:rsidP="001B6C07">
      <w:pPr>
        <w:jc w:val="both"/>
        <w:rPr>
          <w:rFonts w:ascii="Times New Roman" w:hAnsi="Times New Roman" w:cs="Times New Roman"/>
          <w:sz w:val="28"/>
          <w:szCs w:val="28"/>
        </w:rPr>
      </w:pPr>
      <w:r w:rsidRPr="00F16028">
        <w:rPr>
          <w:rFonts w:ascii="Times New Roman" w:hAnsi="Times New Roman" w:cs="Times New Roman"/>
          <w:sz w:val="28"/>
          <w:szCs w:val="28"/>
        </w:rPr>
        <w:t xml:space="preserve">Операция - фрезерование шпоночного паза у вала по рис. П.10. Поверхности вала обработаны в размеры чертежа. </w:t>
      </w: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9344"/>
      </w:tblGrid>
      <w:tr w:rsidR="00F16028" w:rsidRPr="00F16028" w:rsidTr="00880886">
        <w:tc>
          <w:tcPr>
            <w:tcW w:w="9344" w:type="dxa"/>
          </w:tcPr>
          <w:p w:rsidR="00880886" w:rsidRPr="00F16028" w:rsidRDefault="00880886" w:rsidP="00880886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16028">
              <w:rPr>
                <w:rFonts w:ascii="Times New Roman" w:hAnsi="Times New Roman" w:cs="Times New Roman"/>
                <w:noProof/>
                <w:sz w:val="28"/>
                <w:szCs w:val="28"/>
                <w:lang w:eastAsia="ru-RU" w:bidi="sa-IN"/>
              </w:rPr>
              <w:drawing>
                <wp:inline distT="0" distB="0" distL="0" distR="0" wp14:anchorId="4DFE67A1" wp14:editId="33DA5B53">
                  <wp:extent cx="4813415" cy="3376542"/>
                  <wp:effectExtent l="0" t="0" r="6350" b="0"/>
                  <wp:docPr id="26" name="Рисунок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23"/>
                          <a:srcRect t="2737"/>
                          <a:stretch/>
                        </pic:blipFill>
                        <pic:spPr bwMode="auto">
                          <a:xfrm>
                            <a:off x="0" y="0"/>
                            <a:ext cx="4866955" cy="341409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81BEA" w:rsidRPr="00F16028" w:rsidRDefault="00A81BEA" w:rsidP="001B6C07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2B00EE" w:rsidRPr="00F16028" w:rsidRDefault="002B00EE" w:rsidP="002B00EE">
      <w:pPr>
        <w:jc w:val="both"/>
        <w:rPr>
          <w:rFonts w:ascii="Times New Roman" w:hAnsi="Times New Roman" w:cs="Times New Roman"/>
          <w:b/>
          <w:i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i/>
          <w:sz w:val="28"/>
          <w:szCs w:val="28"/>
          <w:u w:val="single"/>
        </w:rPr>
        <w:t>Вариант 23</w:t>
      </w:r>
    </w:p>
    <w:p w:rsidR="00CE35E5" w:rsidRDefault="002B00EE" w:rsidP="00CE35E5">
      <w:pPr>
        <w:jc w:val="both"/>
        <w:rPr>
          <w:noProof/>
          <w:lang w:eastAsia="ru-RU" w:bidi="sa-IN"/>
        </w:rPr>
      </w:pPr>
      <w:r w:rsidRPr="00F16028">
        <w:rPr>
          <w:rFonts w:ascii="Times New Roman" w:hAnsi="Times New Roman" w:cs="Times New Roman"/>
          <w:sz w:val="28"/>
          <w:szCs w:val="28"/>
        </w:rPr>
        <w:t xml:space="preserve">Операция - сверлить пять отверстий </w:t>
      </w:r>
      <w:r w:rsidRPr="00F16028">
        <w:rPr>
          <w:rFonts w:ascii="Cambria Math" w:hAnsi="Cambria Math" w:cs="Cambria Math"/>
          <w:sz w:val="28"/>
          <w:szCs w:val="28"/>
        </w:rPr>
        <w:t>∅</w:t>
      </w:r>
      <w:r w:rsidRPr="00F16028">
        <w:rPr>
          <w:rFonts w:ascii="Times New Roman" w:hAnsi="Times New Roman" w:cs="Times New Roman"/>
          <w:sz w:val="28"/>
          <w:szCs w:val="28"/>
        </w:rPr>
        <w:t xml:space="preserve">9 мм, расположенных на окружности </w:t>
      </w:r>
      <w:r w:rsidRPr="00F16028">
        <w:rPr>
          <w:rFonts w:ascii="Cambria Math" w:hAnsi="Cambria Math" w:cs="Cambria Math"/>
          <w:sz w:val="28"/>
          <w:szCs w:val="28"/>
        </w:rPr>
        <w:t>∅80</w:t>
      </w:r>
      <m:oMath>
        <m:r>
          <w:rPr>
            <w:rFonts w:ascii="Cambria Math" w:hAnsi="Cambria Math" w:cs="Cambria Math"/>
            <w:sz w:val="28"/>
            <w:szCs w:val="28"/>
          </w:rPr>
          <m:t>±</m:t>
        </m:r>
      </m:oMath>
      <w:r w:rsidRPr="00F16028">
        <w:rPr>
          <w:rFonts w:ascii="Cambria Math" w:eastAsiaTheme="minorEastAsia" w:hAnsi="Cambria Math" w:cs="Cambria Math"/>
          <w:sz w:val="28"/>
          <w:szCs w:val="28"/>
        </w:rPr>
        <w:t>0,2.</w:t>
      </w:r>
      <w:r w:rsidRPr="00F16028">
        <w:rPr>
          <w:rFonts w:ascii="Times New Roman" w:hAnsi="Times New Roman" w:cs="Times New Roman"/>
          <w:sz w:val="28"/>
          <w:szCs w:val="28"/>
        </w:rPr>
        <w:t xml:space="preserve"> Остальные поверхности детали обработаны в размер.</w:t>
      </w:r>
      <w:r w:rsidRPr="002B00EE">
        <w:rPr>
          <w:noProof/>
          <w:lang w:eastAsia="ru-RU" w:bidi="sa-IN"/>
        </w:rPr>
        <w:t xml:space="preserve"> </w:t>
      </w:r>
    </w:p>
    <w:p w:rsidR="002B00EE" w:rsidRPr="00F16028" w:rsidRDefault="002B00EE" w:rsidP="00CE35E5">
      <w:pPr>
        <w:jc w:val="center"/>
        <w:rPr>
          <w:rFonts w:ascii="Times New Roman" w:hAnsi="Times New Roman" w:cs="Times New Roman"/>
          <w:sz w:val="28"/>
          <w:szCs w:val="28"/>
        </w:rPr>
      </w:pPr>
      <w:bookmarkStart w:id="0" w:name="_GoBack"/>
      <w:r w:rsidRPr="00F16028">
        <w:rPr>
          <w:noProof/>
          <w:lang w:eastAsia="ru-RU" w:bidi="sa-IN"/>
        </w:rPr>
        <w:drawing>
          <wp:inline distT="0" distB="0" distL="0" distR="0" wp14:anchorId="11599A9A" wp14:editId="358CC57C">
            <wp:extent cx="3876897" cy="4588818"/>
            <wp:effectExtent l="6033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4"/>
                    <a:srcRect l="1337" r="443"/>
                    <a:stretch/>
                  </pic:blipFill>
                  <pic:spPr bwMode="auto">
                    <a:xfrm rot="5400000">
                      <a:off x="0" y="0"/>
                      <a:ext cx="3876897" cy="458881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End w:id="0"/>
    </w:p>
    <w:p w:rsidR="008B262E" w:rsidRPr="00F16028" w:rsidRDefault="002B00EE" w:rsidP="008B262E">
      <w:pPr>
        <w:jc w:val="both"/>
        <w:rPr>
          <w:rFonts w:ascii="Times New Roman" w:hAnsi="Times New Roman" w:cs="Times New Roman"/>
          <w:b/>
          <w:i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i/>
          <w:sz w:val="28"/>
          <w:szCs w:val="28"/>
          <w:u w:val="single"/>
        </w:rPr>
        <w:lastRenderedPageBreak/>
        <w:t>Вариант 24</w:t>
      </w:r>
    </w:p>
    <w:p w:rsidR="00827C4F" w:rsidRPr="00F16028" w:rsidRDefault="00827C4F" w:rsidP="008B262E">
      <w:pPr>
        <w:jc w:val="both"/>
        <w:rPr>
          <w:rFonts w:ascii="Times New Roman" w:hAnsi="Times New Roman" w:cs="Times New Roman"/>
          <w:sz w:val="28"/>
          <w:szCs w:val="28"/>
        </w:rPr>
      </w:pPr>
      <w:r w:rsidRPr="00F16028">
        <w:rPr>
          <w:rFonts w:ascii="Times New Roman" w:hAnsi="Times New Roman" w:cs="Times New Roman"/>
          <w:sz w:val="28"/>
          <w:szCs w:val="28"/>
        </w:rPr>
        <w:t xml:space="preserve">Операция – фрезеровать </w:t>
      </w:r>
      <w:proofErr w:type="spellStart"/>
      <w:r w:rsidRPr="00F16028">
        <w:rPr>
          <w:rFonts w:ascii="Times New Roman" w:hAnsi="Times New Roman" w:cs="Times New Roman"/>
          <w:sz w:val="28"/>
          <w:szCs w:val="28"/>
        </w:rPr>
        <w:t>лыску</w:t>
      </w:r>
      <w:proofErr w:type="spellEnd"/>
      <w:r w:rsidRPr="00F16028">
        <w:rPr>
          <w:rFonts w:ascii="Times New Roman" w:hAnsi="Times New Roman" w:cs="Times New Roman"/>
          <w:sz w:val="28"/>
          <w:szCs w:val="28"/>
        </w:rPr>
        <w:t xml:space="preserve"> на фланце, выдерживая размер 38 мм. Остальные поверхности детали обработаны в размер.</w:t>
      </w:r>
    </w:p>
    <w:p w:rsidR="008B262E" w:rsidRPr="00F16028" w:rsidRDefault="008B262E" w:rsidP="008B262E">
      <w:pPr>
        <w:jc w:val="center"/>
        <w:rPr>
          <w:rFonts w:ascii="Times New Roman" w:hAnsi="Times New Roman" w:cs="Times New Roman"/>
          <w:sz w:val="28"/>
          <w:szCs w:val="28"/>
        </w:rPr>
      </w:pPr>
      <w:r w:rsidRPr="00F16028">
        <w:rPr>
          <w:noProof/>
          <w:lang w:eastAsia="ru-RU" w:bidi="sa-IN"/>
        </w:rPr>
        <w:drawing>
          <wp:inline distT="0" distB="0" distL="0" distR="0" wp14:anchorId="15A55A9A" wp14:editId="7FDD6B0A">
            <wp:extent cx="3876897" cy="4588818"/>
            <wp:effectExtent l="6033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4"/>
                    <a:srcRect l="1337" r="443"/>
                    <a:stretch/>
                  </pic:blipFill>
                  <pic:spPr bwMode="auto">
                    <a:xfrm rot="5400000">
                      <a:off x="0" y="0"/>
                      <a:ext cx="3901339" cy="461774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C54A9" w:rsidRPr="00F16028" w:rsidRDefault="001B6C07" w:rsidP="00BC54A9">
      <w:pPr>
        <w:jc w:val="both"/>
        <w:rPr>
          <w:rFonts w:ascii="Times New Roman" w:hAnsi="Times New Roman" w:cs="Times New Roman"/>
          <w:b/>
          <w:i/>
          <w:sz w:val="28"/>
          <w:szCs w:val="28"/>
          <w:u w:val="single"/>
        </w:rPr>
      </w:pPr>
      <w:r w:rsidRPr="00F16028">
        <w:rPr>
          <w:rFonts w:ascii="Times New Roman" w:hAnsi="Times New Roman" w:cs="Times New Roman"/>
          <w:b/>
          <w:i/>
          <w:sz w:val="28"/>
          <w:szCs w:val="28"/>
          <w:u w:val="single"/>
        </w:rPr>
        <w:t>Вариант 25</w:t>
      </w:r>
    </w:p>
    <w:p w:rsidR="00827C4F" w:rsidRPr="00F16028" w:rsidRDefault="00827C4F" w:rsidP="00BC54A9">
      <w:pPr>
        <w:jc w:val="both"/>
        <w:rPr>
          <w:rFonts w:ascii="Times New Roman" w:hAnsi="Times New Roman" w:cs="Times New Roman"/>
          <w:b/>
          <w:i/>
          <w:sz w:val="28"/>
          <w:szCs w:val="28"/>
          <w:u w:val="single"/>
        </w:rPr>
      </w:pPr>
      <w:r w:rsidRPr="00F16028">
        <w:rPr>
          <w:rFonts w:ascii="Times New Roman" w:hAnsi="Times New Roman" w:cs="Times New Roman"/>
          <w:sz w:val="28"/>
          <w:szCs w:val="28"/>
        </w:rPr>
        <w:t xml:space="preserve">Операция </w:t>
      </w:r>
      <w:r w:rsidR="001B6C07" w:rsidRPr="00F16028">
        <w:rPr>
          <w:rFonts w:ascii="Times New Roman" w:hAnsi="Times New Roman" w:cs="Times New Roman"/>
          <w:sz w:val="28"/>
          <w:szCs w:val="28"/>
        </w:rPr>
        <w:t>–</w:t>
      </w:r>
      <w:r w:rsidRPr="00F16028">
        <w:rPr>
          <w:rFonts w:ascii="Times New Roman" w:hAnsi="Times New Roman" w:cs="Times New Roman"/>
          <w:sz w:val="28"/>
          <w:szCs w:val="28"/>
        </w:rPr>
        <w:t xml:space="preserve"> </w:t>
      </w:r>
      <w:r w:rsidR="001B6C07" w:rsidRPr="00F16028">
        <w:rPr>
          <w:rFonts w:ascii="Times New Roman" w:hAnsi="Times New Roman" w:cs="Times New Roman"/>
          <w:sz w:val="28"/>
          <w:szCs w:val="28"/>
        </w:rPr>
        <w:t xml:space="preserve">фрезеровать 2 </w:t>
      </w:r>
      <w:proofErr w:type="spellStart"/>
      <w:r w:rsidR="001B6C07" w:rsidRPr="00F16028">
        <w:rPr>
          <w:rFonts w:ascii="Times New Roman" w:hAnsi="Times New Roman" w:cs="Times New Roman"/>
          <w:sz w:val="28"/>
          <w:szCs w:val="28"/>
        </w:rPr>
        <w:t>лыски</w:t>
      </w:r>
      <w:proofErr w:type="spellEnd"/>
      <w:r w:rsidR="001B6C07" w:rsidRPr="00F16028">
        <w:rPr>
          <w:rFonts w:ascii="Times New Roman" w:hAnsi="Times New Roman" w:cs="Times New Roman"/>
          <w:sz w:val="28"/>
          <w:szCs w:val="28"/>
        </w:rPr>
        <w:t xml:space="preserve"> одновременно, выдерживая размер 44</w:t>
      </w:r>
      <w:r w:rsidR="001B6C07" w:rsidRPr="00F16028">
        <w:rPr>
          <w:rFonts w:ascii="Times New Roman" w:hAnsi="Times New Roman" w:cs="Times New Roman"/>
          <w:sz w:val="28"/>
          <w:szCs w:val="28"/>
          <w:vertAlign w:val="subscript"/>
        </w:rPr>
        <w:t>-0,5</w:t>
      </w:r>
      <w:r w:rsidR="001B6C07" w:rsidRPr="00F16028">
        <w:rPr>
          <w:rFonts w:ascii="Times New Roman" w:hAnsi="Times New Roman" w:cs="Times New Roman"/>
          <w:sz w:val="28"/>
          <w:szCs w:val="28"/>
        </w:rPr>
        <w:t xml:space="preserve"> мм</w:t>
      </w:r>
      <w:r w:rsidRPr="00F16028">
        <w:rPr>
          <w:rFonts w:ascii="Times New Roman" w:hAnsi="Times New Roman" w:cs="Times New Roman"/>
          <w:sz w:val="28"/>
          <w:szCs w:val="28"/>
        </w:rPr>
        <w:t>. Остальные поверхности детали обработаны в размер.</w:t>
      </w:r>
    </w:p>
    <w:p w:rsidR="00BC54A9" w:rsidRPr="00F16028" w:rsidRDefault="00BC54A9" w:rsidP="001B6C07">
      <w:pPr>
        <w:jc w:val="center"/>
        <w:rPr>
          <w:rFonts w:ascii="Times New Roman" w:hAnsi="Times New Roman" w:cs="Times New Roman"/>
          <w:b/>
          <w:i/>
          <w:sz w:val="28"/>
          <w:szCs w:val="28"/>
          <w:u w:val="single"/>
        </w:rPr>
      </w:pPr>
      <w:r w:rsidRPr="00F16028">
        <w:rPr>
          <w:noProof/>
          <w:lang w:eastAsia="ru-RU" w:bidi="sa-IN"/>
        </w:rPr>
        <w:drawing>
          <wp:inline distT="0" distB="0" distL="0" distR="0" wp14:anchorId="36580D80" wp14:editId="152F6939">
            <wp:extent cx="3816811" cy="5146675"/>
            <wp:effectExtent l="1587" t="0" r="0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"/>
                    <a:srcRect l="-1300" r="-99"/>
                    <a:stretch/>
                  </pic:blipFill>
                  <pic:spPr bwMode="auto">
                    <a:xfrm rot="5400000">
                      <a:off x="0" y="0"/>
                      <a:ext cx="3833838" cy="516963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B262E" w:rsidRPr="00F16028" w:rsidRDefault="00BC54A9" w:rsidP="008B262E">
      <w:pPr>
        <w:jc w:val="both"/>
        <w:rPr>
          <w:rFonts w:ascii="Times New Roman" w:hAnsi="Times New Roman" w:cs="Times New Roman"/>
          <w:b/>
          <w:i/>
          <w:sz w:val="28"/>
          <w:szCs w:val="28"/>
          <w:u w:val="single"/>
        </w:rPr>
      </w:pPr>
      <w:r w:rsidRPr="00F16028">
        <w:rPr>
          <w:rFonts w:ascii="Times New Roman" w:hAnsi="Times New Roman" w:cs="Times New Roman"/>
          <w:b/>
          <w:i/>
          <w:sz w:val="28"/>
          <w:szCs w:val="28"/>
          <w:u w:val="single"/>
        </w:rPr>
        <w:lastRenderedPageBreak/>
        <w:t>Вариант 2</w:t>
      </w:r>
      <w:r w:rsidR="000924D9" w:rsidRPr="00F16028">
        <w:rPr>
          <w:rFonts w:ascii="Times New Roman" w:hAnsi="Times New Roman" w:cs="Times New Roman"/>
          <w:b/>
          <w:i/>
          <w:sz w:val="28"/>
          <w:szCs w:val="28"/>
          <w:u w:val="single"/>
        </w:rPr>
        <w:t>6</w:t>
      </w:r>
    </w:p>
    <w:p w:rsidR="00827C4F" w:rsidRPr="00F16028" w:rsidRDefault="00827C4F" w:rsidP="008B262E">
      <w:pPr>
        <w:jc w:val="both"/>
        <w:rPr>
          <w:rFonts w:ascii="Times New Roman" w:hAnsi="Times New Roman" w:cs="Times New Roman"/>
          <w:sz w:val="28"/>
          <w:szCs w:val="28"/>
        </w:rPr>
      </w:pPr>
      <w:r w:rsidRPr="00F16028">
        <w:rPr>
          <w:rFonts w:ascii="Times New Roman" w:hAnsi="Times New Roman" w:cs="Times New Roman"/>
          <w:sz w:val="28"/>
          <w:szCs w:val="28"/>
        </w:rPr>
        <w:t xml:space="preserve">Операция </w:t>
      </w:r>
      <w:r w:rsidR="00F0334D" w:rsidRPr="00F16028">
        <w:rPr>
          <w:rFonts w:ascii="Times New Roman" w:hAnsi="Times New Roman" w:cs="Times New Roman"/>
          <w:sz w:val="28"/>
          <w:szCs w:val="28"/>
        </w:rPr>
        <w:t>–</w:t>
      </w:r>
      <w:r w:rsidRPr="00F16028">
        <w:rPr>
          <w:rFonts w:ascii="Times New Roman" w:hAnsi="Times New Roman" w:cs="Times New Roman"/>
          <w:sz w:val="28"/>
          <w:szCs w:val="28"/>
        </w:rPr>
        <w:t xml:space="preserve"> </w:t>
      </w:r>
      <w:r w:rsidR="000924D9" w:rsidRPr="00F16028">
        <w:rPr>
          <w:rFonts w:ascii="Times New Roman" w:hAnsi="Times New Roman" w:cs="Times New Roman"/>
          <w:sz w:val="28"/>
          <w:szCs w:val="28"/>
        </w:rPr>
        <w:t>сверлить отверстие под резьбу М16-Н7.</w:t>
      </w:r>
      <w:r w:rsidR="00F0334D" w:rsidRPr="00F16028">
        <w:rPr>
          <w:rFonts w:ascii="Times New Roman" w:hAnsi="Times New Roman" w:cs="Times New Roman"/>
          <w:sz w:val="28"/>
          <w:szCs w:val="28"/>
        </w:rPr>
        <w:t xml:space="preserve"> </w:t>
      </w:r>
      <w:r w:rsidRPr="00F16028">
        <w:rPr>
          <w:rFonts w:ascii="Times New Roman" w:hAnsi="Times New Roman" w:cs="Times New Roman"/>
          <w:sz w:val="28"/>
          <w:szCs w:val="28"/>
        </w:rPr>
        <w:t>Остальные поверхности детали обработаны в размер.</w:t>
      </w:r>
    </w:p>
    <w:p w:rsidR="00BC54A9" w:rsidRPr="00F16028" w:rsidRDefault="00BC54A9" w:rsidP="00686F98">
      <w:pPr>
        <w:jc w:val="center"/>
        <w:rPr>
          <w:rFonts w:ascii="Times New Roman" w:hAnsi="Times New Roman" w:cs="Times New Roman"/>
          <w:b/>
          <w:i/>
          <w:sz w:val="28"/>
          <w:szCs w:val="28"/>
          <w:u w:val="single"/>
        </w:rPr>
      </w:pPr>
      <w:r w:rsidRPr="00F16028">
        <w:rPr>
          <w:noProof/>
          <w:lang w:eastAsia="ru-RU" w:bidi="sa-IN"/>
        </w:rPr>
        <w:drawing>
          <wp:inline distT="0" distB="0" distL="0" distR="0" wp14:anchorId="3D8BA3BB" wp14:editId="31150697">
            <wp:extent cx="3802105" cy="5115978"/>
            <wp:effectExtent l="0" t="9207" r="0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"/>
                    <a:srcRect l="-584" r="-1029"/>
                    <a:stretch/>
                  </pic:blipFill>
                  <pic:spPr bwMode="auto">
                    <a:xfrm rot="5400000">
                      <a:off x="0" y="0"/>
                      <a:ext cx="3813493" cy="513130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C54A9" w:rsidRPr="00F16028" w:rsidRDefault="00BC54A9" w:rsidP="00BC54A9">
      <w:pPr>
        <w:jc w:val="both"/>
        <w:rPr>
          <w:rFonts w:ascii="Times New Roman" w:hAnsi="Times New Roman" w:cs="Times New Roman"/>
          <w:b/>
          <w:i/>
          <w:sz w:val="28"/>
          <w:szCs w:val="28"/>
          <w:u w:val="single"/>
        </w:rPr>
      </w:pPr>
      <w:r w:rsidRPr="00F16028">
        <w:rPr>
          <w:rFonts w:ascii="Times New Roman" w:hAnsi="Times New Roman" w:cs="Times New Roman"/>
          <w:b/>
          <w:i/>
          <w:sz w:val="28"/>
          <w:szCs w:val="28"/>
          <w:u w:val="single"/>
        </w:rPr>
        <w:t>Вариант 2</w:t>
      </w:r>
      <w:r w:rsidR="001B6C07" w:rsidRPr="00F16028">
        <w:rPr>
          <w:rFonts w:ascii="Times New Roman" w:hAnsi="Times New Roman" w:cs="Times New Roman"/>
          <w:b/>
          <w:i/>
          <w:sz w:val="28"/>
          <w:szCs w:val="28"/>
          <w:u w:val="single"/>
        </w:rPr>
        <w:t>7</w:t>
      </w:r>
    </w:p>
    <w:p w:rsidR="00827C4F" w:rsidRPr="00F16028" w:rsidRDefault="00827C4F" w:rsidP="00BC54A9">
      <w:pPr>
        <w:jc w:val="both"/>
        <w:rPr>
          <w:rFonts w:ascii="Times New Roman" w:hAnsi="Times New Roman" w:cs="Times New Roman"/>
          <w:b/>
          <w:i/>
          <w:sz w:val="28"/>
          <w:szCs w:val="28"/>
          <w:u w:val="single"/>
        </w:rPr>
      </w:pPr>
      <w:r w:rsidRPr="00F16028">
        <w:rPr>
          <w:rFonts w:ascii="Times New Roman" w:hAnsi="Times New Roman" w:cs="Times New Roman"/>
          <w:sz w:val="28"/>
          <w:szCs w:val="28"/>
        </w:rPr>
        <w:t xml:space="preserve">Операция </w:t>
      </w:r>
      <w:r w:rsidR="000924D9" w:rsidRPr="00F16028">
        <w:rPr>
          <w:rFonts w:ascii="Times New Roman" w:hAnsi="Times New Roman" w:cs="Times New Roman"/>
          <w:sz w:val="28"/>
          <w:szCs w:val="28"/>
        </w:rPr>
        <w:t>–</w:t>
      </w:r>
      <w:r w:rsidRPr="00F16028">
        <w:rPr>
          <w:rFonts w:ascii="Times New Roman" w:hAnsi="Times New Roman" w:cs="Times New Roman"/>
          <w:sz w:val="28"/>
          <w:szCs w:val="28"/>
        </w:rPr>
        <w:t xml:space="preserve"> </w:t>
      </w:r>
      <w:r w:rsidR="00551D10">
        <w:rPr>
          <w:rFonts w:ascii="Times New Roman" w:hAnsi="Times New Roman" w:cs="Times New Roman"/>
          <w:sz w:val="28"/>
          <w:szCs w:val="28"/>
        </w:rPr>
        <w:t>сверлить 8 отверстий</w:t>
      </w:r>
      <w:r w:rsidRPr="00F16028">
        <w:rPr>
          <w:rFonts w:ascii="Times New Roman" w:hAnsi="Times New Roman" w:cs="Times New Roman"/>
          <w:sz w:val="28"/>
          <w:szCs w:val="28"/>
        </w:rPr>
        <w:t xml:space="preserve"> </w:t>
      </w:r>
      <w:r w:rsidRPr="00F16028">
        <w:rPr>
          <w:rFonts w:ascii="Cambria Math" w:hAnsi="Cambria Math" w:cs="Cambria Math"/>
          <w:sz w:val="28"/>
          <w:szCs w:val="28"/>
        </w:rPr>
        <w:t>∅</w:t>
      </w:r>
      <w:r w:rsidR="000924D9" w:rsidRPr="00F16028">
        <w:rPr>
          <w:rFonts w:ascii="Cambria Math" w:hAnsi="Cambria Math" w:cs="Cambria Math"/>
          <w:sz w:val="28"/>
          <w:szCs w:val="28"/>
        </w:rPr>
        <w:t>17 мм, расположенных на окружности ∅215 мм</w:t>
      </w:r>
      <w:r w:rsidRPr="00F16028">
        <w:rPr>
          <w:rFonts w:ascii="Times New Roman" w:hAnsi="Times New Roman" w:cs="Times New Roman"/>
          <w:sz w:val="28"/>
          <w:szCs w:val="28"/>
        </w:rPr>
        <w:t>. Остальные поверхности детали обработаны в размер.</w:t>
      </w:r>
    </w:p>
    <w:p w:rsidR="008B262E" w:rsidRPr="00F16028" w:rsidRDefault="008B262E" w:rsidP="00C52FE2">
      <w:pPr>
        <w:jc w:val="both"/>
        <w:rPr>
          <w:noProof/>
          <w:lang w:eastAsia="ru-RU"/>
        </w:rPr>
      </w:pPr>
    </w:p>
    <w:p w:rsidR="005651D6" w:rsidRPr="00F16028" w:rsidRDefault="008B262E" w:rsidP="00686F98">
      <w:pPr>
        <w:jc w:val="center"/>
        <w:rPr>
          <w:rFonts w:ascii="Times New Roman" w:hAnsi="Times New Roman" w:cs="Times New Roman"/>
          <w:sz w:val="28"/>
          <w:szCs w:val="28"/>
        </w:rPr>
      </w:pPr>
      <w:r w:rsidRPr="00F16028">
        <w:rPr>
          <w:noProof/>
          <w:lang w:eastAsia="ru-RU" w:bidi="sa-IN"/>
        </w:rPr>
        <w:drawing>
          <wp:inline distT="0" distB="0" distL="0" distR="0" wp14:anchorId="3720F099" wp14:editId="3DE130D4">
            <wp:extent cx="3484828" cy="4552525"/>
            <wp:effectExtent l="0" t="635" r="1270" b="127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5"/>
                    <a:srcRect l="645" r="-630"/>
                    <a:stretch/>
                  </pic:blipFill>
                  <pic:spPr bwMode="auto">
                    <a:xfrm rot="5400000">
                      <a:off x="0" y="0"/>
                      <a:ext cx="3513590" cy="459009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C54A9" w:rsidRPr="00F16028" w:rsidRDefault="00BC54A9" w:rsidP="00BC54A9">
      <w:pPr>
        <w:jc w:val="both"/>
        <w:rPr>
          <w:rFonts w:ascii="Times New Roman" w:hAnsi="Times New Roman" w:cs="Times New Roman"/>
          <w:b/>
          <w:i/>
          <w:sz w:val="28"/>
          <w:szCs w:val="28"/>
          <w:u w:val="single"/>
        </w:rPr>
      </w:pPr>
      <w:r w:rsidRPr="00F16028">
        <w:rPr>
          <w:rFonts w:ascii="Times New Roman" w:hAnsi="Times New Roman" w:cs="Times New Roman"/>
          <w:b/>
          <w:i/>
          <w:sz w:val="28"/>
          <w:szCs w:val="28"/>
          <w:u w:val="single"/>
        </w:rPr>
        <w:lastRenderedPageBreak/>
        <w:t>Вариант 2</w:t>
      </w:r>
      <w:r w:rsidR="001B6C07" w:rsidRPr="00F16028">
        <w:rPr>
          <w:rFonts w:ascii="Times New Roman" w:hAnsi="Times New Roman" w:cs="Times New Roman"/>
          <w:b/>
          <w:i/>
          <w:sz w:val="28"/>
          <w:szCs w:val="28"/>
          <w:u w:val="single"/>
        </w:rPr>
        <w:t>8</w:t>
      </w:r>
    </w:p>
    <w:p w:rsidR="00827C4F" w:rsidRPr="00F16028" w:rsidRDefault="00827C4F" w:rsidP="00BC54A9">
      <w:pPr>
        <w:jc w:val="both"/>
        <w:rPr>
          <w:rFonts w:ascii="Times New Roman" w:hAnsi="Times New Roman" w:cs="Times New Roman"/>
          <w:b/>
          <w:i/>
          <w:sz w:val="28"/>
          <w:szCs w:val="28"/>
          <w:u w:val="single"/>
        </w:rPr>
      </w:pPr>
      <w:r w:rsidRPr="00F16028">
        <w:rPr>
          <w:rFonts w:ascii="Times New Roman" w:hAnsi="Times New Roman" w:cs="Times New Roman"/>
          <w:sz w:val="28"/>
          <w:szCs w:val="28"/>
        </w:rPr>
        <w:t xml:space="preserve">Операция - </w:t>
      </w:r>
      <w:r w:rsidR="000924D9" w:rsidRPr="00F16028">
        <w:rPr>
          <w:rFonts w:ascii="Times New Roman" w:hAnsi="Times New Roman" w:cs="Times New Roman"/>
          <w:sz w:val="28"/>
          <w:szCs w:val="28"/>
        </w:rPr>
        <w:t>сверлить четыре отверстия</w:t>
      </w:r>
      <w:r w:rsidRPr="00F16028">
        <w:rPr>
          <w:rFonts w:ascii="Times New Roman" w:hAnsi="Times New Roman" w:cs="Times New Roman"/>
          <w:sz w:val="28"/>
          <w:szCs w:val="28"/>
        </w:rPr>
        <w:t xml:space="preserve"> </w:t>
      </w:r>
      <w:r w:rsidRPr="00F16028">
        <w:rPr>
          <w:rFonts w:ascii="Cambria Math" w:hAnsi="Cambria Math" w:cs="Cambria Math"/>
          <w:sz w:val="28"/>
          <w:szCs w:val="28"/>
        </w:rPr>
        <w:t>∅</w:t>
      </w:r>
      <w:r w:rsidR="000924D9" w:rsidRPr="00F16028">
        <w:rPr>
          <w:rFonts w:ascii="Cambria Math" w:hAnsi="Cambria Math" w:cs="Cambria Math"/>
          <w:sz w:val="28"/>
          <w:szCs w:val="28"/>
        </w:rPr>
        <w:t>11, расположенных на окружности ∅65 мм</w:t>
      </w:r>
      <w:r w:rsidRPr="00F16028">
        <w:rPr>
          <w:rFonts w:ascii="Times New Roman" w:hAnsi="Times New Roman" w:cs="Times New Roman"/>
          <w:sz w:val="28"/>
          <w:szCs w:val="28"/>
        </w:rPr>
        <w:t>. Остальные поверхности детали обработаны в размер.</w:t>
      </w:r>
    </w:p>
    <w:p w:rsidR="00BC54A9" w:rsidRPr="00F16028" w:rsidRDefault="00BC54A9" w:rsidP="004432B7">
      <w:pPr>
        <w:jc w:val="center"/>
        <w:rPr>
          <w:rFonts w:ascii="Times New Roman" w:hAnsi="Times New Roman" w:cs="Times New Roman"/>
          <w:sz w:val="28"/>
          <w:szCs w:val="28"/>
        </w:rPr>
      </w:pPr>
      <w:r w:rsidRPr="00F16028">
        <w:rPr>
          <w:noProof/>
          <w:lang w:eastAsia="ru-RU" w:bidi="sa-IN"/>
        </w:rPr>
        <w:drawing>
          <wp:inline distT="0" distB="0" distL="0" distR="0" wp14:anchorId="0270CB01" wp14:editId="4A3E9C3E">
            <wp:extent cx="3464617" cy="4430322"/>
            <wp:effectExtent l="0" t="6350" r="0" b="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6"/>
                    <a:srcRect l="884" r="-644"/>
                    <a:stretch/>
                  </pic:blipFill>
                  <pic:spPr bwMode="auto">
                    <a:xfrm rot="5400000">
                      <a:off x="0" y="0"/>
                      <a:ext cx="3486774" cy="445865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B6C07" w:rsidRPr="00F16028" w:rsidRDefault="001B6C07" w:rsidP="001B6C07">
      <w:pPr>
        <w:jc w:val="both"/>
        <w:rPr>
          <w:rFonts w:ascii="Times New Roman" w:hAnsi="Times New Roman" w:cs="Times New Roman"/>
          <w:b/>
          <w:i/>
          <w:sz w:val="28"/>
          <w:szCs w:val="28"/>
          <w:u w:val="single"/>
        </w:rPr>
      </w:pPr>
      <w:r w:rsidRPr="00F16028">
        <w:rPr>
          <w:rFonts w:ascii="Times New Roman" w:hAnsi="Times New Roman" w:cs="Times New Roman"/>
          <w:b/>
          <w:i/>
          <w:sz w:val="28"/>
          <w:szCs w:val="28"/>
          <w:u w:val="single"/>
        </w:rPr>
        <w:t>Вариант 29</w:t>
      </w:r>
    </w:p>
    <w:p w:rsidR="001B6C07" w:rsidRPr="00F16028" w:rsidRDefault="001B6C07" w:rsidP="001B6C07">
      <w:pPr>
        <w:jc w:val="both"/>
        <w:rPr>
          <w:rFonts w:ascii="Times New Roman" w:hAnsi="Times New Roman" w:cs="Times New Roman"/>
          <w:sz w:val="28"/>
          <w:szCs w:val="28"/>
        </w:rPr>
      </w:pPr>
      <w:r w:rsidRPr="00F16028">
        <w:rPr>
          <w:rFonts w:ascii="Times New Roman" w:hAnsi="Times New Roman" w:cs="Times New Roman"/>
          <w:sz w:val="28"/>
          <w:szCs w:val="28"/>
        </w:rPr>
        <w:t xml:space="preserve">Операция - обработка четырех отверстий под резьбу М8-7Н, расположенных на окружности  </w:t>
      </w:r>
      <w:r w:rsidRPr="00F16028">
        <w:rPr>
          <w:rFonts w:ascii="Cambria Math" w:hAnsi="Cambria Math" w:cs="Cambria Math"/>
          <w:sz w:val="28"/>
          <w:szCs w:val="28"/>
        </w:rPr>
        <w:t>∅80</w:t>
      </w:r>
      <m:oMath>
        <m:r>
          <w:rPr>
            <w:rFonts w:ascii="Cambria Math" w:hAnsi="Cambria Math" w:cs="Cambria Math"/>
            <w:sz w:val="28"/>
            <w:szCs w:val="28"/>
          </w:rPr>
          <m:t>±</m:t>
        </m:r>
      </m:oMath>
      <w:r w:rsidRPr="00F16028">
        <w:rPr>
          <w:rFonts w:ascii="Cambria Math" w:eastAsiaTheme="minorEastAsia" w:hAnsi="Cambria Math" w:cs="Cambria Math"/>
          <w:sz w:val="28"/>
          <w:szCs w:val="28"/>
        </w:rPr>
        <w:t>0,2</w:t>
      </w:r>
      <w:r w:rsidRPr="00F16028">
        <w:rPr>
          <w:rFonts w:ascii="Times New Roman" w:hAnsi="Times New Roman" w:cs="Times New Roman"/>
          <w:sz w:val="28"/>
          <w:szCs w:val="28"/>
        </w:rPr>
        <w:t xml:space="preserve">. Остальные поверхности детали обработаны в размер (отверстия </w:t>
      </w:r>
      <w:r w:rsidRPr="00F16028">
        <w:rPr>
          <w:rFonts w:ascii="Cambria Math" w:hAnsi="Cambria Math" w:cs="Cambria Math"/>
          <w:sz w:val="28"/>
          <w:szCs w:val="28"/>
        </w:rPr>
        <w:t>∅9/14 мм уже обработаны).</w:t>
      </w:r>
    </w:p>
    <w:p w:rsidR="001B6C07" w:rsidRPr="00F16028" w:rsidRDefault="001B6C07" w:rsidP="00C46B51">
      <w:pPr>
        <w:jc w:val="center"/>
        <w:rPr>
          <w:rFonts w:ascii="Times New Roman" w:hAnsi="Times New Roman" w:cs="Times New Roman"/>
          <w:sz w:val="28"/>
          <w:szCs w:val="28"/>
        </w:rPr>
      </w:pPr>
      <w:r w:rsidRPr="00F16028">
        <w:rPr>
          <w:noProof/>
          <w:lang w:eastAsia="ru-RU" w:bidi="sa-IN"/>
        </w:rPr>
        <w:drawing>
          <wp:inline distT="0" distB="0" distL="0" distR="0" wp14:anchorId="6A55F0B6" wp14:editId="7E007125">
            <wp:extent cx="3777714" cy="4497689"/>
            <wp:effectExtent l="2223" t="0" r="0" b="0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4"/>
                    <a:srcRect l="1247" r="538"/>
                    <a:stretch/>
                  </pic:blipFill>
                  <pic:spPr bwMode="auto">
                    <a:xfrm rot="5400000">
                      <a:off x="0" y="0"/>
                      <a:ext cx="3805448" cy="453070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1B6C07" w:rsidRPr="00F16028" w:rsidSect="001506A8">
      <w:footerReference w:type="default" r:id="rId27"/>
      <w:pgSz w:w="11906" w:h="16838"/>
      <w:pgMar w:top="567" w:right="851" w:bottom="567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A4343F" w:rsidRDefault="00A4343F" w:rsidP="001506A8">
      <w:pPr>
        <w:spacing w:after="0" w:line="240" w:lineRule="auto"/>
      </w:pPr>
      <w:r>
        <w:separator/>
      </w:r>
    </w:p>
  </w:endnote>
  <w:endnote w:type="continuationSeparator" w:id="0">
    <w:p w:rsidR="00A4343F" w:rsidRDefault="00A4343F" w:rsidP="001506A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574244915"/>
      <w:docPartObj>
        <w:docPartGallery w:val="Page Numbers (Bottom of Page)"/>
        <w:docPartUnique/>
      </w:docPartObj>
    </w:sdtPr>
    <w:sdtEndPr/>
    <w:sdtContent>
      <w:p w:rsidR="001506A8" w:rsidRDefault="001506A8">
        <w:pPr>
          <w:pStyle w:val="a7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CE35E5">
          <w:rPr>
            <w:noProof/>
          </w:rPr>
          <w:t>9</w:t>
        </w:r>
        <w:r>
          <w:fldChar w:fldCharType="end"/>
        </w:r>
      </w:p>
    </w:sdtContent>
  </w:sdt>
  <w:p w:rsidR="001506A8" w:rsidRDefault="001506A8">
    <w:pPr>
      <w:pStyle w:val="a7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A4343F" w:rsidRDefault="00A4343F" w:rsidP="001506A8">
      <w:pPr>
        <w:spacing w:after="0" w:line="240" w:lineRule="auto"/>
      </w:pPr>
      <w:r>
        <w:separator/>
      </w:r>
    </w:p>
  </w:footnote>
  <w:footnote w:type="continuationSeparator" w:id="0">
    <w:p w:rsidR="00A4343F" w:rsidRDefault="00A4343F" w:rsidP="001506A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A3E2240"/>
    <w:multiLevelType w:val="hybridMultilevel"/>
    <w:tmpl w:val="423A2C4E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346A115B"/>
    <w:multiLevelType w:val="hybridMultilevel"/>
    <w:tmpl w:val="07E8BC5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7EFF563E"/>
    <w:multiLevelType w:val="hybridMultilevel"/>
    <w:tmpl w:val="BFC68CD4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62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A121F"/>
    <w:rsid w:val="000440B2"/>
    <w:rsid w:val="000924D9"/>
    <w:rsid w:val="000963FE"/>
    <w:rsid w:val="000D42D2"/>
    <w:rsid w:val="000D5A39"/>
    <w:rsid w:val="00114F35"/>
    <w:rsid w:val="001506A8"/>
    <w:rsid w:val="001B6C07"/>
    <w:rsid w:val="001F35A3"/>
    <w:rsid w:val="00223AB7"/>
    <w:rsid w:val="00246F4B"/>
    <w:rsid w:val="002B00EE"/>
    <w:rsid w:val="002C7792"/>
    <w:rsid w:val="00307B11"/>
    <w:rsid w:val="003530D6"/>
    <w:rsid w:val="003A121F"/>
    <w:rsid w:val="003D7C61"/>
    <w:rsid w:val="00430E9B"/>
    <w:rsid w:val="004432B7"/>
    <w:rsid w:val="00452DBB"/>
    <w:rsid w:val="00551D10"/>
    <w:rsid w:val="00551EA4"/>
    <w:rsid w:val="005651D6"/>
    <w:rsid w:val="00583D96"/>
    <w:rsid w:val="005A2215"/>
    <w:rsid w:val="005E0DBC"/>
    <w:rsid w:val="00626AA1"/>
    <w:rsid w:val="00686F98"/>
    <w:rsid w:val="006B4DC5"/>
    <w:rsid w:val="00723F34"/>
    <w:rsid w:val="007F2113"/>
    <w:rsid w:val="007F5F3C"/>
    <w:rsid w:val="00827C4F"/>
    <w:rsid w:val="00844C75"/>
    <w:rsid w:val="008463D8"/>
    <w:rsid w:val="008663CB"/>
    <w:rsid w:val="00880886"/>
    <w:rsid w:val="008936BB"/>
    <w:rsid w:val="00895FEB"/>
    <w:rsid w:val="008B262E"/>
    <w:rsid w:val="00926060"/>
    <w:rsid w:val="00937546"/>
    <w:rsid w:val="00970E2E"/>
    <w:rsid w:val="00993E4B"/>
    <w:rsid w:val="009A4854"/>
    <w:rsid w:val="009F41C5"/>
    <w:rsid w:val="00A330BA"/>
    <w:rsid w:val="00A33B90"/>
    <w:rsid w:val="00A4343F"/>
    <w:rsid w:val="00A81140"/>
    <w:rsid w:val="00A81BEA"/>
    <w:rsid w:val="00A93175"/>
    <w:rsid w:val="00AA4D0C"/>
    <w:rsid w:val="00AE1BB8"/>
    <w:rsid w:val="00B51AF2"/>
    <w:rsid w:val="00B76F7D"/>
    <w:rsid w:val="00BC54A9"/>
    <w:rsid w:val="00BD1645"/>
    <w:rsid w:val="00C34799"/>
    <w:rsid w:val="00C46B51"/>
    <w:rsid w:val="00C52FE2"/>
    <w:rsid w:val="00C837D9"/>
    <w:rsid w:val="00CA5DA0"/>
    <w:rsid w:val="00CD76B4"/>
    <w:rsid w:val="00CE35E5"/>
    <w:rsid w:val="00D0696B"/>
    <w:rsid w:val="00D3109D"/>
    <w:rsid w:val="00D678DA"/>
    <w:rsid w:val="00DA7C3E"/>
    <w:rsid w:val="00DF3629"/>
    <w:rsid w:val="00E4544D"/>
    <w:rsid w:val="00E8059E"/>
    <w:rsid w:val="00EE270A"/>
    <w:rsid w:val="00F0334D"/>
    <w:rsid w:val="00F16028"/>
    <w:rsid w:val="00F41BF5"/>
    <w:rsid w:val="00F84224"/>
    <w:rsid w:val="00FA6FD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bidi="sa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4810115"/>
  <w15:chartTrackingRefBased/>
  <w15:docId w15:val="{CD4CD3C4-65E7-432A-A42B-9CADCD4BE6B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3A121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1"/>
    <w:qFormat/>
    <w:rsid w:val="00C52FE2"/>
    <w:pPr>
      <w:ind w:left="720"/>
      <w:contextualSpacing/>
    </w:pPr>
  </w:style>
  <w:style w:type="character" w:styleId="a4">
    <w:name w:val="Placeholder Text"/>
    <w:basedOn w:val="a0"/>
    <w:uiPriority w:val="99"/>
    <w:semiHidden/>
    <w:rsid w:val="00827C4F"/>
    <w:rPr>
      <w:color w:val="808080"/>
    </w:rPr>
  </w:style>
  <w:style w:type="paragraph" w:styleId="a5">
    <w:name w:val="header"/>
    <w:basedOn w:val="a"/>
    <w:link w:val="a6"/>
    <w:uiPriority w:val="99"/>
    <w:unhideWhenUsed/>
    <w:rsid w:val="001506A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1506A8"/>
  </w:style>
  <w:style w:type="paragraph" w:styleId="a7">
    <w:name w:val="footer"/>
    <w:basedOn w:val="a"/>
    <w:link w:val="a8"/>
    <w:uiPriority w:val="99"/>
    <w:unhideWhenUsed/>
    <w:rsid w:val="001506A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1506A8"/>
  </w:style>
  <w:style w:type="table" w:styleId="a9">
    <w:name w:val="Table Grid"/>
    <w:basedOn w:val="a1"/>
    <w:uiPriority w:val="39"/>
    <w:rsid w:val="001506A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customXml" Target="../customXml/item4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fontTable" Target="fontTable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customXml" Target="../customXml/item3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footer" Target="footer1.xml"/><Relationship Id="rId30" Type="http://schemas.openxmlformats.org/officeDocument/2006/relationships/customXml" Target="../customXml/item2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GostTitle.XSL" StyleName="ГОСТ — сортировка по названиям" Version="2003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Документ" ma:contentTypeID="0x0101001381ACCED39FB947AB91E4AE36FBF619" ma:contentTypeVersion="4" ma:contentTypeDescription="Создание документа." ma:contentTypeScope="" ma:versionID="c0c16659bddd41b88bbfc66ded1497da">
  <xsd:schema xmlns:xsd="http://www.w3.org/2001/XMLSchema" xmlns:xs="http://www.w3.org/2001/XMLSchema" xmlns:p="http://schemas.microsoft.com/office/2006/metadata/properties" xmlns:ns2="f6c51f44-5d76-4e92-a64f-4d89eb6e4187" targetNamespace="http://schemas.microsoft.com/office/2006/metadata/properties" ma:root="true" ma:fieldsID="cc1456768919713d08df60599949bbfc" ns2:_="">
    <xsd:import namespace="f6c51f44-5d76-4e92-a64f-4d89eb6e418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6c51f44-5d76-4e92-a64f-4d89eb6e4187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Тип контента"/>
        <xsd:element ref="dc:title" minOccurs="0" maxOccurs="1" ma:index="4" ma:displayName="Название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44B8AA5D-1626-4829-A221-4A02CF23BD77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9D6F9569-F047-4BC4-BE0A-779ED846B6FB}"/>
</file>

<file path=customXml/itemProps3.xml><?xml version="1.0" encoding="utf-8"?>
<ds:datastoreItem xmlns:ds="http://schemas.openxmlformats.org/officeDocument/2006/customXml" ds:itemID="{509B294B-883A-499E-B3F1-9689E38502A0}"/>
</file>

<file path=customXml/itemProps4.xml><?xml version="1.0" encoding="utf-8"?>
<ds:datastoreItem xmlns:ds="http://schemas.openxmlformats.org/officeDocument/2006/customXml" ds:itemID="{CD2C538F-A0C4-4B89-B68B-F284FD40906D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304</TotalTime>
  <Pages>15</Pages>
  <Words>772</Words>
  <Characters>4402</Characters>
  <Application>Microsoft Office Word</Application>
  <DocSecurity>0</DocSecurity>
  <Lines>36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5164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Ольга</dc:creator>
  <cp:keywords/>
  <dc:description/>
  <cp:lastModifiedBy>Ольга</cp:lastModifiedBy>
  <cp:revision>59</cp:revision>
  <dcterms:created xsi:type="dcterms:W3CDTF">2020-12-04T09:42:00Z</dcterms:created>
  <dcterms:modified xsi:type="dcterms:W3CDTF">2021-11-15T18:39:00Z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0x0101001381ACCED39FB947AB91E4AE36FBF619</vt:lpwstr>
  </property>
</Properties>
</file>