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92" w:rsidRDefault="00041392"/>
    <w:p w:rsidR="00041392" w:rsidRDefault="00041392"/>
    <w:p w:rsidR="00041392" w:rsidRDefault="00041392">
      <w:r>
        <w:tab/>
      </w:r>
      <w:r>
        <w:rPr>
          <w:b/>
        </w:rPr>
        <w:t>Общие  требования  при  выполнении  расчетной  работы</w:t>
      </w:r>
    </w:p>
    <w:p w:rsidR="00041392" w:rsidRDefault="00041392">
      <w:r>
        <w:t>1.  Контрольная  работа  выполняется  в  виде  расчетно-пояснительной  записки  в  соответствии  с  общими  требованиями  к  документам.</w:t>
      </w:r>
    </w:p>
    <w:p w:rsidR="00041392" w:rsidRDefault="00041392">
      <w:r>
        <w:t>2. Текст  должен  быть  полностью  переписан  в  контрольную  работу  с  числовыми  данными,  соответствующими  выполняемому  варианту.</w:t>
      </w:r>
    </w:p>
    <w:p w:rsidR="00041392" w:rsidRDefault="00041392">
      <w:r>
        <w:t>3.  Расчетная  часть  каждой  задачи  сопровождается  краткими  и  четкими  пояснениями.</w:t>
      </w:r>
    </w:p>
    <w:p w:rsidR="00041392" w:rsidRDefault="00041392">
      <w:r>
        <w:t>4. При  решении  задач  необходимо  пользоваться  системой  единиц  СИ.</w:t>
      </w:r>
    </w:p>
    <w:p w:rsidR="00041392" w:rsidRDefault="00041392">
      <w:r>
        <w:t>5.  При  выполнении  расчетов  следует  привести  расчетную  формулу</w:t>
      </w:r>
      <w:r w:rsidRPr="0012407D">
        <w:t xml:space="preserve">,  </w:t>
      </w:r>
      <w:r w:rsidR="0012407D">
        <w:t>сделать  подстановку  числовых  значений  и  записать  результат  без  промежуточных  вычислений.  Полученные  результаты  вычислений  должны  быть  записаны  с  обязательным  указанием  единиц  измерений.  При  заполнении  таблиц  дается  пример  расчета  одной  строки  таблицы.</w:t>
      </w:r>
    </w:p>
    <w:p w:rsidR="0012407D" w:rsidRDefault="0012407D">
      <w:r>
        <w:t>6. Следует  приводить  расшифровку  условных  обозначений  всех  величин,  входящих  в  расчетные  формулы.</w:t>
      </w:r>
    </w:p>
    <w:p w:rsidR="008C4803" w:rsidRDefault="0012407D">
      <w:r>
        <w:t>7.  Контрольная  работа  должна  быть  оформлена  аккуратно,  грамотно,  поясняющие  рисунки,  а  также  таблицы</w:t>
      </w:r>
      <w:r w:rsidR="008C4803">
        <w:t xml:space="preserve">  и</w:t>
      </w:r>
      <w:r>
        <w:t xml:space="preserve">  схемы  необходимо</w:t>
      </w:r>
      <w:r w:rsidR="008C4803">
        <w:t xml:space="preserve">  оформлять  с  применением  чертежных  инструментов.</w:t>
      </w:r>
    </w:p>
    <w:p w:rsidR="008C4803" w:rsidRDefault="008C4803">
      <w:r>
        <w:t>8.  В  конце  работы  должен  быть  представлен  список  литературы,  используемой  при  выполнении  заданий.</w:t>
      </w:r>
    </w:p>
    <w:p w:rsidR="0012407D" w:rsidRDefault="008C4803">
      <w:r>
        <w:t>9.  Работа,  которая  будет  выполнена  с  отступлением  от  указанных  требований</w:t>
      </w:r>
      <w:r w:rsidRPr="008C4803">
        <w:t>,</w:t>
      </w:r>
      <w:r>
        <w:t xml:space="preserve">  рассматриваться  не  будет.</w:t>
      </w:r>
      <w:r w:rsidR="0012407D">
        <w:t xml:space="preserve">  </w:t>
      </w:r>
    </w:p>
    <w:p w:rsidR="00A76DF2" w:rsidRDefault="00A76DF2"/>
    <w:p w:rsidR="00A76DF2" w:rsidRDefault="00A76DF2"/>
    <w:p w:rsidR="00A76DF2" w:rsidRDefault="00A76DF2"/>
    <w:p w:rsidR="00A76DF2" w:rsidRDefault="00A76DF2"/>
    <w:p w:rsidR="00A76DF2" w:rsidRDefault="00A76DF2"/>
    <w:p w:rsidR="00A76DF2" w:rsidRDefault="00A76DF2"/>
    <w:p w:rsidR="00A76DF2" w:rsidRDefault="00A76DF2"/>
    <w:p w:rsidR="00A76DF2" w:rsidRPr="00A76DF2" w:rsidRDefault="00A76DF2">
      <w:pPr>
        <w:rPr>
          <w:vertAlign w:val="subscript"/>
        </w:rPr>
      </w:pPr>
    </w:p>
    <w:p w:rsidR="00A76DF2" w:rsidRDefault="00A76DF2"/>
    <w:p w:rsidR="00A76DF2" w:rsidRDefault="00A76DF2"/>
    <w:p w:rsidR="00A76DF2" w:rsidRDefault="00A76DF2"/>
    <w:p w:rsidR="00A76DF2" w:rsidRDefault="00A76DF2"/>
    <w:p w:rsidR="008C4803" w:rsidRPr="0069701A" w:rsidRDefault="00A76DF2">
      <w:r>
        <w:t xml:space="preserve">                                                                                                                                                                                              </w:t>
      </w:r>
      <w:r w:rsidR="008C4803" w:rsidRPr="00036DC8">
        <w:rPr>
          <w:b/>
        </w:rPr>
        <w:t>ЗАДАЧА  1</w:t>
      </w:r>
    </w:p>
    <w:p w:rsidR="008C4803" w:rsidRDefault="008C4803">
      <w:r>
        <w:t xml:space="preserve">К  плоскому  конденсатору  прямоугольной  формы, </w:t>
      </w:r>
      <w:r w:rsidR="008E6D11">
        <w:t xml:space="preserve">имеющего  пластины  шириной    </w:t>
      </w:r>
      <w:r w:rsidR="008E6D11">
        <w:rPr>
          <w:b/>
          <w:lang w:val="en-US"/>
        </w:rPr>
        <w:t>a</w:t>
      </w:r>
      <w:r w:rsidR="008E6D11">
        <w:t xml:space="preserve">  и  длиной  </w:t>
      </w:r>
      <w:r w:rsidR="008E6D11">
        <w:rPr>
          <w:b/>
          <w:lang w:val="en-US"/>
        </w:rPr>
        <w:t>b</w:t>
      </w:r>
      <w:r w:rsidR="008E6D11">
        <w:t xml:space="preserve">,   приложено  напряжение  </w:t>
      </w:r>
      <w:r w:rsidR="008E6D11" w:rsidRPr="008E6D11">
        <w:rPr>
          <w:b/>
        </w:rPr>
        <w:t>U .</w:t>
      </w:r>
      <w:r w:rsidR="008E6D11">
        <w:rPr>
          <w:b/>
        </w:rPr>
        <w:t xml:space="preserve">  </w:t>
      </w:r>
      <w:r w:rsidR="008E6D11" w:rsidRPr="008E6D11">
        <w:t>Между  обкладками  конденсатора  расположен</w:t>
      </w:r>
      <w:r w:rsidR="008E6D11">
        <w:t xml:space="preserve">  диэлектрический  слой  толщиной  </w:t>
      </w:r>
      <w:proofErr w:type="spellStart"/>
      <w:r w:rsidR="008E6D11" w:rsidRPr="008E6D11">
        <w:rPr>
          <w:b/>
        </w:rPr>
        <w:t>d</w:t>
      </w:r>
      <w:proofErr w:type="spellEnd"/>
      <w:r w:rsidR="008E6D11" w:rsidRPr="008E6D11">
        <w:rPr>
          <w:b/>
        </w:rPr>
        <w:t xml:space="preserve"> </w:t>
      </w:r>
      <w:r w:rsidR="008E6D11" w:rsidRPr="008E6D11">
        <w:t xml:space="preserve">  </w:t>
      </w:r>
      <w:r w:rsidR="008E6D11">
        <w:rPr>
          <w:lang w:val="en-US"/>
        </w:rPr>
        <w:t>c</w:t>
      </w:r>
      <w:r w:rsidR="008E6D11" w:rsidRPr="008E6D11">
        <w:t xml:space="preserve">  относительной  диэлектрической  проницаемостью  </w:t>
      </w:r>
      <w:r w:rsidR="008E6D11" w:rsidRPr="008E6D11">
        <w:rPr>
          <w:b/>
        </w:rPr>
        <w:t>ε</w:t>
      </w:r>
      <w:r w:rsidR="008E6D11" w:rsidRPr="008E6D11">
        <w:rPr>
          <w:b/>
          <w:vertAlign w:val="subscript"/>
          <w:lang w:val="en-US"/>
        </w:rPr>
        <w:t>r</w:t>
      </w:r>
      <w:r w:rsidR="008E6D11">
        <w:rPr>
          <w:b/>
          <w:vertAlign w:val="subscript"/>
        </w:rPr>
        <w:t>.</w:t>
      </w:r>
    </w:p>
    <w:p w:rsidR="008E6D11" w:rsidRDefault="008E6D11">
      <w:r>
        <w:t xml:space="preserve">Дано:  </w:t>
      </w:r>
    </w:p>
    <w:p w:rsidR="004F5870" w:rsidRDefault="008E6D11">
      <w:r>
        <w:t>- удельное  объемное  сопротивление</w:t>
      </w:r>
      <w:r w:rsidR="004F5870">
        <w:t xml:space="preserve">  </w:t>
      </w:r>
      <w:r>
        <w:t>диэлектрика</w:t>
      </w:r>
      <w:r w:rsidR="004F5870">
        <w:t xml:space="preserve">   ρ</w:t>
      </w:r>
      <w:r w:rsidRPr="004F5870">
        <w:t>;</w:t>
      </w:r>
      <w:r w:rsidR="004F5870">
        <w:t xml:space="preserve">                                                                                           - удельное  поверхностное  сопротивление диэлектрика    ρ</w:t>
      </w:r>
      <w:r w:rsidR="004F5870">
        <w:rPr>
          <w:vertAlign w:val="subscript"/>
          <w:lang w:val="en-US"/>
        </w:rPr>
        <w:t>s</w:t>
      </w:r>
      <w:r w:rsidR="004F5870">
        <w:t xml:space="preserve">;                                                                                   - тангенс  угла  диэлектрических  потерь  </w:t>
      </w:r>
      <w:proofErr w:type="spellStart"/>
      <w:r w:rsidR="004F5870">
        <w:t>tg</w:t>
      </w:r>
      <w:proofErr w:type="spellEnd"/>
      <w:r w:rsidR="004F5870">
        <w:t xml:space="preserve"> δ.        </w:t>
      </w:r>
    </w:p>
    <w:p w:rsidR="004F5870" w:rsidRDefault="004F5870">
      <w:r w:rsidRPr="004F5870">
        <w:t>Требуется</w:t>
      </w:r>
      <w:r>
        <w:t>:</w:t>
      </w:r>
    </w:p>
    <w:p w:rsidR="00F31228" w:rsidRDefault="004F5870">
      <w:r>
        <w:t xml:space="preserve"> 1.  Определить  ток  утечки,  мощность  потерь  и  удельные  диэлектрические  потери  при  включении  конденсатора  </w:t>
      </w:r>
      <w:r w:rsidR="00F31228">
        <w:t>на  постоянное  напряжение.</w:t>
      </w:r>
    </w:p>
    <w:p w:rsidR="00F31228" w:rsidRDefault="00F31228">
      <w:r>
        <w:t xml:space="preserve">2.  Начертить  упрощенную  схему  замещения  реального  диэлектрика  и  построить  векторную  диаграмму  токов.  </w:t>
      </w:r>
    </w:p>
    <w:p w:rsidR="00F31228" w:rsidRDefault="00F31228">
      <w:r>
        <w:t>3. Определить  диэлектрические  потери  при  включении  того  же  конденсатора   на  переменное  напряжение  с  действующим  значением  U  промышленной  частоты.</w:t>
      </w:r>
    </w:p>
    <w:p w:rsidR="00EE10A8" w:rsidRDefault="00F31228">
      <w:r>
        <w:t>4.  Построить  график  зависимости  диэлектрических  потерь  от  частоты  питающего  напряжения   (</w:t>
      </w:r>
      <w:r>
        <w:rPr>
          <w:lang w:val="en-US"/>
        </w:rPr>
        <w:t>f</w:t>
      </w:r>
      <w:r w:rsidRPr="00F31228">
        <w:rPr>
          <w:vertAlign w:val="subscript"/>
        </w:rPr>
        <w:t>1</w:t>
      </w:r>
      <w:r w:rsidRPr="00F31228">
        <w:t xml:space="preserve">  </w:t>
      </w:r>
      <w:r w:rsidR="00EE10A8">
        <w:t>&lt;</w:t>
      </w:r>
      <w:r w:rsidRPr="00F31228">
        <w:t xml:space="preserve">  </w:t>
      </w:r>
      <w:r>
        <w:rPr>
          <w:lang w:val="en-US"/>
        </w:rPr>
        <w:t>f</w:t>
      </w:r>
      <w:r w:rsidRPr="00F31228">
        <w:t xml:space="preserve"> </w:t>
      </w:r>
      <w:r w:rsidR="00EE10A8">
        <w:t>&lt;</w:t>
      </w:r>
      <w:r w:rsidRPr="00F31228">
        <w:t xml:space="preserve">   </w:t>
      </w:r>
      <w:r>
        <w:rPr>
          <w:lang w:val="en-US"/>
        </w:rPr>
        <w:t>f</w:t>
      </w:r>
      <w:r w:rsidRPr="00F31228">
        <w:t xml:space="preserve"> </w:t>
      </w:r>
      <w:r w:rsidRPr="00F31228">
        <w:rPr>
          <w:vertAlign w:val="subscript"/>
        </w:rPr>
        <w:t>2</w:t>
      </w:r>
      <w:proofErr w:type="gramStart"/>
      <w:r w:rsidRPr="00F31228">
        <w:t xml:space="preserve"> </w:t>
      </w:r>
      <w:r>
        <w:t>)</w:t>
      </w:r>
      <w:proofErr w:type="gramEnd"/>
      <w:r w:rsidR="00EE10A8" w:rsidRPr="00EE10A8">
        <w:t>.</w:t>
      </w:r>
    </w:p>
    <w:p w:rsidR="008E6D11" w:rsidRPr="004F5870" w:rsidRDefault="00F31228">
      <w:r>
        <w:t xml:space="preserve"> </w:t>
      </w:r>
      <w:r w:rsidR="004F5870">
        <w:t xml:space="preserve">  </w:t>
      </w:r>
    </w:p>
    <w:p w:rsidR="008E6D11" w:rsidRDefault="00EE10A8">
      <w:r>
        <w:t xml:space="preserve">                                                                                                                                                            Таблица  1.</w:t>
      </w:r>
    </w:p>
    <w:tbl>
      <w:tblPr>
        <w:tblStyle w:val="a3"/>
        <w:tblW w:w="0" w:type="auto"/>
        <w:tblLook w:val="04A0"/>
      </w:tblPr>
      <w:tblGrid>
        <w:gridCol w:w="2518"/>
        <w:gridCol w:w="709"/>
        <w:gridCol w:w="4961"/>
        <w:gridCol w:w="709"/>
        <w:gridCol w:w="674"/>
      </w:tblGrid>
      <w:tr w:rsidR="00EE10A8" w:rsidTr="00EE10A8">
        <w:tc>
          <w:tcPr>
            <w:tcW w:w="2518" w:type="dxa"/>
            <w:vMerge w:val="restart"/>
          </w:tcPr>
          <w:p w:rsidR="00EE10A8" w:rsidRDefault="00CF1F36">
            <w:r>
              <w:t>Параметр</w:t>
            </w:r>
          </w:p>
        </w:tc>
        <w:tc>
          <w:tcPr>
            <w:tcW w:w="5670" w:type="dxa"/>
            <w:gridSpan w:val="2"/>
            <w:tcBorders>
              <w:right w:val="nil"/>
            </w:tcBorders>
          </w:tcPr>
          <w:p w:rsidR="00EE10A8" w:rsidRDefault="00CF1F36">
            <w:r>
              <w:t>Номер  варианта</w:t>
            </w:r>
          </w:p>
        </w:tc>
        <w:tc>
          <w:tcPr>
            <w:tcW w:w="709" w:type="dxa"/>
            <w:tcBorders>
              <w:left w:val="nil"/>
              <w:bottom w:val="single" w:sz="4" w:space="0" w:color="auto"/>
              <w:right w:val="nil"/>
            </w:tcBorders>
          </w:tcPr>
          <w:p w:rsidR="00EE10A8" w:rsidRDefault="00EE10A8"/>
        </w:tc>
        <w:tc>
          <w:tcPr>
            <w:tcW w:w="674" w:type="dxa"/>
            <w:tcBorders>
              <w:left w:val="nil"/>
            </w:tcBorders>
          </w:tcPr>
          <w:p w:rsidR="00EE10A8" w:rsidRDefault="00EE10A8"/>
        </w:tc>
      </w:tr>
      <w:tr w:rsidR="00A65F8F" w:rsidTr="00A65F8F">
        <w:trPr>
          <w:gridAfter w:val="3"/>
          <w:wAfter w:w="6344" w:type="dxa"/>
        </w:trPr>
        <w:tc>
          <w:tcPr>
            <w:tcW w:w="2518" w:type="dxa"/>
            <w:vMerge/>
          </w:tcPr>
          <w:p w:rsidR="00A65F8F" w:rsidRDefault="00A65F8F"/>
        </w:tc>
        <w:tc>
          <w:tcPr>
            <w:tcW w:w="709" w:type="dxa"/>
          </w:tcPr>
          <w:p w:rsidR="00A65F8F" w:rsidRDefault="00A65F8F">
            <w:r>
              <w:t>1</w:t>
            </w:r>
          </w:p>
        </w:tc>
      </w:tr>
      <w:tr w:rsidR="00A65F8F" w:rsidTr="00A65F8F">
        <w:trPr>
          <w:gridAfter w:val="3"/>
          <w:wAfter w:w="6344" w:type="dxa"/>
        </w:trPr>
        <w:tc>
          <w:tcPr>
            <w:tcW w:w="2518" w:type="dxa"/>
          </w:tcPr>
          <w:p w:rsidR="00A65F8F" w:rsidRPr="00CF1F36" w:rsidRDefault="00A65F8F">
            <w:r>
              <w:rPr>
                <w:lang w:val="en-US"/>
              </w:rPr>
              <w:t xml:space="preserve">a,  </w:t>
            </w:r>
            <w:r>
              <w:t>мм</w:t>
            </w:r>
          </w:p>
        </w:tc>
        <w:tc>
          <w:tcPr>
            <w:tcW w:w="709" w:type="dxa"/>
          </w:tcPr>
          <w:p w:rsidR="00A65F8F" w:rsidRDefault="00A65F8F">
            <w:r>
              <w:t>250</w:t>
            </w:r>
          </w:p>
        </w:tc>
      </w:tr>
      <w:tr w:rsidR="00A65F8F" w:rsidTr="00A65F8F">
        <w:trPr>
          <w:gridAfter w:val="3"/>
          <w:wAfter w:w="6344" w:type="dxa"/>
        </w:trPr>
        <w:tc>
          <w:tcPr>
            <w:tcW w:w="2518" w:type="dxa"/>
          </w:tcPr>
          <w:p w:rsidR="00A65F8F" w:rsidRPr="00CF1F36" w:rsidRDefault="00A65F8F">
            <w:r>
              <w:rPr>
                <w:lang w:val="en-US"/>
              </w:rPr>
              <w:t>b,</w:t>
            </w:r>
            <w:r>
              <w:t xml:space="preserve"> мм</w:t>
            </w:r>
          </w:p>
        </w:tc>
        <w:tc>
          <w:tcPr>
            <w:tcW w:w="709" w:type="dxa"/>
          </w:tcPr>
          <w:p w:rsidR="00A65F8F" w:rsidRDefault="00A65F8F">
            <w:r>
              <w:t>650</w:t>
            </w:r>
          </w:p>
        </w:tc>
      </w:tr>
      <w:tr w:rsidR="00A65F8F" w:rsidTr="00A65F8F">
        <w:trPr>
          <w:gridAfter w:val="3"/>
          <w:wAfter w:w="6344" w:type="dxa"/>
        </w:trPr>
        <w:tc>
          <w:tcPr>
            <w:tcW w:w="2518" w:type="dxa"/>
          </w:tcPr>
          <w:p w:rsidR="00A65F8F" w:rsidRPr="00CF1F36" w:rsidRDefault="00A65F8F">
            <w:r>
              <w:rPr>
                <w:lang w:val="en-US"/>
              </w:rPr>
              <w:t>d,</w:t>
            </w:r>
            <w:r>
              <w:t xml:space="preserve">  мм</w:t>
            </w:r>
          </w:p>
        </w:tc>
        <w:tc>
          <w:tcPr>
            <w:tcW w:w="709" w:type="dxa"/>
          </w:tcPr>
          <w:p w:rsidR="00A65F8F" w:rsidRPr="007B29EC" w:rsidRDefault="00A65F8F">
            <w:pPr>
              <w:rPr>
                <w:lang w:val="en-US"/>
              </w:rPr>
            </w:pPr>
            <w:r>
              <w:rPr>
                <w:lang w:val="en-US"/>
              </w:rPr>
              <w:t>1,1</w:t>
            </w:r>
          </w:p>
        </w:tc>
      </w:tr>
      <w:tr w:rsidR="00A65F8F" w:rsidTr="00A65F8F">
        <w:trPr>
          <w:gridAfter w:val="3"/>
          <w:wAfter w:w="6344" w:type="dxa"/>
        </w:trPr>
        <w:tc>
          <w:tcPr>
            <w:tcW w:w="2518" w:type="dxa"/>
          </w:tcPr>
          <w:p w:rsidR="00A65F8F" w:rsidRPr="00CF1F36" w:rsidRDefault="00A65F8F" w:rsidP="007B29EC">
            <w:r>
              <w:rPr>
                <w:lang w:val="en-US"/>
              </w:rPr>
              <w:t>U,</w:t>
            </w:r>
            <w:r>
              <w:t xml:space="preserve"> </w:t>
            </w:r>
            <w:r>
              <w:rPr>
                <w:lang w:val="en-US"/>
              </w:rPr>
              <w:t>k</w:t>
            </w:r>
            <w:r>
              <w:t>В</w:t>
            </w:r>
          </w:p>
        </w:tc>
        <w:tc>
          <w:tcPr>
            <w:tcW w:w="709" w:type="dxa"/>
          </w:tcPr>
          <w:p w:rsidR="00A65F8F" w:rsidRPr="007B29EC" w:rsidRDefault="00A65F8F">
            <w:pPr>
              <w:rPr>
                <w:lang w:val="en-US"/>
              </w:rPr>
            </w:pPr>
            <w:r>
              <w:rPr>
                <w:lang w:val="en-US"/>
              </w:rPr>
              <w:t>0.6</w:t>
            </w:r>
          </w:p>
        </w:tc>
      </w:tr>
      <w:tr w:rsidR="00A65F8F" w:rsidTr="00A65F8F">
        <w:trPr>
          <w:gridAfter w:val="3"/>
          <w:wAfter w:w="6344" w:type="dxa"/>
        </w:trPr>
        <w:tc>
          <w:tcPr>
            <w:tcW w:w="2518" w:type="dxa"/>
          </w:tcPr>
          <w:p w:rsidR="00A65F8F" w:rsidRPr="00CF1F36" w:rsidRDefault="00A65F8F">
            <w:r>
              <w:rPr>
                <w:lang w:val="en-US"/>
              </w:rPr>
              <w:t>f</w:t>
            </w:r>
            <w:r>
              <w:rPr>
                <w:vertAlign w:val="subscript"/>
                <w:lang w:val="en-US"/>
              </w:rPr>
              <w:t>1</w:t>
            </w:r>
            <w:r>
              <w:rPr>
                <w:lang w:val="en-US"/>
              </w:rPr>
              <w:t>,</w:t>
            </w:r>
            <w:r>
              <w:t xml:space="preserve"> Гц</w:t>
            </w:r>
          </w:p>
        </w:tc>
        <w:tc>
          <w:tcPr>
            <w:tcW w:w="709" w:type="dxa"/>
          </w:tcPr>
          <w:p w:rsidR="00A65F8F" w:rsidRPr="007B29EC" w:rsidRDefault="00A65F8F">
            <w:pPr>
              <w:rPr>
                <w:lang w:val="en-US"/>
              </w:rPr>
            </w:pPr>
            <w:r>
              <w:rPr>
                <w:lang w:val="en-US"/>
              </w:rPr>
              <w:t>20</w:t>
            </w:r>
          </w:p>
        </w:tc>
      </w:tr>
      <w:tr w:rsidR="00A65F8F" w:rsidTr="00A65F8F">
        <w:trPr>
          <w:gridAfter w:val="3"/>
          <w:wAfter w:w="6344" w:type="dxa"/>
        </w:trPr>
        <w:tc>
          <w:tcPr>
            <w:tcW w:w="2518" w:type="dxa"/>
          </w:tcPr>
          <w:p w:rsidR="00A65F8F" w:rsidRPr="00CF1F36" w:rsidRDefault="00A65F8F">
            <w:r>
              <w:rPr>
                <w:lang w:val="en-US"/>
              </w:rPr>
              <w:t>f</w:t>
            </w:r>
            <w:r>
              <w:rPr>
                <w:vertAlign w:val="subscript"/>
                <w:lang w:val="en-US"/>
              </w:rPr>
              <w:t>2</w:t>
            </w:r>
            <w:r>
              <w:rPr>
                <w:lang w:val="en-US"/>
              </w:rPr>
              <w:t xml:space="preserve">, </w:t>
            </w:r>
            <w:proofErr w:type="spellStart"/>
            <w:r>
              <w:rPr>
                <w:lang w:val="en-US"/>
              </w:rPr>
              <w:t>МГц</w:t>
            </w:r>
            <w:proofErr w:type="spellEnd"/>
          </w:p>
        </w:tc>
        <w:tc>
          <w:tcPr>
            <w:tcW w:w="709" w:type="dxa"/>
          </w:tcPr>
          <w:p w:rsidR="00A65F8F" w:rsidRPr="00A11D51" w:rsidRDefault="00A65F8F">
            <w:pPr>
              <w:rPr>
                <w:lang w:val="en-US"/>
              </w:rPr>
            </w:pPr>
            <w:r>
              <w:rPr>
                <w:lang w:val="en-US"/>
              </w:rPr>
              <w:t>0.2</w:t>
            </w:r>
          </w:p>
        </w:tc>
      </w:tr>
    </w:tbl>
    <w:p w:rsidR="00EE10A8" w:rsidRDefault="00EE10A8"/>
    <w:tbl>
      <w:tblPr>
        <w:tblStyle w:val="a3"/>
        <w:tblW w:w="0" w:type="auto"/>
        <w:tblLook w:val="04A0"/>
      </w:tblPr>
      <w:tblGrid>
        <w:gridCol w:w="2518"/>
        <w:gridCol w:w="709"/>
      </w:tblGrid>
      <w:tr w:rsidR="00A65F8F" w:rsidTr="00EE10A8">
        <w:tc>
          <w:tcPr>
            <w:tcW w:w="2518" w:type="dxa"/>
          </w:tcPr>
          <w:p w:rsidR="00A65F8F" w:rsidRDefault="00A65F8F">
            <w:r>
              <w:t>Параметр</w:t>
            </w:r>
          </w:p>
        </w:tc>
        <w:tc>
          <w:tcPr>
            <w:tcW w:w="709" w:type="dxa"/>
          </w:tcPr>
          <w:p w:rsidR="00A65F8F" w:rsidRDefault="00A65F8F">
            <w:r>
              <w:t>1</w:t>
            </w:r>
          </w:p>
        </w:tc>
      </w:tr>
      <w:tr w:rsidR="00A65F8F" w:rsidTr="00EE10A8">
        <w:tc>
          <w:tcPr>
            <w:tcW w:w="2518" w:type="dxa"/>
          </w:tcPr>
          <w:p w:rsidR="00A65F8F" w:rsidRPr="00CF1F36" w:rsidRDefault="00A65F8F">
            <w:pPr>
              <w:rPr>
                <w:vertAlign w:val="subscript"/>
                <w:lang w:val="en-US"/>
              </w:rPr>
            </w:pPr>
            <w:r>
              <w:t>ε</w:t>
            </w:r>
            <w:r>
              <w:rPr>
                <w:vertAlign w:val="subscript"/>
                <w:lang w:val="en-US"/>
              </w:rPr>
              <w:t>r</w:t>
            </w:r>
          </w:p>
        </w:tc>
        <w:tc>
          <w:tcPr>
            <w:tcW w:w="709" w:type="dxa"/>
          </w:tcPr>
          <w:p w:rsidR="00A65F8F" w:rsidRPr="00A11D51" w:rsidRDefault="00A65F8F">
            <w:pPr>
              <w:rPr>
                <w:lang w:val="en-US"/>
              </w:rPr>
            </w:pPr>
            <w:r>
              <w:rPr>
                <w:lang w:val="en-US"/>
              </w:rPr>
              <w:t>2.0</w:t>
            </w:r>
          </w:p>
        </w:tc>
      </w:tr>
      <w:tr w:rsidR="00A65F8F" w:rsidTr="00EE10A8">
        <w:tc>
          <w:tcPr>
            <w:tcW w:w="2518" w:type="dxa"/>
          </w:tcPr>
          <w:p w:rsidR="00A65F8F" w:rsidRPr="007B29EC" w:rsidRDefault="00A65F8F">
            <w:r>
              <w:t>ρ</w:t>
            </w:r>
            <w:r>
              <w:rPr>
                <w:lang w:val="en-US"/>
              </w:rPr>
              <w:t>x10</w:t>
            </w:r>
            <w:r>
              <w:rPr>
                <w:vertAlign w:val="superscript"/>
                <w:lang w:val="en-US"/>
              </w:rPr>
              <w:t>16</w:t>
            </w:r>
            <w:r>
              <w:rPr>
                <w:lang w:val="en-US"/>
              </w:rPr>
              <w:t xml:space="preserve"> </w:t>
            </w:r>
            <w:r>
              <w:t>О</w:t>
            </w:r>
            <w:r>
              <w:rPr>
                <w:lang w:val="en-US"/>
              </w:rPr>
              <w:t>м</w:t>
            </w:r>
            <w:r>
              <w:t xml:space="preserve"> </w:t>
            </w:r>
            <w:proofErr w:type="spellStart"/>
            <w:proofErr w:type="gramStart"/>
            <w:r>
              <w:t>м</w:t>
            </w:r>
            <w:proofErr w:type="spellEnd"/>
            <w:proofErr w:type="gramEnd"/>
          </w:p>
        </w:tc>
        <w:tc>
          <w:tcPr>
            <w:tcW w:w="709" w:type="dxa"/>
          </w:tcPr>
          <w:p w:rsidR="00A65F8F" w:rsidRPr="00A11D51" w:rsidRDefault="00A65F8F">
            <w:pPr>
              <w:rPr>
                <w:lang w:val="en-US"/>
              </w:rPr>
            </w:pPr>
            <w:r>
              <w:rPr>
                <w:lang w:val="en-US"/>
              </w:rPr>
              <w:t>1.0</w:t>
            </w:r>
          </w:p>
        </w:tc>
      </w:tr>
      <w:tr w:rsidR="00A65F8F" w:rsidTr="00EE10A8">
        <w:tc>
          <w:tcPr>
            <w:tcW w:w="2518" w:type="dxa"/>
          </w:tcPr>
          <w:p w:rsidR="00A65F8F" w:rsidRPr="007B29EC" w:rsidRDefault="00A65F8F">
            <w:r>
              <w:t>Ρ</w:t>
            </w:r>
            <w:r>
              <w:rPr>
                <w:vertAlign w:val="subscript"/>
                <w:lang w:val="en-US"/>
              </w:rPr>
              <w:t xml:space="preserve">s </w:t>
            </w:r>
            <w:r>
              <w:rPr>
                <w:lang w:val="en-US"/>
              </w:rPr>
              <w:t>x10</w:t>
            </w:r>
            <w:r>
              <w:rPr>
                <w:vertAlign w:val="superscript"/>
                <w:lang w:val="en-US"/>
              </w:rPr>
              <w:t>15</w:t>
            </w:r>
            <w:r>
              <w:rPr>
                <w:lang w:val="en-US"/>
              </w:rPr>
              <w:t xml:space="preserve"> </w:t>
            </w:r>
            <w:proofErr w:type="spellStart"/>
            <w:r>
              <w:rPr>
                <w:lang w:val="en-US"/>
              </w:rPr>
              <w:t>Ом</w:t>
            </w:r>
            <w:proofErr w:type="spellEnd"/>
          </w:p>
        </w:tc>
        <w:tc>
          <w:tcPr>
            <w:tcW w:w="709" w:type="dxa"/>
          </w:tcPr>
          <w:p w:rsidR="00A65F8F" w:rsidRPr="00A11D51" w:rsidRDefault="00A65F8F">
            <w:pPr>
              <w:rPr>
                <w:lang w:val="en-US"/>
              </w:rPr>
            </w:pPr>
            <w:r>
              <w:rPr>
                <w:lang w:val="en-US"/>
              </w:rPr>
              <w:t>2</w:t>
            </w:r>
          </w:p>
        </w:tc>
      </w:tr>
      <w:tr w:rsidR="00A65F8F" w:rsidTr="00EE10A8">
        <w:tc>
          <w:tcPr>
            <w:tcW w:w="2518" w:type="dxa"/>
          </w:tcPr>
          <w:p w:rsidR="00A65F8F" w:rsidRPr="00CF1F36" w:rsidRDefault="00A65F8F">
            <w:pPr>
              <w:rPr>
                <w:vertAlign w:val="superscript"/>
                <w:lang w:val="en-US"/>
              </w:rPr>
            </w:pPr>
            <w:proofErr w:type="spellStart"/>
            <w:r>
              <w:rPr>
                <w:lang w:val="en-US"/>
              </w:rPr>
              <w:t>tg</w:t>
            </w:r>
            <w:proofErr w:type="spellEnd"/>
            <w:r>
              <w:t>δ</w:t>
            </w:r>
            <w:r>
              <w:rPr>
                <w:lang w:val="en-US"/>
              </w:rPr>
              <w:t xml:space="preserve"> x10</w:t>
            </w:r>
            <w:r>
              <w:rPr>
                <w:vertAlign w:val="superscript"/>
                <w:lang w:val="en-US"/>
              </w:rPr>
              <w:t>-2</w:t>
            </w:r>
          </w:p>
        </w:tc>
        <w:tc>
          <w:tcPr>
            <w:tcW w:w="709" w:type="dxa"/>
          </w:tcPr>
          <w:p w:rsidR="00A65F8F" w:rsidRPr="00A11D51" w:rsidRDefault="00A65F8F">
            <w:pPr>
              <w:rPr>
                <w:lang w:val="en-US"/>
              </w:rPr>
            </w:pPr>
            <w:r>
              <w:rPr>
                <w:lang w:val="en-US"/>
              </w:rPr>
              <w:t>2.1</w:t>
            </w:r>
          </w:p>
        </w:tc>
      </w:tr>
    </w:tbl>
    <w:p w:rsidR="00EE10A8" w:rsidRDefault="00EE10A8"/>
    <w:p w:rsidR="00036DC8" w:rsidRDefault="00036DC8"/>
    <w:p w:rsidR="00036DC8" w:rsidRDefault="00036DC8"/>
    <w:p w:rsidR="00036DC8" w:rsidRDefault="00036DC8"/>
    <w:p w:rsidR="00036DC8" w:rsidRDefault="00036DC8"/>
    <w:p w:rsidR="00036DC8" w:rsidRDefault="00036DC8">
      <w:pPr>
        <w:rPr>
          <w:b/>
        </w:rPr>
      </w:pPr>
      <w:r w:rsidRPr="00036DC8">
        <w:rPr>
          <w:b/>
        </w:rPr>
        <w:t>ЗАДАЧА   2</w:t>
      </w:r>
    </w:p>
    <w:p w:rsidR="00036DC8" w:rsidRDefault="00036DC8" w:rsidP="00036DC8">
      <w:r>
        <w:t xml:space="preserve">Диэлектрик  изоляционной конструкции  состоит  из  двух  слоев  различных  материалов.  Материал  первого  слоя  имеет  </w:t>
      </w:r>
      <w:r w:rsidRPr="00036DC8">
        <w:t>относительную</w:t>
      </w:r>
      <w:r>
        <w:t xml:space="preserve">  диэлектрическую  проницаемость  </w:t>
      </w:r>
      <w:r w:rsidRPr="00036DC8">
        <w:rPr>
          <w:b/>
        </w:rPr>
        <w:t>ε</w:t>
      </w:r>
      <w:r>
        <w:rPr>
          <w:b/>
          <w:vertAlign w:val="subscript"/>
        </w:rPr>
        <w:t>1</w:t>
      </w:r>
      <w:r w:rsidRPr="00036DC8">
        <w:t xml:space="preserve">,  удельную  проводимость  </w:t>
      </w:r>
      <w:r w:rsidRPr="00036DC8">
        <w:rPr>
          <w:b/>
        </w:rPr>
        <w:t>Υ</w:t>
      </w:r>
      <w:r>
        <w:rPr>
          <w:b/>
          <w:vertAlign w:val="subscript"/>
        </w:rPr>
        <w:t>1</w:t>
      </w:r>
      <w:r>
        <w:t xml:space="preserve">.    Материал  второго  слоя  имеет  </w:t>
      </w:r>
      <w:r w:rsidRPr="00036DC8">
        <w:t>относительную</w:t>
      </w:r>
      <w:r>
        <w:t xml:space="preserve">  диэлектрическую  проницаемость  </w:t>
      </w:r>
      <w:r w:rsidRPr="00036DC8">
        <w:rPr>
          <w:b/>
        </w:rPr>
        <w:t>ε</w:t>
      </w:r>
      <w:r>
        <w:rPr>
          <w:b/>
          <w:vertAlign w:val="subscript"/>
        </w:rPr>
        <w:t>2</w:t>
      </w:r>
      <w:r w:rsidRPr="00036DC8">
        <w:t xml:space="preserve">,  удельную  проводимость  </w:t>
      </w:r>
      <w:r w:rsidRPr="00036DC8">
        <w:rPr>
          <w:b/>
        </w:rPr>
        <w:t>Υ</w:t>
      </w:r>
      <w:r>
        <w:rPr>
          <w:b/>
          <w:vertAlign w:val="subscript"/>
        </w:rPr>
        <w:t>2</w:t>
      </w:r>
      <w:r>
        <w:t xml:space="preserve">.   Толщина  первого  и  второго  слоев  диэлектрика   соответственно  </w:t>
      </w:r>
      <w:proofErr w:type="gramStart"/>
      <w:r>
        <w:t>равны</w:t>
      </w:r>
      <w:proofErr w:type="gramEnd"/>
      <w:r>
        <w:t xml:space="preserve">   </w:t>
      </w:r>
      <w:r w:rsidR="00861CBD" w:rsidRPr="00861CBD">
        <w:rPr>
          <w:b/>
          <w:lang w:val="en-US"/>
        </w:rPr>
        <w:t>d</w:t>
      </w:r>
      <w:r w:rsidR="00861CBD" w:rsidRPr="00861CBD">
        <w:rPr>
          <w:b/>
          <w:vertAlign w:val="subscript"/>
        </w:rPr>
        <w:t>1</w:t>
      </w:r>
      <w:r w:rsidR="00861CBD" w:rsidRPr="00861CBD">
        <w:rPr>
          <w:b/>
        </w:rPr>
        <w:t xml:space="preserve">  и  </w:t>
      </w:r>
      <w:r w:rsidR="00861CBD" w:rsidRPr="00861CBD">
        <w:rPr>
          <w:b/>
          <w:lang w:val="en-US"/>
        </w:rPr>
        <w:t>d</w:t>
      </w:r>
      <w:r w:rsidR="00861CBD">
        <w:rPr>
          <w:b/>
          <w:vertAlign w:val="subscript"/>
        </w:rPr>
        <w:t>2</w:t>
      </w:r>
      <w:r w:rsidR="00861CBD" w:rsidRPr="00861CBD">
        <w:rPr>
          <w:b/>
        </w:rPr>
        <w:t xml:space="preserve">,  </w:t>
      </w:r>
      <w:r w:rsidR="00861CBD" w:rsidRPr="00861CBD">
        <w:rPr>
          <w:b/>
          <w:lang w:val="en-US"/>
        </w:rPr>
        <w:t>S</w:t>
      </w:r>
      <w:r w:rsidR="00861CBD" w:rsidRPr="00861CBD">
        <w:t xml:space="preserve"> -  площадь  электродов.</w:t>
      </w:r>
    </w:p>
    <w:p w:rsidR="00861CBD" w:rsidRDefault="00861CBD" w:rsidP="00036DC8">
      <w:r>
        <w:t>Требуется:</w:t>
      </w:r>
    </w:p>
    <w:p w:rsidR="00861CBD" w:rsidRDefault="00861CBD" w:rsidP="00036DC8">
      <w:r>
        <w:t>1. Начертить  два  варианта  схемы  замещения  двухслойного  диэлектрика  и  рассчитать  их  параметры.</w:t>
      </w:r>
    </w:p>
    <w:p w:rsidR="00A0232F" w:rsidRDefault="00861CBD" w:rsidP="00036DC8">
      <w:r>
        <w:t>2. Рассчитать  и  построить  графическую  зависимость  емкости  изоляционной  конструкции  от  частоты  приложенного  напряжения  в  диапазоне  от  0  до  100 Гц</w:t>
      </w:r>
    </w:p>
    <w:p w:rsidR="00861CBD" w:rsidRDefault="00A0232F" w:rsidP="00036DC8">
      <w:r>
        <w:t>3</w:t>
      </w:r>
      <w:r w:rsidR="00861CBD">
        <w:t>.</w:t>
      </w:r>
      <w:r>
        <w:t xml:space="preserve">  Определить  степень  увлажнения  изоляции,  считая, что  причиной  ее  неоднородности  является  ее  увлажнение.   </w:t>
      </w:r>
    </w:p>
    <w:p w:rsidR="00A0232F" w:rsidRPr="00A0232F" w:rsidRDefault="00A0232F" w:rsidP="00036DC8">
      <w:r>
        <w:t xml:space="preserve">                                                                                                                                       Таблица  2</w:t>
      </w:r>
    </w:p>
    <w:tbl>
      <w:tblPr>
        <w:tblStyle w:val="a3"/>
        <w:tblW w:w="0" w:type="auto"/>
        <w:tblLook w:val="04A0"/>
      </w:tblPr>
      <w:tblGrid>
        <w:gridCol w:w="2518"/>
        <w:gridCol w:w="709"/>
        <w:gridCol w:w="6344"/>
      </w:tblGrid>
      <w:tr w:rsidR="00A0232F" w:rsidTr="00166DBC">
        <w:tc>
          <w:tcPr>
            <w:tcW w:w="2518" w:type="dxa"/>
            <w:vMerge w:val="restart"/>
          </w:tcPr>
          <w:p w:rsidR="00A0232F" w:rsidRDefault="00A0232F">
            <w:r>
              <w:t>Параметры</w:t>
            </w:r>
          </w:p>
        </w:tc>
        <w:tc>
          <w:tcPr>
            <w:tcW w:w="7053" w:type="dxa"/>
            <w:gridSpan w:val="2"/>
          </w:tcPr>
          <w:p w:rsidR="00A0232F" w:rsidRDefault="00A0232F">
            <w:r>
              <w:t xml:space="preserve">                                          Варианты</w:t>
            </w:r>
          </w:p>
        </w:tc>
      </w:tr>
      <w:tr w:rsidR="00A65F8F" w:rsidTr="00A0232F">
        <w:trPr>
          <w:gridAfter w:val="1"/>
          <w:wAfter w:w="6344" w:type="dxa"/>
        </w:trPr>
        <w:tc>
          <w:tcPr>
            <w:tcW w:w="2518" w:type="dxa"/>
            <w:vMerge/>
          </w:tcPr>
          <w:p w:rsidR="00A65F8F" w:rsidRDefault="00A65F8F"/>
        </w:tc>
        <w:tc>
          <w:tcPr>
            <w:tcW w:w="709" w:type="dxa"/>
          </w:tcPr>
          <w:p w:rsidR="00A65F8F" w:rsidRDefault="00A65F8F">
            <w:r>
              <w:t>1</w:t>
            </w:r>
          </w:p>
        </w:tc>
      </w:tr>
      <w:tr w:rsidR="00A65F8F" w:rsidTr="00A0232F">
        <w:trPr>
          <w:gridAfter w:val="1"/>
          <w:wAfter w:w="6344" w:type="dxa"/>
        </w:trPr>
        <w:tc>
          <w:tcPr>
            <w:tcW w:w="2518" w:type="dxa"/>
          </w:tcPr>
          <w:p w:rsidR="00A65F8F" w:rsidRPr="001026B3" w:rsidRDefault="00A65F8F">
            <w:pPr>
              <w:rPr>
                <w:vertAlign w:val="subscript"/>
                <w:lang w:val="en-US"/>
              </w:rPr>
            </w:pPr>
            <w:r>
              <w:t>ε</w:t>
            </w:r>
            <w:r>
              <w:rPr>
                <w:vertAlign w:val="subscript"/>
                <w:lang w:val="en-US"/>
              </w:rPr>
              <w:t>1</w:t>
            </w:r>
          </w:p>
        </w:tc>
        <w:tc>
          <w:tcPr>
            <w:tcW w:w="709" w:type="dxa"/>
          </w:tcPr>
          <w:p w:rsidR="00A65F8F" w:rsidRDefault="00A65F8F">
            <w:r>
              <w:t>2.6</w:t>
            </w:r>
          </w:p>
        </w:tc>
      </w:tr>
      <w:tr w:rsidR="00A65F8F" w:rsidTr="00A0232F">
        <w:trPr>
          <w:gridAfter w:val="1"/>
          <w:wAfter w:w="6344" w:type="dxa"/>
        </w:trPr>
        <w:tc>
          <w:tcPr>
            <w:tcW w:w="2518" w:type="dxa"/>
          </w:tcPr>
          <w:p w:rsidR="00A65F8F" w:rsidRPr="001026B3" w:rsidRDefault="00A65F8F">
            <w:pPr>
              <w:rPr>
                <w:vertAlign w:val="subscript"/>
                <w:lang w:val="en-US"/>
              </w:rPr>
            </w:pPr>
            <w:r>
              <w:t>ε</w:t>
            </w:r>
            <w:r>
              <w:rPr>
                <w:vertAlign w:val="subscript"/>
                <w:lang w:val="en-US"/>
              </w:rPr>
              <w:t>2</w:t>
            </w:r>
          </w:p>
        </w:tc>
        <w:tc>
          <w:tcPr>
            <w:tcW w:w="709" w:type="dxa"/>
          </w:tcPr>
          <w:p w:rsidR="00A65F8F" w:rsidRDefault="00A65F8F">
            <w:r>
              <w:t>1.6</w:t>
            </w:r>
          </w:p>
        </w:tc>
      </w:tr>
      <w:tr w:rsidR="00A65F8F" w:rsidTr="00A0232F">
        <w:trPr>
          <w:gridAfter w:val="1"/>
          <w:wAfter w:w="6344" w:type="dxa"/>
        </w:trPr>
        <w:tc>
          <w:tcPr>
            <w:tcW w:w="2518" w:type="dxa"/>
          </w:tcPr>
          <w:p w:rsidR="00A65F8F" w:rsidRPr="001026B3" w:rsidRDefault="00A65F8F">
            <w:r>
              <w:t>Υ</w:t>
            </w:r>
            <w:r>
              <w:rPr>
                <w:vertAlign w:val="subscript"/>
                <w:lang w:val="en-US"/>
              </w:rPr>
              <w:t>1</w:t>
            </w:r>
            <w:r>
              <w:rPr>
                <w:lang w:val="en-US"/>
              </w:rPr>
              <w:t>x10</w:t>
            </w:r>
            <w:r>
              <w:rPr>
                <w:vertAlign w:val="superscript"/>
                <w:lang w:val="en-US"/>
              </w:rPr>
              <w:t>-11</w:t>
            </w:r>
            <w:r>
              <w:rPr>
                <w:lang w:val="en-US"/>
              </w:rPr>
              <w:t xml:space="preserve">   </w:t>
            </w:r>
            <w:proofErr w:type="spellStart"/>
            <w:r>
              <w:rPr>
                <w:lang w:val="en-US"/>
              </w:rPr>
              <w:t>См</w:t>
            </w:r>
            <w:proofErr w:type="spellEnd"/>
            <w:r>
              <w:rPr>
                <w:lang w:val="en-US"/>
              </w:rPr>
              <w:t>/м</w:t>
            </w:r>
          </w:p>
        </w:tc>
        <w:tc>
          <w:tcPr>
            <w:tcW w:w="709" w:type="dxa"/>
          </w:tcPr>
          <w:p w:rsidR="00A65F8F" w:rsidRDefault="00A65F8F">
            <w:r>
              <w:t>3.0</w:t>
            </w:r>
          </w:p>
        </w:tc>
      </w:tr>
      <w:tr w:rsidR="00A65F8F" w:rsidTr="00A0232F">
        <w:trPr>
          <w:gridAfter w:val="1"/>
          <w:wAfter w:w="6344" w:type="dxa"/>
        </w:trPr>
        <w:tc>
          <w:tcPr>
            <w:tcW w:w="2518" w:type="dxa"/>
          </w:tcPr>
          <w:p w:rsidR="00A65F8F" w:rsidRPr="001026B3" w:rsidRDefault="00A65F8F">
            <w:r>
              <w:t>Υ</w:t>
            </w:r>
            <w:r>
              <w:rPr>
                <w:vertAlign w:val="subscript"/>
                <w:lang w:val="en-US"/>
              </w:rPr>
              <w:t>2</w:t>
            </w:r>
            <w:r>
              <w:rPr>
                <w:lang w:val="en-US"/>
              </w:rPr>
              <w:t>x10</w:t>
            </w:r>
            <w:r>
              <w:rPr>
                <w:vertAlign w:val="superscript"/>
                <w:lang w:val="en-US"/>
              </w:rPr>
              <w:t>-8</w:t>
            </w:r>
            <w:r>
              <w:t xml:space="preserve">    См/м</w:t>
            </w:r>
          </w:p>
        </w:tc>
        <w:tc>
          <w:tcPr>
            <w:tcW w:w="709" w:type="dxa"/>
          </w:tcPr>
          <w:p w:rsidR="00A65F8F" w:rsidRDefault="00A65F8F">
            <w:r>
              <w:t>2.2</w:t>
            </w:r>
          </w:p>
        </w:tc>
      </w:tr>
    </w:tbl>
    <w:p w:rsidR="00036DC8" w:rsidRDefault="00036DC8"/>
    <w:tbl>
      <w:tblPr>
        <w:tblStyle w:val="a3"/>
        <w:tblW w:w="0" w:type="auto"/>
        <w:tblLook w:val="04A0"/>
      </w:tblPr>
      <w:tblGrid>
        <w:gridCol w:w="2518"/>
        <w:gridCol w:w="709"/>
      </w:tblGrid>
      <w:tr w:rsidR="00A65F8F" w:rsidTr="00A0232F">
        <w:tc>
          <w:tcPr>
            <w:tcW w:w="2518" w:type="dxa"/>
          </w:tcPr>
          <w:p w:rsidR="00A65F8F" w:rsidRDefault="00A65F8F">
            <w:r>
              <w:t>Параметры</w:t>
            </w:r>
          </w:p>
        </w:tc>
        <w:tc>
          <w:tcPr>
            <w:tcW w:w="709" w:type="dxa"/>
          </w:tcPr>
          <w:p w:rsidR="00A65F8F" w:rsidRDefault="00A65F8F">
            <w:r>
              <w:t>1</w:t>
            </w:r>
          </w:p>
        </w:tc>
      </w:tr>
      <w:tr w:rsidR="00A65F8F" w:rsidTr="00A0232F">
        <w:tc>
          <w:tcPr>
            <w:tcW w:w="2518" w:type="dxa"/>
          </w:tcPr>
          <w:p w:rsidR="00A65F8F" w:rsidRPr="001026B3" w:rsidRDefault="00A65F8F">
            <w:r>
              <w:rPr>
                <w:lang w:val="en-US"/>
              </w:rPr>
              <w:t>d</w:t>
            </w:r>
            <w:r>
              <w:rPr>
                <w:vertAlign w:val="subscript"/>
                <w:lang w:val="en-US"/>
              </w:rPr>
              <w:t>1</w:t>
            </w:r>
            <w:r>
              <w:rPr>
                <w:lang w:val="en-US"/>
              </w:rPr>
              <w:t xml:space="preserve">,  </w:t>
            </w:r>
            <w:r>
              <w:t>мм</w:t>
            </w:r>
          </w:p>
        </w:tc>
        <w:tc>
          <w:tcPr>
            <w:tcW w:w="709" w:type="dxa"/>
          </w:tcPr>
          <w:p w:rsidR="00A65F8F" w:rsidRDefault="00A65F8F">
            <w:r>
              <w:t>11</w:t>
            </w:r>
          </w:p>
        </w:tc>
      </w:tr>
      <w:tr w:rsidR="00A65F8F" w:rsidTr="00A0232F">
        <w:tc>
          <w:tcPr>
            <w:tcW w:w="2518" w:type="dxa"/>
          </w:tcPr>
          <w:p w:rsidR="00A65F8F" w:rsidRPr="001026B3" w:rsidRDefault="00A65F8F">
            <w:r>
              <w:rPr>
                <w:lang w:val="en-US"/>
              </w:rPr>
              <w:t>d</w:t>
            </w:r>
            <w:r>
              <w:rPr>
                <w:vertAlign w:val="subscript"/>
                <w:lang w:val="en-US"/>
              </w:rPr>
              <w:t>2</w:t>
            </w:r>
            <w:r>
              <w:rPr>
                <w:lang w:val="en-US"/>
              </w:rPr>
              <w:t>,</w:t>
            </w:r>
            <w:r>
              <w:t xml:space="preserve">  мм</w:t>
            </w:r>
          </w:p>
        </w:tc>
        <w:tc>
          <w:tcPr>
            <w:tcW w:w="709" w:type="dxa"/>
          </w:tcPr>
          <w:p w:rsidR="00A65F8F" w:rsidRDefault="00A65F8F">
            <w:r>
              <w:t>6</w:t>
            </w:r>
          </w:p>
        </w:tc>
      </w:tr>
      <w:tr w:rsidR="00A65F8F" w:rsidTr="00A0232F">
        <w:tc>
          <w:tcPr>
            <w:tcW w:w="2518" w:type="dxa"/>
          </w:tcPr>
          <w:p w:rsidR="00A65F8F" w:rsidRPr="001026B3" w:rsidRDefault="00A65F8F">
            <w:r>
              <w:rPr>
                <w:lang w:val="en-US"/>
              </w:rPr>
              <w:t>S,</w:t>
            </w:r>
            <w:r>
              <w:t xml:space="preserve">    см</w:t>
            </w:r>
            <w:r>
              <w:rPr>
                <w:vertAlign w:val="superscript"/>
              </w:rPr>
              <w:t>2</w:t>
            </w:r>
          </w:p>
        </w:tc>
        <w:tc>
          <w:tcPr>
            <w:tcW w:w="709" w:type="dxa"/>
          </w:tcPr>
          <w:p w:rsidR="00A65F8F" w:rsidRDefault="00A65F8F">
            <w:r>
              <w:t>410</w:t>
            </w:r>
          </w:p>
        </w:tc>
      </w:tr>
    </w:tbl>
    <w:p w:rsidR="00A0232F" w:rsidRDefault="00A0232F"/>
    <w:p w:rsidR="00231122" w:rsidRDefault="00231122"/>
    <w:p w:rsidR="00231122" w:rsidRDefault="00231122"/>
    <w:p w:rsidR="00231122" w:rsidRDefault="00231122"/>
    <w:p w:rsidR="00231122" w:rsidRDefault="00231122"/>
    <w:p w:rsidR="00231122" w:rsidRDefault="00231122"/>
    <w:p w:rsidR="00231122" w:rsidRDefault="00231122"/>
    <w:p w:rsidR="00231122" w:rsidRDefault="00231122"/>
    <w:p w:rsidR="00231122" w:rsidRDefault="00231122"/>
    <w:p w:rsidR="00231122" w:rsidRDefault="00231122"/>
    <w:p w:rsidR="00231122" w:rsidRDefault="00231122"/>
    <w:p w:rsidR="00231122" w:rsidRDefault="00231122">
      <w:pPr>
        <w:rPr>
          <w:b/>
        </w:rPr>
      </w:pPr>
      <w:r w:rsidRPr="00231122">
        <w:rPr>
          <w:b/>
        </w:rPr>
        <w:t>ЗАДАЧА  3</w:t>
      </w:r>
    </w:p>
    <w:p w:rsidR="00231122" w:rsidRPr="000F3CDF" w:rsidRDefault="008B4708">
      <w:r>
        <w:t xml:space="preserve">Сердечник  из  электротехнической  стали  прямоугольной  формы  с  площадью  сечения  S </w:t>
      </w:r>
      <w:r w:rsidRPr="008B4708">
        <w:t xml:space="preserve"> и длиной  </w:t>
      </w:r>
      <w:r>
        <w:t xml:space="preserve"> L  работает  в  переменном  магнитном  поле    с  частотой  50 Гц  и  амплитудой  B</w:t>
      </w:r>
      <w:r>
        <w:rPr>
          <w:vertAlign w:val="subscript"/>
          <w:lang w:val="en-US"/>
        </w:rPr>
        <w:t>max</w:t>
      </w:r>
      <w:r w:rsidRPr="008B4708">
        <w:t>.</w:t>
      </w:r>
      <w:r>
        <w:t xml:space="preserve">  Для  материала  сердечника  заданы   основная   кривая  намагничивания   B</w:t>
      </w:r>
      <w:r w:rsidRPr="008B4708">
        <w:t xml:space="preserve"> = </w:t>
      </w:r>
      <w:r>
        <w:rPr>
          <w:lang w:val="en-US"/>
        </w:rPr>
        <w:t>f</w:t>
      </w:r>
      <w:r w:rsidRPr="008B4708">
        <w:t>(</w:t>
      </w:r>
      <w:r>
        <w:t>H</w:t>
      </w:r>
      <w:r w:rsidRPr="008B4708">
        <w:t xml:space="preserve">)  и  </w:t>
      </w:r>
      <w:r>
        <w:t>зависимость</w:t>
      </w:r>
      <w:r w:rsidR="000F3CDF">
        <w:t xml:space="preserve">  удельных  потерь  от  амплитуды  магнитной  индукции  </w:t>
      </w:r>
      <w:proofErr w:type="spellStart"/>
      <w:proofErr w:type="gramStart"/>
      <w:r w:rsidR="000F3CDF">
        <w:t>p</w:t>
      </w:r>
      <w:proofErr w:type="gramEnd"/>
      <w:r w:rsidR="000F3CDF">
        <w:rPr>
          <w:vertAlign w:val="subscript"/>
        </w:rPr>
        <w:t>уд</w:t>
      </w:r>
      <w:proofErr w:type="spellEnd"/>
      <w:r w:rsidR="000F3CDF">
        <w:rPr>
          <w:vertAlign w:val="subscript"/>
        </w:rPr>
        <w:t xml:space="preserve"> </w:t>
      </w:r>
      <w:r w:rsidR="000F3CDF" w:rsidRPr="000F3CDF">
        <w:t>=</w:t>
      </w:r>
      <w:r w:rsidR="000F3CDF">
        <w:t>φ</w:t>
      </w:r>
      <w:r w:rsidR="000F3CDF" w:rsidRPr="000F3CDF">
        <w:t>(</w:t>
      </w:r>
      <w:r w:rsidR="000F3CDF">
        <w:rPr>
          <w:lang w:val="en-US"/>
        </w:rPr>
        <w:t>B</w:t>
      </w:r>
      <w:r w:rsidR="000F3CDF">
        <w:rPr>
          <w:vertAlign w:val="subscript"/>
        </w:rPr>
        <w:t xml:space="preserve"> </w:t>
      </w:r>
      <w:proofErr w:type="spellStart"/>
      <w:r w:rsidR="000F3CDF">
        <w:rPr>
          <w:vertAlign w:val="subscript"/>
        </w:rPr>
        <w:t>max</w:t>
      </w:r>
      <w:proofErr w:type="spellEnd"/>
      <w:r w:rsidR="000F3CDF" w:rsidRPr="000F3CDF">
        <w:t>)  для  данной  частоты.</w:t>
      </w:r>
    </w:p>
    <w:p w:rsidR="000F3CDF" w:rsidRPr="005B6F0B" w:rsidRDefault="000F3CDF">
      <w:r>
        <w:t>Требуется</w:t>
      </w:r>
      <w:r w:rsidRPr="005B6F0B">
        <w:t>:</w:t>
      </w:r>
    </w:p>
    <w:p w:rsidR="000F3CDF" w:rsidRPr="005B6F0B" w:rsidRDefault="000F3CDF">
      <w:r>
        <w:t>1.  Построить  основную  кривую</w:t>
      </w:r>
      <w:r w:rsidR="005B6F0B">
        <w:t xml:space="preserve">  B</w:t>
      </w:r>
      <w:r w:rsidR="005B6F0B" w:rsidRPr="005B6F0B">
        <w:t xml:space="preserve"> = </w:t>
      </w:r>
      <w:r w:rsidR="005B6F0B">
        <w:rPr>
          <w:lang w:val="en-US"/>
        </w:rPr>
        <w:t>f</w:t>
      </w:r>
      <w:r w:rsidR="005B6F0B" w:rsidRPr="005B6F0B">
        <w:t>(</w:t>
      </w:r>
      <w:r w:rsidR="005B6F0B">
        <w:t>H</w:t>
      </w:r>
      <w:r w:rsidR="005B6F0B" w:rsidRPr="005B6F0B">
        <w:t>)   намагничивания  заданного  материала.</w:t>
      </w:r>
    </w:p>
    <w:p w:rsidR="005B6F0B" w:rsidRPr="005B6F0B" w:rsidRDefault="005B6F0B">
      <w:r>
        <w:t xml:space="preserve">2. Рассчитать  и  построить  зависимость  магнитной  проницаемости  материала  сердечника  от  напряженности  магнитного  поля  </w:t>
      </w:r>
      <w:r>
        <w:rPr>
          <w:lang w:val="en-US"/>
        </w:rPr>
        <w:t>μ</w:t>
      </w:r>
      <w:r w:rsidRPr="005B6F0B">
        <w:t xml:space="preserve"> = </w:t>
      </w:r>
      <w:r>
        <w:rPr>
          <w:lang w:val="en-US"/>
        </w:rPr>
        <w:t>f</w:t>
      </w:r>
      <w:r w:rsidRPr="005B6F0B">
        <w:t>(</w:t>
      </w:r>
      <w:r>
        <w:rPr>
          <w:lang w:val="en-US"/>
        </w:rPr>
        <w:t>H</w:t>
      </w:r>
      <w:r w:rsidRPr="005B6F0B">
        <w:t>).</w:t>
      </w:r>
    </w:p>
    <w:p w:rsidR="005B6F0B" w:rsidRDefault="005B6F0B">
      <w:r>
        <w:t>3. Начальную  и  максимальную   магнитную  проницаемость  и  индукцию  насыщения  материала.</w:t>
      </w:r>
    </w:p>
    <w:p w:rsidR="005B6F0B" w:rsidRDefault="005B6F0B">
      <w:r>
        <w:t xml:space="preserve">4. Определить  удельные  магнитные  потери  в  материале  при  заданной  величине  магнитной  индукции,  построить  график  зависимости  удельных  потерь  от  амплитуды  магнитной  индукции.  </w:t>
      </w:r>
    </w:p>
    <w:p w:rsidR="00594AF4" w:rsidRDefault="005B6F0B">
      <w:r>
        <w:t xml:space="preserve">5.  </w:t>
      </w:r>
      <w:r w:rsidR="00594AF4">
        <w:t>Рассчитать  потери   мощности  в  заданном   сердечнике.</w:t>
      </w:r>
    </w:p>
    <w:p w:rsidR="00594AF4" w:rsidRDefault="00594AF4">
      <w:r>
        <w:t xml:space="preserve">                                                                                                                 </w:t>
      </w:r>
      <w:r w:rsidR="00DA683F">
        <w:t xml:space="preserve">                                              </w:t>
      </w:r>
      <w:r>
        <w:t xml:space="preserve"> Таблица   3</w:t>
      </w:r>
    </w:p>
    <w:p w:rsidR="00DA683F" w:rsidRDefault="00DA683F">
      <w:r>
        <w:t xml:space="preserve">                  Кривая  намагничивания  материала  сердечника</w:t>
      </w:r>
    </w:p>
    <w:tbl>
      <w:tblPr>
        <w:tblStyle w:val="a3"/>
        <w:tblW w:w="0" w:type="auto"/>
        <w:tblInd w:w="299" w:type="dxa"/>
        <w:tblLayout w:type="fixed"/>
        <w:tblLook w:val="04A0"/>
      </w:tblPr>
      <w:tblGrid>
        <w:gridCol w:w="660"/>
        <w:gridCol w:w="709"/>
        <w:gridCol w:w="1442"/>
        <w:gridCol w:w="1096"/>
        <w:gridCol w:w="1076"/>
        <w:gridCol w:w="1076"/>
        <w:gridCol w:w="1077"/>
        <w:gridCol w:w="1068"/>
        <w:gridCol w:w="1068"/>
      </w:tblGrid>
      <w:tr w:rsidR="00640639" w:rsidTr="00640639">
        <w:tc>
          <w:tcPr>
            <w:tcW w:w="1369" w:type="dxa"/>
            <w:gridSpan w:val="2"/>
            <w:tcBorders>
              <w:top w:val="single" w:sz="4" w:space="0" w:color="auto"/>
              <w:left w:val="single" w:sz="4" w:space="0" w:color="auto"/>
              <w:bottom w:val="single" w:sz="4" w:space="0" w:color="auto"/>
              <w:right w:val="nil"/>
            </w:tcBorders>
            <w:shd w:val="clear" w:color="auto" w:fill="auto"/>
          </w:tcPr>
          <w:p w:rsidR="00640639" w:rsidRDefault="00640639" w:rsidP="00DA683F">
            <w:proofErr w:type="spellStart"/>
            <w:proofErr w:type="gramStart"/>
            <w:r>
              <w:t>Знач</w:t>
            </w:r>
            <w:proofErr w:type="spellEnd"/>
            <w:proofErr w:type="gramEnd"/>
            <w:r>
              <w:t xml:space="preserve"> </w:t>
            </w:r>
            <w:proofErr w:type="spellStart"/>
            <w:r>
              <w:t>ения</w:t>
            </w:r>
            <w:proofErr w:type="spellEnd"/>
            <w:r>
              <w:t xml:space="preserve">                      </w:t>
            </w:r>
          </w:p>
        </w:tc>
        <w:tc>
          <w:tcPr>
            <w:tcW w:w="1442" w:type="dxa"/>
            <w:tcBorders>
              <w:left w:val="nil"/>
              <w:bottom w:val="single" w:sz="4" w:space="0" w:color="auto"/>
              <w:right w:val="nil"/>
            </w:tcBorders>
          </w:tcPr>
          <w:p w:rsidR="00640639" w:rsidRDefault="00640639">
            <w:r>
              <w:t>параметров</w:t>
            </w:r>
          </w:p>
        </w:tc>
        <w:tc>
          <w:tcPr>
            <w:tcW w:w="6461" w:type="dxa"/>
            <w:gridSpan w:val="6"/>
            <w:tcBorders>
              <w:left w:val="nil"/>
            </w:tcBorders>
          </w:tcPr>
          <w:p w:rsidR="00640639" w:rsidRPr="00DA683F" w:rsidRDefault="00640639">
            <w:r>
              <w:t xml:space="preserve">                      H(кА/м)         и   B(Тл)</w:t>
            </w:r>
          </w:p>
        </w:tc>
      </w:tr>
      <w:tr w:rsidR="00640639" w:rsidTr="00166DBC">
        <w:tc>
          <w:tcPr>
            <w:tcW w:w="660" w:type="dxa"/>
            <w:vMerge w:val="restart"/>
            <w:tcBorders>
              <w:top w:val="single" w:sz="4" w:space="0" w:color="auto"/>
              <w:left w:val="single" w:sz="4" w:space="0" w:color="auto"/>
            </w:tcBorders>
            <w:shd w:val="clear" w:color="auto" w:fill="auto"/>
          </w:tcPr>
          <w:p w:rsidR="00640639" w:rsidRPr="004C4C07" w:rsidRDefault="004C4C07">
            <w:r>
              <w:t>1</w:t>
            </w:r>
          </w:p>
        </w:tc>
        <w:tc>
          <w:tcPr>
            <w:tcW w:w="709" w:type="dxa"/>
          </w:tcPr>
          <w:p w:rsidR="00640639" w:rsidRPr="00DA683F" w:rsidRDefault="00640639">
            <w:pPr>
              <w:rPr>
                <w:lang w:val="en-US"/>
              </w:rPr>
            </w:pPr>
            <w:r>
              <w:rPr>
                <w:lang w:val="en-US"/>
              </w:rPr>
              <w:t>H</w:t>
            </w:r>
          </w:p>
        </w:tc>
        <w:tc>
          <w:tcPr>
            <w:tcW w:w="1442" w:type="dxa"/>
            <w:tcBorders>
              <w:top w:val="single" w:sz="4" w:space="0" w:color="auto"/>
              <w:right w:val="single" w:sz="4" w:space="0" w:color="auto"/>
            </w:tcBorders>
          </w:tcPr>
          <w:p w:rsidR="00640639" w:rsidRPr="00BC1EC6" w:rsidRDefault="00640639">
            <w:pPr>
              <w:rPr>
                <w:vertAlign w:val="superscript"/>
              </w:rPr>
            </w:pPr>
            <w:r>
              <w:t>0.1х10</w:t>
            </w:r>
            <w:r>
              <w:rPr>
                <w:vertAlign w:val="superscript"/>
              </w:rPr>
              <w:t>-3</w:t>
            </w:r>
          </w:p>
        </w:tc>
        <w:tc>
          <w:tcPr>
            <w:tcW w:w="1096" w:type="dxa"/>
            <w:tcBorders>
              <w:top w:val="single" w:sz="4" w:space="0" w:color="auto"/>
              <w:left w:val="single" w:sz="4" w:space="0" w:color="auto"/>
            </w:tcBorders>
          </w:tcPr>
          <w:p w:rsidR="00640639" w:rsidRDefault="00640639">
            <w:r>
              <w:t>0.25</w:t>
            </w:r>
          </w:p>
        </w:tc>
        <w:tc>
          <w:tcPr>
            <w:tcW w:w="1076" w:type="dxa"/>
          </w:tcPr>
          <w:p w:rsidR="00640639" w:rsidRDefault="00640639">
            <w:r>
              <w:t>1.0</w:t>
            </w:r>
          </w:p>
        </w:tc>
        <w:tc>
          <w:tcPr>
            <w:tcW w:w="1076" w:type="dxa"/>
          </w:tcPr>
          <w:p w:rsidR="00640639" w:rsidRDefault="00640639">
            <w:r>
              <w:t>2.5</w:t>
            </w:r>
          </w:p>
        </w:tc>
        <w:tc>
          <w:tcPr>
            <w:tcW w:w="1077" w:type="dxa"/>
          </w:tcPr>
          <w:p w:rsidR="00640639" w:rsidRDefault="00640639">
            <w:r>
              <w:t>5.0</w:t>
            </w:r>
          </w:p>
        </w:tc>
        <w:tc>
          <w:tcPr>
            <w:tcW w:w="1068" w:type="dxa"/>
          </w:tcPr>
          <w:p w:rsidR="00640639" w:rsidRDefault="00640639">
            <w:r>
              <w:t>10</w:t>
            </w:r>
          </w:p>
        </w:tc>
        <w:tc>
          <w:tcPr>
            <w:tcW w:w="1068" w:type="dxa"/>
          </w:tcPr>
          <w:p w:rsidR="00640639" w:rsidRDefault="00640639">
            <w:r>
              <w:t>15</w:t>
            </w:r>
          </w:p>
        </w:tc>
      </w:tr>
      <w:tr w:rsidR="00640639" w:rsidTr="00166DBC">
        <w:tc>
          <w:tcPr>
            <w:tcW w:w="660" w:type="dxa"/>
            <w:vMerge/>
            <w:tcBorders>
              <w:left w:val="single" w:sz="4" w:space="0" w:color="auto"/>
              <w:bottom w:val="single" w:sz="4" w:space="0" w:color="auto"/>
            </w:tcBorders>
            <w:shd w:val="clear" w:color="auto" w:fill="auto"/>
          </w:tcPr>
          <w:p w:rsidR="00640639" w:rsidRDefault="00640639">
            <w:pPr>
              <w:rPr>
                <w:lang w:val="en-US"/>
              </w:rPr>
            </w:pPr>
          </w:p>
        </w:tc>
        <w:tc>
          <w:tcPr>
            <w:tcW w:w="709" w:type="dxa"/>
          </w:tcPr>
          <w:p w:rsidR="00640639" w:rsidRPr="00DA683F" w:rsidRDefault="00640639">
            <w:pPr>
              <w:rPr>
                <w:lang w:val="en-US"/>
              </w:rPr>
            </w:pPr>
            <w:r>
              <w:rPr>
                <w:lang w:val="en-US"/>
              </w:rPr>
              <w:t>B</w:t>
            </w:r>
          </w:p>
        </w:tc>
        <w:tc>
          <w:tcPr>
            <w:tcW w:w="1442" w:type="dxa"/>
          </w:tcPr>
          <w:p w:rsidR="00640639" w:rsidRPr="00BC1EC6" w:rsidRDefault="00640639">
            <w:pPr>
              <w:rPr>
                <w:vertAlign w:val="superscript"/>
              </w:rPr>
            </w:pPr>
            <w:r>
              <w:t>5.4х10</w:t>
            </w:r>
            <w:r>
              <w:rPr>
                <w:vertAlign w:val="superscript"/>
              </w:rPr>
              <w:t>-5</w:t>
            </w:r>
          </w:p>
        </w:tc>
        <w:tc>
          <w:tcPr>
            <w:tcW w:w="1096" w:type="dxa"/>
          </w:tcPr>
          <w:p w:rsidR="00640639" w:rsidRDefault="004C4C07">
            <w:r>
              <w:t>1.1</w:t>
            </w:r>
          </w:p>
        </w:tc>
        <w:tc>
          <w:tcPr>
            <w:tcW w:w="1076" w:type="dxa"/>
          </w:tcPr>
          <w:p w:rsidR="00640639" w:rsidRDefault="004C4C07">
            <w:r>
              <w:t>1.45</w:t>
            </w:r>
          </w:p>
        </w:tc>
        <w:tc>
          <w:tcPr>
            <w:tcW w:w="1076" w:type="dxa"/>
          </w:tcPr>
          <w:p w:rsidR="00640639" w:rsidRDefault="004C4C07">
            <w:r>
              <w:t>1.7</w:t>
            </w:r>
          </w:p>
        </w:tc>
        <w:tc>
          <w:tcPr>
            <w:tcW w:w="1077" w:type="dxa"/>
          </w:tcPr>
          <w:p w:rsidR="00640639" w:rsidRDefault="004C4C07">
            <w:r>
              <w:t>1.88</w:t>
            </w:r>
          </w:p>
        </w:tc>
        <w:tc>
          <w:tcPr>
            <w:tcW w:w="1068" w:type="dxa"/>
          </w:tcPr>
          <w:p w:rsidR="00640639" w:rsidRDefault="004C4C07">
            <w:r>
              <w:t>1.94</w:t>
            </w:r>
          </w:p>
        </w:tc>
        <w:tc>
          <w:tcPr>
            <w:tcW w:w="1068" w:type="dxa"/>
          </w:tcPr>
          <w:p w:rsidR="00640639" w:rsidRDefault="004C4C07">
            <w:r>
              <w:t>1.95</w:t>
            </w:r>
          </w:p>
        </w:tc>
      </w:tr>
    </w:tbl>
    <w:p w:rsidR="00166DBC" w:rsidRDefault="00166DBC"/>
    <w:p w:rsidR="00166DBC" w:rsidRDefault="00166DBC">
      <w:r>
        <w:t xml:space="preserve">                                                                                                                                         Таблица  4</w:t>
      </w:r>
    </w:p>
    <w:p w:rsidR="00166DBC" w:rsidRDefault="00166DBC">
      <w:r>
        <w:t xml:space="preserve">Зависимость  удельных  потерь  в  магнитном  материале  от  амплитуды  магнитной  индукции  при  частоте  50 </w:t>
      </w:r>
      <w:proofErr w:type="spellStart"/>
      <w:r>
        <w:t>гц</w:t>
      </w:r>
      <w:proofErr w:type="spellEnd"/>
      <w:r>
        <w:t xml:space="preserve">   (Для  всех  вариантов</w:t>
      </w:r>
      <w:proofErr w:type="gramStart"/>
      <w:r>
        <w:t xml:space="preserve"> )</w:t>
      </w:r>
      <w:proofErr w:type="gramEnd"/>
      <w:r>
        <w:t xml:space="preserve">  </w:t>
      </w:r>
    </w:p>
    <w:tbl>
      <w:tblPr>
        <w:tblStyle w:val="a3"/>
        <w:tblW w:w="0" w:type="auto"/>
        <w:tblLook w:val="04A0"/>
      </w:tblPr>
      <w:tblGrid>
        <w:gridCol w:w="1595"/>
        <w:gridCol w:w="1595"/>
        <w:gridCol w:w="1595"/>
        <w:gridCol w:w="1595"/>
        <w:gridCol w:w="1595"/>
        <w:gridCol w:w="1596"/>
      </w:tblGrid>
      <w:tr w:rsidR="001714C8" w:rsidTr="001714C8">
        <w:tc>
          <w:tcPr>
            <w:tcW w:w="1595" w:type="dxa"/>
          </w:tcPr>
          <w:p w:rsidR="001714C8" w:rsidRPr="001714C8" w:rsidRDefault="001714C8">
            <w:proofErr w:type="spellStart"/>
            <w:r>
              <w:rPr>
                <w:lang w:val="en-US"/>
              </w:rPr>
              <w:t>B</w:t>
            </w:r>
            <w:r>
              <w:rPr>
                <w:vertAlign w:val="subscript"/>
                <w:lang w:val="en-US"/>
              </w:rPr>
              <w:t>max</w:t>
            </w:r>
            <w:proofErr w:type="spellEnd"/>
            <w:r>
              <w:rPr>
                <w:lang w:val="en-US"/>
              </w:rPr>
              <w:t xml:space="preserve">, </w:t>
            </w:r>
            <w:proofErr w:type="spellStart"/>
            <w:r>
              <w:rPr>
                <w:lang w:val="en-US"/>
              </w:rPr>
              <w:t>Тл</w:t>
            </w:r>
            <w:proofErr w:type="spellEnd"/>
          </w:p>
        </w:tc>
        <w:tc>
          <w:tcPr>
            <w:tcW w:w="1595" w:type="dxa"/>
          </w:tcPr>
          <w:p w:rsidR="001714C8" w:rsidRDefault="001714C8">
            <w:r>
              <w:t>0.5</w:t>
            </w:r>
          </w:p>
        </w:tc>
        <w:tc>
          <w:tcPr>
            <w:tcW w:w="1595" w:type="dxa"/>
          </w:tcPr>
          <w:p w:rsidR="001714C8" w:rsidRDefault="001714C8">
            <w:r>
              <w:t>1.0</w:t>
            </w:r>
          </w:p>
        </w:tc>
        <w:tc>
          <w:tcPr>
            <w:tcW w:w="1595" w:type="dxa"/>
          </w:tcPr>
          <w:p w:rsidR="001714C8" w:rsidRDefault="001714C8">
            <w:r>
              <w:t>1.5</w:t>
            </w:r>
          </w:p>
        </w:tc>
        <w:tc>
          <w:tcPr>
            <w:tcW w:w="1595" w:type="dxa"/>
          </w:tcPr>
          <w:p w:rsidR="001714C8" w:rsidRDefault="001714C8">
            <w:r>
              <w:t>1.7</w:t>
            </w:r>
          </w:p>
        </w:tc>
        <w:tc>
          <w:tcPr>
            <w:tcW w:w="1596" w:type="dxa"/>
          </w:tcPr>
          <w:p w:rsidR="001714C8" w:rsidRDefault="001714C8">
            <w:r>
              <w:t>2.0</w:t>
            </w:r>
          </w:p>
        </w:tc>
      </w:tr>
      <w:tr w:rsidR="001714C8" w:rsidTr="001714C8">
        <w:tc>
          <w:tcPr>
            <w:tcW w:w="1595" w:type="dxa"/>
          </w:tcPr>
          <w:p w:rsidR="001714C8" w:rsidRPr="001714C8" w:rsidRDefault="001714C8">
            <w:proofErr w:type="spellStart"/>
            <w:proofErr w:type="gramStart"/>
            <w:r>
              <w:t>p</w:t>
            </w:r>
            <w:proofErr w:type="gramEnd"/>
            <w:r>
              <w:rPr>
                <w:vertAlign w:val="subscript"/>
              </w:rPr>
              <w:t>уд</w:t>
            </w:r>
            <w:proofErr w:type="spellEnd"/>
            <w:r>
              <w:rPr>
                <w:vertAlign w:val="subscript"/>
                <w:lang w:val="en-US"/>
              </w:rPr>
              <w:t xml:space="preserve">/50, </w:t>
            </w:r>
            <w:r>
              <w:t>Вт/кг</w:t>
            </w:r>
          </w:p>
        </w:tc>
        <w:tc>
          <w:tcPr>
            <w:tcW w:w="1595" w:type="dxa"/>
          </w:tcPr>
          <w:p w:rsidR="001714C8" w:rsidRDefault="001714C8">
            <w:r>
              <w:t>0.3</w:t>
            </w:r>
          </w:p>
        </w:tc>
        <w:tc>
          <w:tcPr>
            <w:tcW w:w="1595" w:type="dxa"/>
          </w:tcPr>
          <w:p w:rsidR="001714C8" w:rsidRDefault="001714C8">
            <w:r>
              <w:t>1.1</w:t>
            </w:r>
          </w:p>
        </w:tc>
        <w:tc>
          <w:tcPr>
            <w:tcW w:w="1595" w:type="dxa"/>
          </w:tcPr>
          <w:p w:rsidR="001714C8" w:rsidRDefault="001714C8">
            <w:r>
              <w:t>2.5</w:t>
            </w:r>
          </w:p>
        </w:tc>
        <w:tc>
          <w:tcPr>
            <w:tcW w:w="1595" w:type="dxa"/>
          </w:tcPr>
          <w:p w:rsidR="001714C8" w:rsidRDefault="001714C8">
            <w:r>
              <w:t>3.2</w:t>
            </w:r>
          </w:p>
        </w:tc>
        <w:tc>
          <w:tcPr>
            <w:tcW w:w="1596" w:type="dxa"/>
          </w:tcPr>
          <w:p w:rsidR="001714C8" w:rsidRDefault="001714C8">
            <w:r>
              <w:t>4.4</w:t>
            </w:r>
          </w:p>
        </w:tc>
      </w:tr>
    </w:tbl>
    <w:p w:rsidR="001714C8" w:rsidRDefault="001714C8"/>
    <w:p w:rsidR="001714C8" w:rsidRDefault="001714C8">
      <w:r>
        <w:t xml:space="preserve">                                                                                                                                        Таблица 5</w:t>
      </w:r>
    </w:p>
    <w:p w:rsidR="001714C8" w:rsidRDefault="001714C8">
      <w:r>
        <w:t>Размеры  сердечника  и  амплитуды  магнитной  индукции</w:t>
      </w:r>
    </w:p>
    <w:tbl>
      <w:tblPr>
        <w:tblStyle w:val="a3"/>
        <w:tblW w:w="0" w:type="auto"/>
        <w:tblLook w:val="04A0"/>
      </w:tblPr>
      <w:tblGrid>
        <w:gridCol w:w="870"/>
        <w:gridCol w:w="870"/>
      </w:tblGrid>
      <w:tr w:rsidR="00A65F8F" w:rsidTr="001714C8">
        <w:tc>
          <w:tcPr>
            <w:tcW w:w="870" w:type="dxa"/>
          </w:tcPr>
          <w:p w:rsidR="00A65F8F" w:rsidRDefault="00A65F8F"/>
        </w:tc>
        <w:tc>
          <w:tcPr>
            <w:tcW w:w="870" w:type="dxa"/>
          </w:tcPr>
          <w:p w:rsidR="00A65F8F" w:rsidRDefault="00A65F8F">
            <w:r>
              <w:t>1</w:t>
            </w:r>
          </w:p>
        </w:tc>
      </w:tr>
      <w:tr w:rsidR="00A65F8F" w:rsidTr="001714C8">
        <w:tc>
          <w:tcPr>
            <w:tcW w:w="870" w:type="dxa"/>
          </w:tcPr>
          <w:p w:rsidR="00A65F8F" w:rsidRPr="00F227FB" w:rsidRDefault="00A65F8F">
            <w:r>
              <w:rPr>
                <w:lang w:val="en-US"/>
              </w:rPr>
              <w:t>S,</w:t>
            </w:r>
            <w:r>
              <w:t xml:space="preserve">  см</w:t>
            </w:r>
            <w:r>
              <w:rPr>
                <w:vertAlign w:val="superscript"/>
              </w:rPr>
              <w:t>2</w:t>
            </w:r>
          </w:p>
        </w:tc>
        <w:tc>
          <w:tcPr>
            <w:tcW w:w="870" w:type="dxa"/>
          </w:tcPr>
          <w:p w:rsidR="00A65F8F" w:rsidRDefault="00A65F8F">
            <w:r>
              <w:t>40</w:t>
            </w:r>
          </w:p>
        </w:tc>
      </w:tr>
      <w:tr w:rsidR="00A65F8F" w:rsidTr="001714C8">
        <w:tc>
          <w:tcPr>
            <w:tcW w:w="870" w:type="dxa"/>
          </w:tcPr>
          <w:p w:rsidR="00A65F8F" w:rsidRPr="00F227FB" w:rsidRDefault="00A65F8F">
            <w:r>
              <w:rPr>
                <w:lang w:val="en-US"/>
              </w:rPr>
              <w:t>L,</w:t>
            </w:r>
            <w:r>
              <w:t xml:space="preserve">  м</w:t>
            </w:r>
          </w:p>
        </w:tc>
        <w:tc>
          <w:tcPr>
            <w:tcW w:w="870" w:type="dxa"/>
          </w:tcPr>
          <w:p w:rsidR="00A65F8F" w:rsidRDefault="00A65F8F">
            <w:r>
              <w:t>0.3</w:t>
            </w:r>
          </w:p>
        </w:tc>
      </w:tr>
      <w:tr w:rsidR="00A65F8F" w:rsidTr="001714C8">
        <w:tc>
          <w:tcPr>
            <w:tcW w:w="870" w:type="dxa"/>
          </w:tcPr>
          <w:p w:rsidR="00A65F8F" w:rsidRPr="00F227FB" w:rsidRDefault="00A65F8F">
            <w:proofErr w:type="spellStart"/>
            <w:r>
              <w:rPr>
                <w:lang w:val="en-US"/>
              </w:rPr>
              <w:t>B</w:t>
            </w:r>
            <w:r>
              <w:rPr>
                <w:vertAlign w:val="subscript"/>
                <w:lang w:val="en-US"/>
              </w:rPr>
              <w:t>max</w:t>
            </w:r>
            <w:r>
              <w:rPr>
                <w:lang w:val="en-US"/>
              </w:rPr>
              <w:t>,Тл</w:t>
            </w:r>
            <w:proofErr w:type="spellEnd"/>
          </w:p>
        </w:tc>
        <w:tc>
          <w:tcPr>
            <w:tcW w:w="870" w:type="dxa"/>
          </w:tcPr>
          <w:p w:rsidR="00A65F8F" w:rsidRDefault="00A65F8F">
            <w:r>
              <w:t>0.9</w:t>
            </w:r>
          </w:p>
        </w:tc>
      </w:tr>
    </w:tbl>
    <w:p w:rsidR="00166DBC" w:rsidRDefault="00166DBC">
      <w:r>
        <w:t xml:space="preserve">                                                                              </w:t>
      </w:r>
    </w:p>
    <w:p w:rsidR="00F227FB" w:rsidRDefault="00166DBC">
      <w:r>
        <w:lastRenderedPageBreak/>
        <w:t xml:space="preserve"> </w:t>
      </w:r>
    </w:p>
    <w:p w:rsidR="00F227FB" w:rsidRDefault="00F227FB"/>
    <w:p w:rsidR="00F227FB" w:rsidRDefault="00F227FB">
      <w:pPr>
        <w:rPr>
          <w:b/>
        </w:rPr>
      </w:pPr>
      <w:r>
        <w:t xml:space="preserve">                                                                                                                                               </w:t>
      </w:r>
      <w:r w:rsidRPr="00F227FB">
        <w:rPr>
          <w:b/>
        </w:rPr>
        <w:t>Задача 4</w:t>
      </w:r>
      <w:r w:rsidR="00166DBC" w:rsidRPr="00F227FB">
        <w:rPr>
          <w:b/>
        </w:rPr>
        <w:t xml:space="preserve"> </w:t>
      </w:r>
    </w:p>
    <w:p w:rsidR="001E6144" w:rsidRDefault="00F227FB">
      <w:r w:rsidRPr="00F227FB">
        <w:t xml:space="preserve">Постоянный </w:t>
      </w:r>
      <w:r w:rsidR="00166DBC" w:rsidRPr="00F227FB">
        <w:t xml:space="preserve">   </w:t>
      </w:r>
      <w:r>
        <w:t>магнит  изготовлен  из  магнитотвердого  материала</w:t>
      </w:r>
      <w:r w:rsidR="001E6144">
        <w:t>.</w:t>
      </w:r>
    </w:p>
    <w:p w:rsidR="001E6144" w:rsidRPr="001E6144" w:rsidRDefault="001E6144">
      <w:r>
        <w:t>Требуется</w:t>
      </w:r>
      <w:r w:rsidRPr="001E6144">
        <w:t>:</w:t>
      </w:r>
    </w:p>
    <w:p w:rsidR="001E6144" w:rsidRDefault="001E6144">
      <w:r>
        <w:t>1.  Изучить  свойства  и  основные  характеристики  магнитотвердых  материалов.  Привести  числовые  значения  основных  магнитных  параметров  заданного  материала,  указать  область  его  использования.</w:t>
      </w:r>
    </w:p>
    <w:p w:rsidR="001E6144" w:rsidRPr="00EB45DA" w:rsidRDefault="001E6144">
      <w:r>
        <w:t xml:space="preserve">2.  Построить  графически  кривую  размагничивания   </w:t>
      </w:r>
      <w:proofErr w:type="spellStart"/>
      <w:r>
        <w:t>B</w:t>
      </w:r>
      <w:r w:rsidRPr="001E6144">
        <w:t>=</w:t>
      </w:r>
      <w:r>
        <w:t>f</w:t>
      </w:r>
      <w:proofErr w:type="spellEnd"/>
      <w:r w:rsidRPr="001E6144">
        <w:t>(</w:t>
      </w:r>
      <w:r>
        <w:t>H</w:t>
      </w:r>
      <w:r w:rsidRPr="001E6144">
        <w:t>)  для  заданного  материала.</w:t>
      </w:r>
      <w:r>
        <w:t xml:space="preserve">  При  построении  учесть</w:t>
      </w:r>
      <w:r w:rsidRPr="00EB45DA">
        <w:t>,  что  кривая  размагничивания  расположена  во  втором  квадранте.</w:t>
      </w:r>
    </w:p>
    <w:p w:rsidR="00030CB4" w:rsidRDefault="001E6144">
      <w:r>
        <w:t xml:space="preserve">3.  По  кривой  размагничивания определить </w:t>
      </w:r>
      <w:r w:rsidR="00030CB4">
        <w:t xml:space="preserve"> остаточную  индукцию  и  коэрци</w:t>
      </w:r>
      <w:r>
        <w:t>тивную</w:t>
      </w:r>
      <w:r w:rsidR="00030CB4">
        <w:t xml:space="preserve">  силу.</w:t>
      </w:r>
    </w:p>
    <w:p w:rsidR="00030CB4" w:rsidRDefault="00030CB4">
      <w:r>
        <w:t>4</w:t>
      </w:r>
      <w:proofErr w:type="gramStart"/>
      <w:r>
        <w:t xml:space="preserve">  Р</w:t>
      </w:r>
      <w:proofErr w:type="gramEnd"/>
      <w:r>
        <w:t xml:space="preserve">ассчитать  и  построить  график  зависимости  удельной  магнитной  энергии  в  воздушном  зазоре  магнита  от  магнитной  индукции   </w:t>
      </w:r>
      <w:proofErr w:type="spellStart"/>
      <w:r>
        <w:t>W=f</w:t>
      </w:r>
      <w:proofErr w:type="spellEnd"/>
      <w:r>
        <w:t>(</w:t>
      </w:r>
      <w:r>
        <w:rPr>
          <w:lang w:val="en-US"/>
        </w:rPr>
        <w:t>B</w:t>
      </w:r>
      <w:r>
        <w:t>)</w:t>
      </w:r>
      <w:r w:rsidRPr="00030CB4">
        <w:t>.</w:t>
      </w:r>
    </w:p>
    <w:p w:rsidR="00030CB4" w:rsidRDefault="00030CB4">
      <w:r>
        <w:t>5.  Определить  максимальную  удельную  энергию  в  воздушном  зазоре  и  соответствующие  ей  индукции  и  напряженность  магнитного  поля.</w:t>
      </w:r>
    </w:p>
    <w:p w:rsidR="00030CB4" w:rsidRDefault="00030CB4">
      <w:r>
        <w:t xml:space="preserve"> 6.  Вычислить  коэффициент  выпуклости  кривой  размагничивания.</w:t>
      </w:r>
    </w:p>
    <w:p w:rsidR="00166DBC" w:rsidRDefault="00166DBC">
      <w:r w:rsidRPr="00F227FB">
        <w:t xml:space="preserve">                                                                                                                            </w:t>
      </w:r>
      <w:r w:rsidR="00030CB4">
        <w:t xml:space="preserve">                   Таблица  6</w:t>
      </w:r>
    </w:p>
    <w:p w:rsidR="00030CB4" w:rsidRDefault="00030CB4">
      <w:r>
        <w:t xml:space="preserve">         Кривая  размагничивания  магнитотвердого  материала</w:t>
      </w:r>
    </w:p>
    <w:tbl>
      <w:tblPr>
        <w:tblStyle w:val="a3"/>
        <w:tblW w:w="0" w:type="auto"/>
        <w:tblInd w:w="250" w:type="dxa"/>
        <w:tblLook w:val="04A0"/>
      </w:tblPr>
      <w:tblGrid>
        <w:gridCol w:w="567"/>
        <w:gridCol w:w="1985"/>
        <w:gridCol w:w="850"/>
        <w:gridCol w:w="851"/>
        <w:gridCol w:w="850"/>
        <w:gridCol w:w="851"/>
        <w:gridCol w:w="850"/>
        <w:gridCol w:w="851"/>
        <w:gridCol w:w="850"/>
        <w:gridCol w:w="816"/>
      </w:tblGrid>
      <w:tr w:rsidR="001C427B" w:rsidTr="001C427B">
        <w:tc>
          <w:tcPr>
            <w:tcW w:w="567" w:type="dxa"/>
            <w:tcBorders>
              <w:top w:val="single" w:sz="4" w:space="0" w:color="auto"/>
              <w:left w:val="single" w:sz="4" w:space="0" w:color="auto"/>
              <w:bottom w:val="single" w:sz="4" w:space="0" w:color="auto"/>
            </w:tcBorders>
            <w:shd w:val="clear" w:color="auto" w:fill="auto"/>
          </w:tcPr>
          <w:p w:rsidR="001C427B" w:rsidRDefault="001C427B"/>
        </w:tc>
        <w:tc>
          <w:tcPr>
            <w:tcW w:w="1985" w:type="dxa"/>
          </w:tcPr>
          <w:p w:rsidR="001C427B" w:rsidRDefault="001C427B">
            <w:r>
              <w:t>Марка  материала</w:t>
            </w:r>
          </w:p>
        </w:tc>
        <w:tc>
          <w:tcPr>
            <w:tcW w:w="6769" w:type="dxa"/>
            <w:gridSpan w:val="8"/>
          </w:tcPr>
          <w:p w:rsidR="001C427B" w:rsidRDefault="001C427B">
            <w:r>
              <w:t xml:space="preserve">        Значения  параметров     </w:t>
            </w:r>
            <w:r>
              <w:rPr>
                <w:lang w:val="en-US"/>
              </w:rPr>
              <w:t>H</w:t>
            </w:r>
            <w:r>
              <w:t xml:space="preserve">  (кА</w:t>
            </w:r>
            <w:r w:rsidRPr="00CA7705">
              <w:t>/</w:t>
            </w:r>
            <w:r>
              <w:t xml:space="preserve">м) </w:t>
            </w:r>
            <w:r w:rsidRPr="00CA7705">
              <w:t xml:space="preserve">    и    </w:t>
            </w:r>
            <w:r>
              <w:rPr>
                <w:lang w:val="en-US"/>
              </w:rPr>
              <w:t>B</w:t>
            </w:r>
            <w:r>
              <w:t xml:space="preserve">  (Тл)                                                                                                            </w:t>
            </w:r>
          </w:p>
        </w:tc>
      </w:tr>
      <w:tr w:rsidR="001C427B" w:rsidTr="001C427B">
        <w:tc>
          <w:tcPr>
            <w:tcW w:w="567" w:type="dxa"/>
            <w:vMerge w:val="restart"/>
            <w:tcBorders>
              <w:top w:val="single" w:sz="4" w:space="0" w:color="auto"/>
              <w:left w:val="single" w:sz="4" w:space="0" w:color="auto"/>
            </w:tcBorders>
            <w:shd w:val="clear" w:color="auto" w:fill="auto"/>
          </w:tcPr>
          <w:p w:rsidR="001C427B" w:rsidRPr="001C427B" w:rsidRDefault="001C427B">
            <w:r>
              <w:t>1</w:t>
            </w:r>
          </w:p>
        </w:tc>
        <w:tc>
          <w:tcPr>
            <w:tcW w:w="1985" w:type="dxa"/>
            <w:vMerge w:val="restart"/>
          </w:tcPr>
          <w:p w:rsidR="001C427B" w:rsidRPr="00FC27C1" w:rsidRDefault="001C427B">
            <w:r>
              <w:rPr>
                <w:lang w:val="en-US"/>
              </w:rPr>
              <w:t>ЮНД8</w:t>
            </w:r>
          </w:p>
          <w:p w:rsidR="001C427B" w:rsidRPr="00FC27C1" w:rsidRDefault="001C427B" w:rsidP="00EB45DA"/>
        </w:tc>
        <w:tc>
          <w:tcPr>
            <w:tcW w:w="850" w:type="dxa"/>
          </w:tcPr>
          <w:p w:rsidR="001C427B" w:rsidRPr="00CA7705" w:rsidRDefault="001C427B">
            <w:pPr>
              <w:rPr>
                <w:lang w:val="en-US"/>
              </w:rPr>
            </w:pPr>
            <w:r>
              <w:rPr>
                <w:lang w:val="en-US"/>
              </w:rPr>
              <w:t>-H</w:t>
            </w:r>
          </w:p>
        </w:tc>
        <w:tc>
          <w:tcPr>
            <w:tcW w:w="851" w:type="dxa"/>
          </w:tcPr>
          <w:p w:rsidR="001C427B" w:rsidRDefault="001C427B">
            <w:r>
              <w:t>0</w:t>
            </w:r>
          </w:p>
        </w:tc>
        <w:tc>
          <w:tcPr>
            <w:tcW w:w="850" w:type="dxa"/>
          </w:tcPr>
          <w:p w:rsidR="001C427B" w:rsidRDefault="001C427B">
            <w:r>
              <w:t>10</w:t>
            </w:r>
          </w:p>
        </w:tc>
        <w:tc>
          <w:tcPr>
            <w:tcW w:w="851" w:type="dxa"/>
          </w:tcPr>
          <w:p w:rsidR="001C427B" w:rsidRDefault="001C427B">
            <w:r>
              <w:t>20</w:t>
            </w:r>
          </w:p>
        </w:tc>
        <w:tc>
          <w:tcPr>
            <w:tcW w:w="850" w:type="dxa"/>
          </w:tcPr>
          <w:p w:rsidR="001C427B" w:rsidRDefault="001C427B">
            <w:r>
              <w:t>30</w:t>
            </w:r>
          </w:p>
        </w:tc>
        <w:tc>
          <w:tcPr>
            <w:tcW w:w="851" w:type="dxa"/>
          </w:tcPr>
          <w:p w:rsidR="001C427B" w:rsidRDefault="001C427B">
            <w:r>
              <w:t>40</w:t>
            </w:r>
          </w:p>
        </w:tc>
        <w:tc>
          <w:tcPr>
            <w:tcW w:w="850" w:type="dxa"/>
          </w:tcPr>
          <w:p w:rsidR="001C427B" w:rsidRDefault="001C427B">
            <w:r>
              <w:t>50</w:t>
            </w:r>
          </w:p>
        </w:tc>
        <w:tc>
          <w:tcPr>
            <w:tcW w:w="816" w:type="dxa"/>
          </w:tcPr>
          <w:p w:rsidR="001C427B" w:rsidRDefault="001C427B">
            <w:r>
              <w:t>53</w:t>
            </w:r>
          </w:p>
        </w:tc>
      </w:tr>
      <w:tr w:rsidR="001C427B" w:rsidTr="001C427B">
        <w:tc>
          <w:tcPr>
            <w:tcW w:w="567" w:type="dxa"/>
            <w:vMerge/>
            <w:tcBorders>
              <w:left w:val="single" w:sz="4" w:space="0" w:color="auto"/>
              <w:bottom w:val="single" w:sz="4" w:space="0" w:color="auto"/>
            </w:tcBorders>
            <w:shd w:val="clear" w:color="auto" w:fill="auto"/>
          </w:tcPr>
          <w:p w:rsidR="001C427B" w:rsidRDefault="001C427B"/>
        </w:tc>
        <w:tc>
          <w:tcPr>
            <w:tcW w:w="1985" w:type="dxa"/>
            <w:vMerge/>
          </w:tcPr>
          <w:p w:rsidR="001C427B" w:rsidRDefault="001C427B"/>
        </w:tc>
        <w:tc>
          <w:tcPr>
            <w:tcW w:w="850" w:type="dxa"/>
          </w:tcPr>
          <w:p w:rsidR="001C427B" w:rsidRPr="00CA7705" w:rsidRDefault="001C427B">
            <w:pPr>
              <w:rPr>
                <w:lang w:val="en-US"/>
              </w:rPr>
            </w:pPr>
            <w:r>
              <w:rPr>
                <w:lang w:val="en-US"/>
              </w:rPr>
              <w:t>B</w:t>
            </w:r>
          </w:p>
        </w:tc>
        <w:tc>
          <w:tcPr>
            <w:tcW w:w="851" w:type="dxa"/>
          </w:tcPr>
          <w:p w:rsidR="001C427B" w:rsidRDefault="001C427B">
            <w:r>
              <w:t>1.33</w:t>
            </w:r>
          </w:p>
        </w:tc>
        <w:tc>
          <w:tcPr>
            <w:tcW w:w="850" w:type="dxa"/>
          </w:tcPr>
          <w:p w:rsidR="001C427B" w:rsidRDefault="001C427B">
            <w:r>
              <w:t>1.32</w:t>
            </w:r>
          </w:p>
        </w:tc>
        <w:tc>
          <w:tcPr>
            <w:tcW w:w="851" w:type="dxa"/>
          </w:tcPr>
          <w:p w:rsidR="001C427B" w:rsidRDefault="001C427B">
            <w:r>
              <w:t>1.3</w:t>
            </w:r>
          </w:p>
        </w:tc>
        <w:tc>
          <w:tcPr>
            <w:tcW w:w="850" w:type="dxa"/>
          </w:tcPr>
          <w:p w:rsidR="001C427B" w:rsidRDefault="001C427B">
            <w:r>
              <w:t>1.27</w:t>
            </w:r>
          </w:p>
        </w:tc>
        <w:tc>
          <w:tcPr>
            <w:tcW w:w="851" w:type="dxa"/>
          </w:tcPr>
          <w:p w:rsidR="001C427B" w:rsidRDefault="001C427B">
            <w:r>
              <w:t>1.22</w:t>
            </w:r>
          </w:p>
        </w:tc>
        <w:tc>
          <w:tcPr>
            <w:tcW w:w="850" w:type="dxa"/>
          </w:tcPr>
          <w:p w:rsidR="001C427B" w:rsidRDefault="001C427B">
            <w:r>
              <w:t>0.9</w:t>
            </w:r>
          </w:p>
        </w:tc>
        <w:tc>
          <w:tcPr>
            <w:tcW w:w="816" w:type="dxa"/>
          </w:tcPr>
          <w:p w:rsidR="001C427B" w:rsidRDefault="001C427B">
            <w:r>
              <w:t>0</w:t>
            </w:r>
          </w:p>
        </w:tc>
      </w:tr>
    </w:tbl>
    <w:p w:rsidR="00030CB4" w:rsidRDefault="00030CB4"/>
    <w:p w:rsidR="001C427B" w:rsidRDefault="001C427B"/>
    <w:p w:rsidR="001C427B" w:rsidRDefault="001C427B"/>
    <w:p w:rsidR="001C427B" w:rsidRDefault="001C427B">
      <w:pPr>
        <w:rPr>
          <w:b/>
        </w:rPr>
      </w:pPr>
      <w:r w:rsidRPr="004D0CBD">
        <w:t xml:space="preserve">                                                                                                                                                          </w:t>
      </w:r>
      <w:r w:rsidR="004D0CBD" w:rsidRPr="004D0CBD">
        <w:rPr>
          <w:b/>
        </w:rPr>
        <w:t>Задача  5</w:t>
      </w:r>
    </w:p>
    <w:p w:rsidR="004D0CBD" w:rsidRDefault="004D0CBD">
      <w:r w:rsidRPr="004D0CBD">
        <w:t>Прожекторная  установка</w:t>
      </w:r>
      <w:r>
        <w:t>,  состоящая  из</w:t>
      </w:r>
      <w:r w:rsidRPr="004D0CBD">
        <w:t xml:space="preserve">  </w:t>
      </w:r>
      <w:r>
        <w:rPr>
          <w:lang w:val="en-US"/>
        </w:rPr>
        <w:t>n</w:t>
      </w:r>
      <w:r>
        <w:t xml:space="preserve">  числа  прожекторов</w:t>
      </w:r>
      <w:r w:rsidRPr="004D0CBD">
        <w:t xml:space="preserve">,  служит  для  освещения  площадки  ОРУ. </w:t>
      </w:r>
      <w:r>
        <w:t xml:space="preserve"> Питание  установки  осуществляется  от  трехфазной  питающей  сети  по  кабелю  длиной  L.  Каждый  прожектор  потребляет  мощность  </w:t>
      </w:r>
      <w:r>
        <w:rPr>
          <w:lang w:val="en-US"/>
        </w:rPr>
        <w:t>P</w:t>
      </w:r>
      <w:r>
        <w:t xml:space="preserve">  при   номинальном  напряжении  U.</w:t>
      </w:r>
      <w:r w:rsidR="00A803BB">
        <w:t xml:space="preserve">  Относительная  потеря  напряжения  ∆</w:t>
      </w:r>
      <w:r w:rsidR="00A803BB">
        <w:rPr>
          <w:lang w:val="en-US"/>
        </w:rPr>
        <w:t>U</w:t>
      </w:r>
      <w:r w:rsidR="00A803BB">
        <w:t>.</w:t>
      </w:r>
    </w:p>
    <w:p w:rsidR="00A803BB" w:rsidRDefault="00A803BB">
      <w:r>
        <w:t xml:space="preserve">Требуется: </w:t>
      </w:r>
    </w:p>
    <w:p w:rsidR="00A803BB" w:rsidRDefault="00A803BB">
      <w:r>
        <w:t>1.  Определить  сечение  фазного  провода  кабеля  S.</w:t>
      </w:r>
    </w:p>
    <w:p w:rsidR="00A803BB" w:rsidRDefault="00A803BB">
      <w:r>
        <w:t>2. Выбрать  марку  кабеля.</w:t>
      </w:r>
    </w:p>
    <w:p w:rsidR="00A803BB" w:rsidRDefault="00A803BB">
      <w:r>
        <w:t xml:space="preserve">                                                                                                                                                              Таблица 6</w:t>
      </w:r>
    </w:p>
    <w:tbl>
      <w:tblPr>
        <w:tblStyle w:val="a3"/>
        <w:tblW w:w="0" w:type="auto"/>
        <w:tblInd w:w="392" w:type="dxa"/>
        <w:tblLayout w:type="fixed"/>
        <w:tblLook w:val="04A0"/>
      </w:tblPr>
      <w:tblGrid>
        <w:gridCol w:w="1134"/>
        <w:gridCol w:w="850"/>
      </w:tblGrid>
      <w:tr w:rsidR="00A65F8F" w:rsidTr="00F52C46">
        <w:tc>
          <w:tcPr>
            <w:tcW w:w="1134" w:type="dxa"/>
          </w:tcPr>
          <w:p w:rsidR="00A65F8F" w:rsidRDefault="00A65F8F"/>
        </w:tc>
        <w:tc>
          <w:tcPr>
            <w:tcW w:w="850" w:type="dxa"/>
          </w:tcPr>
          <w:p w:rsidR="00A65F8F" w:rsidRDefault="00A65F8F">
            <w:r>
              <w:t>1</w:t>
            </w:r>
          </w:p>
        </w:tc>
      </w:tr>
      <w:tr w:rsidR="00A65F8F" w:rsidTr="00F52C46">
        <w:tc>
          <w:tcPr>
            <w:tcW w:w="1134" w:type="dxa"/>
          </w:tcPr>
          <w:p w:rsidR="00A65F8F" w:rsidRPr="00F52C46" w:rsidRDefault="00A65F8F">
            <w:pPr>
              <w:rPr>
                <w:lang w:val="en-US"/>
              </w:rPr>
            </w:pPr>
            <w:r>
              <w:rPr>
                <w:lang w:val="en-US"/>
              </w:rPr>
              <w:t>n</w:t>
            </w:r>
          </w:p>
        </w:tc>
        <w:tc>
          <w:tcPr>
            <w:tcW w:w="850" w:type="dxa"/>
          </w:tcPr>
          <w:p w:rsidR="00A65F8F" w:rsidRDefault="00A65F8F">
            <w:r>
              <w:t>6</w:t>
            </w:r>
          </w:p>
        </w:tc>
      </w:tr>
      <w:tr w:rsidR="00A65F8F" w:rsidTr="00F52C46">
        <w:tc>
          <w:tcPr>
            <w:tcW w:w="1134" w:type="dxa"/>
          </w:tcPr>
          <w:p w:rsidR="00A65F8F" w:rsidRPr="00F52C46" w:rsidRDefault="00A65F8F">
            <w:pPr>
              <w:rPr>
                <w:lang w:val="en-US"/>
              </w:rPr>
            </w:pPr>
            <w:r>
              <w:rPr>
                <w:lang w:val="en-US"/>
              </w:rPr>
              <w:t>L</w:t>
            </w:r>
          </w:p>
        </w:tc>
        <w:tc>
          <w:tcPr>
            <w:tcW w:w="850" w:type="dxa"/>
          </w:tcPr>
          <w:p w:rsidR="00A65F8F" w:rsidRDefault="00A65F8F">
            <w:r>
              <w:t>100</w:t>
            </w:r>
          </w:p>
        </w:tc>
      </w:tr>
      <w:tr w:rsidR="00A65F8F" w:rsidTr="00F52C46">
        <w:tc>
          <w:tcPr>
            <w:tcW w:w="1134" w:type="dxa"/>
          </w:tcPr>
          <w:p w:rsidR="00A65F8F" w:rsidRDefault="00A65F8F">
            <w:r>
              <w:t>материал</w:t>
            </w:r>
          </w:p>
        </w:tc>
        <w:tc>
          <w:tcPr>
            <w:tcW w:w="850" w:type="dxa"/>
          </w:tcPr>
          <w:p w:rsidR="00A65F8F" w:rsidRDefault="00A65F8F">
            <w:r>
              <w:t>медь</w:t>
            </w:r>
          </w:p>
        </w:tc>
      </w:tr>
    </w:tbl>
    <w:p w:rsidR="00A803BB" w:rsidRDefault="00A803BB"/>
    <w:tbl>
      <w:tblPr>
        <w:tblStyle w:val="a3"/>
        <w:tblW w:w="0" w:type="auto"/>
        <w:tblInd w:w="534" w:type="dxa"/>
        <w:tblLook w:val="04A0"/>
      </w:tblPr>
      <w:tblGrid>
        <w:gridCol w:w="1060"/>
        <w:gridCol w:w="797"/>
      </w:tblGrid>
      <w:tr w:rsidR="00A65F8F" w:rsidTr="00F52C46">
        <w:tc>
          <w:tcPr>
            <w:tcW w:w="1060" w:type="dxa"/>
          </w:tcPr>
          <w:p w:rsidR="00A65F8F" w:rsidRDefault="00A65F8F"/>
        </w:tc>
        <w:tc>
          <w:tcPr>
            <w:tcW w:w="797" w:type="dxa"/>
          </w:tcPr>
          <w:p w:rsidR="00A65F8F" w:rsidRDefault="00A65F8F">
            <w:r>
              <w:t>1</w:t>
            </w:r>
          </w:p>
        </w:tc>
      </w:tr>
      <w:tr w:rsidR="00A65F8F" w:rsidTr="00F52C46">
        <w:tc>
          <w:tcPr>
            <w:tcW w:w="1060" w:type="dxa"/>
          </w:tcPr>
          <w:p w:rsidR="00A65F8F" w:rsidRPr="00F52C46" w:rsidRDefault="00A65F8F">
            <w:pPr>
              <w:rPr>
                <w:lang w:val="en-US"/>
              </w:rPr>
            </w:pPr>
            <w:r>
              <w:rPr>
                <w:lang w:val="en-US"/>
              </w:rPr>
              <w:t>U,  B</w:t>
            </w:r>
          </w:p>
        </w:tc>
        <w:tc>
          <w:tcPr>
            <w:tcW w:w="797" w:type="dxa"/>
          </w:tcPr>
          <w:p w:rsidR="00A65F8F" w:rsidRDefault="00A65F8F">
            <w:r>
              <w:t>127</w:t>
            </w:r>
          </w:p>
        </w:tc>
      </w:tr>
      <w:tr w:rsidR="00A65F8F" w:rsidTr="00F52C46">
        <w:tc>
          <w:tcPr>
            <w:tcW w:w="1060" w:type="dxa"/>
          </w:tcPr>
          <w:p w:rsidR="00A65F8F" w:rsidRPr="00F52C46" w:rsidRDefault="00A65F8F">
            <w:r>
              <w:t>∆</w:t>
            </w:r>
            <w:r>
              <w:rPr>
                <w:lang w:val="en-US"/>
              </w:rPr>
              <w:t>U</w:t>
            </w:r>
            <w:r>
              <w:t>%</w:t>
            </w:r>
          </w:p>
        </w:tc>
        <w:tc>
          <w:tcPr>
            <w:tcW w:w="797" w:type="dxa"/>
          </w:tcPr>
          <w:p w:rsidR="00A65F8F" w:rsidRDefault="00A65F8F">
            <w:r>
              <w:t>2.5</w:t>
            </w:r>
          </w:p>
        </w:tc>
      </w:tr>
      <w:tr w:rsidR="00A65F8F" w:rsidTr="00F52C46">
        <w:tc>
          <w:tcPr>
            <w:tcW w:w="1060" w:type="dxa"/>
          </w:tcPr>
          <w:p w:rsidR="00A65F8F" w:rsidRPr="00F52C46" w:rsidRDefault="00A65F8F">
            <w:proofErr w:type="gramStart"/>
            <w:r>
              <w:t>Р</w:t>
            </w:r>
            <w:proofErr w:type="gramEnd"/>
            <w:r>
              <w:t>,  кВт</w:t>
            </w:r>
          </w:p>
        </w:tc>
        <w:tc>
          <w:tcPr>
            <w:tcW w:w="797" w:type="dxa"/>
          </w:tcPr>
          <w:p w:rsidR="00A65F8F" w:rsidRDefault="00A65F8F">
            <w:r>
              <w:t>600</w:t>
            </w:r>
          </w:p>
        </w:tc>
      </w:tr>
    </w:tbl>
    <w:p w:rsidR="00A803BB" w:rsidRDefault="00A803BB"/>
    <w:tbl>
      <w:tblPr>
        <w:tblStyle w:val="a3"/>
        <w:tblW w:w="0" w:type="auto"/>
        <w:tblLook w:val="04A0"/>
      </w:tblPr>
      <w:tblGrid>
        <w:gridCol w:w="1367"/>
        <w:gridCol w:w="1367"/>
        <w:gridCol w:w="1367"/>
        <w:gridCol w:w="1367"/>
        <w:gridCol w:w="1367"/>
        <w:gridCol w:w="1368"/>
        <w:gridCol w:w="1368"/>
      </w:tblGrid>
      <w:tr w:rsidR="005B6969" w:rsidTr="00EB45DA">
        <w:tc>
          <w:tcPr>
            <w:tcW w:w="1367" w:type="dxa"/>
            <w:vMerge w:val="restart"/>
          </w:tcPr>
          <w:p w:rsidR="005B6969" w:rsidRPr="00C35BD4" w:rsidRDefault="00C35BD4">
            <w:pPr>
              <w:rPr>
                <w:sz w:val="16"/>
                <w:szCs w:val="16"/>
              </w:rPr>
            </w:pPr>
            <w:r>
              <w:rPr>
                <w:sz w:val="16"/>
                <w:szCs w:val="16"/>
              </w:rPr>
              <w:t xml:space="preserve">Сечение  </w:t>
            </w:r>
            <w:proofErr w:type="spellStart"/>
            <w:r>
              <w:rPr>
                <w:sz w:val="16"/>
                <w:szCs w:val="16"/>
              </w:rPr>
              <w:t>ток</w:t>
            </w:r>
            <w:proofErr w:type="gramStart"/>
            <w:r>
              <w:rPr>
                <w:sz w:val="16"/>
                <w:szCs w:val="16"/>
              </w:rPr>
              <w:t>о</w:t>
            </w:r>
            <w:proofErr w:type="spellEnd"/>
            <w:r>
              <w:rPr>
                <w:sz w:val="16"/>
                <w:szCs w:val="16"/>
              </w:rPr>
              <w:t>-</w:t>
            </w:r>
            <w:proofErr w:type="gramEnd"/>
            <w:r>
              <w:rPr>
                <w:sz w:val="16"/>
                <w:szCs w:val="16"/>
              </w:rPr>
              <w:t xml:space="preserve"> проводящей    жилы   S  мм</w:t>
            </w:r>
            <w:r>
              <w:rPr>
                <w:sz w:val="16"/>
                <w:szCs w:val="16"/>
                <w:vertAlign w:val="superscript"/>
              </w:rPr>
              <w:t>2</w:t>
            </w:r>
            <w:r>
              <w:rPr>
                <w:sz w:val="16"/>
                <w:szCs w:val="16"/>
              </w:rPr>
              <w:t xml:space="preserve">         </w:t>
            </w:r>
          </w:p>
        </w:tc>
        <w:tc>
          <w:tcPr>
            <w:tcW w:w="8204" w:type="dxa"/>
            <w:gridSpan w:val="6"/>
          </w:tcPr>
          <w:p w:rsidR="005B6969" w:rsidRPr="00C35BD4" w:rsidRDefault="00C35BD4">
            <w:r>
              <w:t xml:space="preserve">          Допустимая  токовая  нагрузка  при  прокладке,  А</w:t>
            </w:r>
          </w:p>
        </w:tc>
      </w:tr>
      <w:tr w:rsidR="005B6969" w:rsidTr="00EB45DA">
        <w:tc>
          <w:tcPr>
            <w:tcW w:w="1367" w:type="dxa"/>
            <w:vMerge/>
          </w:tcPr>
          <w:p w:rsidR="005B6969" w:rsidRDefault="005B6969"/>
        </w:tc>
        <w:tc>
          <w:tcPr>
            <w:tcW w:w="4101" w:type="dxa"/>
            <w:gridSpan w:val="3"/>
          </w:tcPr>
          <w:p w:rsidR="005B6969" w:rsidRDefault="00C35BD4">
            <w:r>
              <w:t xml:space="preserve">                    Медные  провода</w:t>
            </w:r>
          </w:p>
        </w:tc>
        <w:tc>
          <w:tcPr>
            <w:tcW w:w="4103" w:type="dxa"/>
            <w:gridSpan w:val="3"/>
          </w:tcPr>
          <w:p w:rsidR="005B6969" w:rsidRDefault="00C35BD4">
            <w:r>
              <w:t xml:space="preserve">         Алюминиевые   провода</w:t>
            </w:r>
          </w:p>
        </w:tc>
      </w:tr>
      <w:tr w:rsidR="00C35BD4" w:rsidTr="00EB45DA">
        <w:trPr>
          <w:trHeight w:val="547"/>
        </w:trPr>
        <w:tc>
          <w:tcPr>
            <w:tcW w:w="1367" w:type="dxa"/>
            <w:vMerge/>
          </w:tcPr>
          <w:p w:rsidR="00C35BD4" w:rsidRDefault="00C35BD4"/>
        </w:tc>
        <w:tc>
          <w:tcPr>
            <w:tcW w:w="1367" w:type="dxa"/>
          </w:tcPr>
          <w:p w:rsidR="00C35BD4" w:rsidRPr="00C35BD4" w:rsidRDefault="00C35BD4">
            <w:pPr>
              <w:rPr>
                <w:sz w:val="16"/>
                <w:szCs w:val="16"/>
              </w:rPr>
            </w:pPr>
            <w:r>
              <w:rPr>
                <w:sz w:val="16"/>
                <w:szCs w:val="16"/>
              </w:rPr>
              <w:t>Открытая     прокладка</w:t>
            </w:r>
          </w:p>
        </w:tc>
        <w:tc>
          <w:tcPr>
            <w:tcW w:w="1367" w:type="dxa"/>
          </w:tcPr>
          <w:p w:rsidR="00C35BD4" w:rsidRPr="00C35BD4" w:rsidRDefault="00C35BD4">
            <w:pPr>
              <w:rPr>
                <w:sz w:val="16"/>
                <w:szCs w:val="16"/>
              </w:rPr>
            </w:pPr>
            <w:r>
              <w:rPr>
                <w:sz w:val="16"/>
                <w:szCs w:val="16"/>
              </w:rPr>
              <w:t xml:space="preserve">2  </w:t>
            </w:r>
            <w:proofErr w:type="gramStart"/>
            <w:r>
              <w:rPr>
                <w:sz w:val="16"/>
                <w:szCs w:val="16"/>
              </w:rPr>
              <w:t>одножильных</w:t>
            </w:r>
            <w:proofErr w:type="gramEnd"/>
            <w:r>
              <w:rPr>
                <w:sz w:val="16"/>
                <w:szCs w:val="16"/>
              </w:rPr>
              <w:t xml:space="preserve"> в   трубе</w:t>
            </w:r>
          </w:p>
        </w:tc>
        <w:tc>
          <w:tcPr>
            <w:tcW w:w="1367" w:type="dxa"/>
          </w:tcPr>
          <w:p w:rsidR="00C35BD4" w:rsidRPr="00C35BD4" w:rsidRDefault="00C35BD4">
            <w:pPr>
              <w:rPr>
                <w:sz w:val="16"/>
                <w:szCs w:val="16"/>
              </w:rPr>
            </w:pPr>
            <w:r>
              <w:rPr>
                <w:sz w:val="16"/>
                <w:szCs w:val="16"/>
              </w:rPr>
              <w:t xml:space="preserve">3  </w:t>
            </w:r>
            <w:proofErr w:type="gramStart"/>
            <w:r>
              <w:rPr>
                <w:sz w:val="16"/>
                <w:szCs w:val="16"/>
              </w:rPr>
              <w:t>одножильных</w:t>
            </w:r>
            <w:proofErr w:type="gramEnd"/>
            <w:r>
              <w:rPr>
                <w:sz w:val="16"/>
                <w:szCs w:val="16"/>
              </w:rPr>
              <w:t xml:space="preserve"> в  трубе</w:t>
            </w:r>
          </w:p>
        </w:tc>
        <w:tc>
          <w:tcPr>
            <w:tcW w:w="1367" w:type="dxa"/>
          </w:tcPr>
          <w:p w:rsidR="00C35BD4" w:rsidRPr="00C35BD4" w:rsidRDefault="00C35BD4">
            <w:pPr>
              <w:rPr>
                <w:sz w:val="16"/>
                <w:szCs w:val="16"/>
              </w:rPr>
            </w:pPr>
            <w:r>
              <w:rPr>
                <w:sz w:val="16"/>
                <w:szCs w:val="16"/>
              </w:rPr>
              <w:t>Открытая    прокладка</w:t>
            </w:r>
          </w:p>
        </w:tc>
        <w:tc>
          <w:tcPr>
            <w:tcW w:w="1368" w:type="dxa"/>
          </w:tcPr>
          <w:p w:rsidR="00C35BD4" w:rsidRPr="00C35BD4" w:rsidRDefault="00C35BD4" w:rsidP="00EB45DA">
            <w:pPr>
              <w:rPr>
                <w:sz w:val="16"/>
                <w:szCs w:val="16"/>
              </w:rPr>
            </w:pPr>
            <w:r>
              <w:rPr>
                <w:sz w:val="16"/>
                <w:szCs w:val="16"/>
              </w:rPr>
              <w:t xml:space="preserve">2  </w:t>
            </w:r>
            <w:proofErr w:type="gramStart"/>
            <w:r>
              <w:rPr>
                <w:sz w:val="16"/>
                <w:szCs w:val="16"/>
              </w:rPr>
              <w:t>одножильных</w:t>
            </w:r>
            <w:proofErr w:type="gramEnd"/>
            <w:r>
              <w:rPr>
                <w:sz w:val="16"/>
                <w:szCs w:val="16"/>
              </w:rPr>
              <w:t xml:space="preserve"> в   трубе</w:t>
            </w:r>
          </w:p>
        </w:tc>
        <w:tc>
          <w:tcPr>
            <w:tcW w:w="1368" w:type="dxa"/>
          </w:tcPr>
          <w:p w:rsidR="00C35BD4" w:rsidRDefault="00C35BD4">
            <w:r>
              <w:rPr>
                <w:sz w:val="16"/>
                <w:szCs w:val="16"/>
              </w:rPr>
              <w:t xml:space="preserve">3  </w:t>
            </w:r>
            <w:proofErr w:type="gramStart"/>
            <w:r>
              <w:rPr>
                <w:sz w:val="16"/>
                <w:szCs w:val="16"/>
              </w:rPr>
              <w:t>одножильных</w:t>
            </w:r>
            <w:proofErr w:type="gramEnd"/>
            <w:r>
              <w:rPr>
                <w:sz w:val="16"/>
                <w:szCs w:val="16"/>
              </w:rPr>
              <w:t xml:space="preserve"> в  трубе</w:t>
            </w:r>
          </w:p>
        </w:tc>
      </w:tr>
      <w:tr w:rsidR="00C35BD4" w:rsidTr="005B6969">
        <w:tc>
          <w:tcPr>
            <w:tcW w:w="1367" w:type="dxa"/>
          </w:tcPr>
          <w:p w:rsidR="00C35BD4" w:rsidRDefault="00C35BD4">
            <w:r>
              <w:t>1</w:t>
            </w:r>
          </w:p>
        </w:tc>
        <w:tc>
          <w:tcPr>
            <w:tcW w:w="1367" w:type="dxa"/>
          </w:tcPr>
          <w:p w:rsidR="00C35BD4" w:rsidRDefault="00C35BD4">
            <w:r>
              <w:t>15</w:t>
            </w:r>
          </w:p>
        </w:tc>
        <w:tc>
          <w:tcPr>
            <w:tcW w:w="1367" w:type="dxa"/>
          </w:tcPr>
          <w:p w:rsidR="00C35BD4" w:rsidRDefault="00C35BD4">
            <w:r>
              <w:t>14</w:t>
            </w:r>
          </w:p>
        </w:tc>
        <w:tc>
          <w:tcPr>
            <w:tcW w:w="1367" w:type="dxa"/>
          </w:tcPr>
          <w:p w:rsidR="00C35BD4" w:rsidRDefault="00C35BD4">
            <w:r>
              <w:t>13</w:t>
            </w:r>
          </w:p>
        </w:tc>
        <w:tc>
          <w:tcPr>
            <w:tcW w:w="1367" w:type="dxa"/>
          </w:tcPr>
          <w:p w:rsidR="00C35BD4" w:rsidRDefault="00C35BD4">
            <w:r>
              <w:t>-</w:t>
            </w:r>
          </w:p>
        </w:tc>
        <w:tc>
          <w:tcPr>
            <w:tcW w:w="1368" w:type="dxa"/>
          </w:tcPr>
          <w:p w:rsidR="00C35BD4" w:rsidRDefault="00C35BD4">
            <w:r>
              <w:t>-</w:t>
            </w:r>
          </w:p>
        </w:tc>
        <w:tc>
          <w:tcPr>
            <w:tcW w:w="1368" w:type="dxa"/>
          </w:tcPr>
          <w:p w:rsidR="00C35BD4" w:rsidRDefault="00C35BD4">
            <w:r>
              <w:t>-</w:t>
            </w:r>
          </w:p>
        </w:tc>
      </w:tr>
      <w:tr w:rsidR="00C35BD4" w:rsidTr="005B6969">
        <w:tc>
          <w:tcPr>
            <w:tcW w:w="1367" w:type="dxa"/>
          </w:tcPr>
          <w:p w:rsidR="00C35BD4" w:rsidRDefault="00C35BD4">
            <w:r>
              <w:t>1.5</w:t>
            </w:r>
          </w:p>
        </w:tc>
        <w:tc>
          <w:tcPr>
            <w:tcW w:w="1367" w:type="dxa"/>
          </w:tcPr>
          <w:p w:rsidR="00C35BD4" w:rsidRDefault="00C35BD4">
            <w:r>
              <w:t>20</w:t>
            </w:r>
          </w:p>
        </w:tc>
        <w:tc>
          <w:tcPr>
            <w:tcW w:w="1367" w:type="dxa"/>
          </w:tcPr>
          <w:p w:rsidR="00C35BD4" w:rsidRDefault="00C35BD4">
            <w:r>
              <w:t>17</w:t>
            </w:r>
          </w:p>
        </w:tc>
        <w:tc>
          <w:tcPr>
            <w:tcW w:w="1367" w:type="dxa"/>
          </w:tcPr>
          <w:p w:rsidR="00C35BD4" w:rsidRDefault="00C35BD4">
            <w:r>
              <w:t>15</w:t>
            </w:r>
          </w:p>
        </w:tc>
        <w:tc>
          <w:tcPr>
            <w:tcW w:w="1367" w:type="dxa"/>
          </w:tcPr>
          <w:p w:rsidR="00C35BD4" w:rsidRDefault="00C35BD4">
            <w:r>
              <w:t>-</w:t>
            </w:r>
          </w:p>
        </w:tc>
        <w:tc>
          <w:tcPr>
            <w:tcW w:w="1368" w:type="dxa"/>
          </w:tcPr>
          <w:p w:rsidR="00C35BD4" w:rsidRDefault="00C35BD4">
            <w:r>
              <w:t>-</w:t>
            </w:r>
          </w:p>
        </w:tc>
        <w:tc>
          <w:tcPr>
            <w:tcW w:w="1368" w:type="dxa"/>
          </w:tcPr>
          <w:p w:rsidR="00C35BD4" w:rsidRDefault="00C35BD4">
            <w:r>
              <w:t>-</w:t>
            </w:r>
          </w:p>
        </w:tc>
      </w:tr>
      <w:tr w:rsidR="00C35BD4" w:rsidTr="005B6969">
        <w:tc>
          <w:tcPr>
            <w:tcW w:w="1367" w:type="dxa"/>
          </w:tcPr>
          <w:p w:rsidR="00C35BD4" w:rsidRDefault="00C35BD4">
            <w:r>
              <w:t>2.5</w:t>
            </w:r>
          </w:p>
        </w:tc>
        <w:tc>
          <w:tcPr>
            <w:tcW w:w="1367" w:type="dxa"/>
          </w:tcPr>
          <w:p w:rsidR="00C35BD4" w:rsidRDefault="00C35BD4">
            <w:r>
              <w:t>27</w:t>
            </w:r>
          </w:p>
        </w:tc>
        <w:tc>
          <w:tcPr>
            <w:tcW w:w="1367" w:type="dxa"/>
          </w:tcPr>
          <w:p w:rsidR="00C35BD4" w:rsidRDefault="00C35BD4">
            <w:r>
              <w:t>23</w:t>
            </w:r>
          </w:p>
        </w:tc>
        <w:tc>
          <w:tcPr>
            <w:tcW w:w="1367" w:type="dxa"/>
          </w:tcPr>
          <w:p w:rsidR="00C35BD4" w:rsidRDefault="00C35BD4">
            <w:r>
              <w:t>22</w:t>
            </w:r>
          </w:p>
        </w:tc>
        <w:tc>
          <w:tcPr>
            <w:tcW w:w="1367" w:type="dxa"/>
          </w:tcPr>
          <w:p w:rsidR="00C35BD4" w:rsidRDefault="00C35BD4">
            <w:r>
              <w:t>21</w:t>
            </w:r>
          </w:p>
        </w:tc>
        <w:tc>
          <w:tcPr>
            <w:tcW w:w="1368" w:type="dxa"/>
          </w:tcPr>
          <w:p w:rsidR="00C35BD4" w:rsidRDefault="00C35BD4">
            <w:r>
              <w:t>18</w:t>
            </w:r>
          </w:p>
        </w:tc>
        <w:tc>
          <w:tcPr>
            <w:tcW w:w="1368" w:type="dxa"/>
          </w:tcPr>
          <w:p w:rsidR="00C35BD4" w:rsidRDefault="00C35BD4">
            <w:r>
              <w:t>17</w:t>
            </w:r>
          </w:p>
        </w:tc>
      </w:tr>
      <w:tr w:rsidR="00C35BD4" w:rsidTr="005B6969">
        <w:tc>
          <w:tcPr>
            <w:tcW w:w="1367" w:type="dxa"/>
          </w:tcPr>
          <w:p w:rsidR="00C35BD4" w:rsidRDefault="00C35BD4">
            <w:r>
              <w:t>4.0</w:t>
            </w:r>
          </w:p>
        </w:tc>
        <w:tc>
          <w:tcPr>
            <w:tcW w:w="1367" w:type="dxa"/>
          </w:tcPr>
          <w:p w:rsidR="00C35BD4" w:rsidRDefault="00B41C59">
            <w:r>
              <w:t>36</w:t>
            </w:r>
          </w:p>
        </w:tc>
        <w:tc>
          <w:tcPr>
            <w:tcW w:w="1367" w:type="dxa"/>
          </w:tcPr>
          <w:p w:rsidR="00C35BD4" w:rsidRDefault="00B41C59">
            <w:r>
              <w:t>34</w:t>
            </w:r>
          </w:p>
        </w:tc>
        <w:tc>
          <w:tcPr>
            <w:tcW w:w="1367" w:type="dxa"/>
          </w:tcPr>
          <w:p w:rsidR="00C35BD4" w:rsidRDefault="00B41C59">
            <w:r>
              <w:t>31</w:t>
            </w:r>
          </w:p>
        </w:tc>
        <w:tc>
          <w:tcPr>
            <w:tcW w:w="1367" w:type="dxa"/>
          </w:tcPr>
          <w:p w:rsidR="00C35BD4" w:rsidRDefault="00B41C59">
            <w:r>
              <w:t>28</w:t>
            </w:r>
          </w:p>
        </w:tc>
        <w:tc>
          <w:tcPr>
            <w:tcW w:w="1368" w:type="dxa"/>
          </w:tcPr>
          <w:p w:rsidR="00C35BD4" w:rsidRDefault="00B41C59">
            <w:r>
              <w:t>25</w:t>
            </w:r>
          </w:p>
        </w:tc>
        <w:tc>
          <w:tcPr>
            <w:tcW w:w="1368" w:type="dxa"/>
          </w:tcPr>
          <w:p w:rsidR="00C35BD4" w:rsidRDefault="00B41C59">
            <w:r>
              <w:t>25</w:t>
            </w:r>
          </w:p>
        </w:tc>
      </w:tr>
      <w:tr w:rsidR="00C35BD4" w:rsidTr="005B6969">
        <w:tc>
          <w:tcPr>
            <w:tcW w:w="1367" w:type="dxa"/>
          </w:tcPr>
          <w:p w:rsidR="00C35BD4" w:rsidRDefault="00C35BD4">
            <w:r>
              <w:t>6.0</w:t>
            </w:r>
          </w:p>
        </w:tc>
        <w:tc>
          <w:tcPr>
            <w:tcW w:w="1367" w:type="dxa"/>
          </w:tcPr>
          <w:p w:rsidR="00C35BD4" w:rsidRDefault="00B41C59">
            <w:r>
              <w:t>46</w:t>
            </w:r>
          </w:p>
        </w:tc>
        <w:tc>
          <w:tcPr>
            <w:tcW w:w="1367" w:type="dxa"/>
          </w:tcPr>
          <w:p w:rsidR="00C35BD4" w:rsidRDefault="00B41C59">
            <w:r>
              <w:t>41</w:t>
            </w:r>
          </w:p>
        </w:tc>
        <w:tc>
          <w:tcPr>
            <w:tcW w:w="1367" w:type="dxa"/>
          </w:tcPr>
          <w:p w:rsidR="00C35BD4" w:rsidRDefault="00B41C59">
            <w:r>
              <w:t>37</w:t>
            </w:r>
          </w:p>
        </w:tc>
        <w:tc>
          <w:tcPr>
            <w:tcW w:w="1367" w:type="dxa"/>
          </w:tcPr>
          <w:p w:rsidR="00C35BD4" w:rsidRDefault="00B41C59">
            <w:r>
              <w:t>35</w:t>
            </w:r>
          </w:p>
        </w:tc>
        <w:tc>
          <w:tcPr>
            <w:tcW w:w="1368" w:type="dxa"/>
          </w:tcPr>
          <w:p w:rsidR="00C35BD4" w:rsidRDefault="00B41C59">
            <w:r>
              <w:t>32</w:t>
            </w:r>
          </w:p>
        </w:tc>
        <w:tc>
          <w:tcPr>
            <w:tcW w:w="1368" w:type="dxa"/>
          </w:tcPr>
          <w:p w:rsidR="00C35BD4" w:rsidRDefault="00B41C59">
            <w:r>
              <w:t>28</w:t>
            </w:r>
          </w:p>
        </w:tc>
      </w:tr>
      <w:tr w:rsidR="00C35BD4" w:rsidTr="005B6969">
        <w:tc>
          <w:tcPr>
            <w:tcW w:w="1367" w:type="dxa"/>
          </w:tcPr>
          <w:p w:rsidR="00C35BD4" w:rsidRDefault="00C35BD4">
            <w:r>
              <w:t>10</w:t>
            </w:r>
          </w:p>
        </w:tc>
        <w:tc>
          <w:tcPr>
            <w:tcW w:w="1367" w:type="dxa"/>
          </w:tcPr>
          <w:p w:rsidR="00C35BD4" w:rsidRDefault="00B41C59">
            <w:r>
              <w:t>70</w:t>
            </w:r>
          </w:p>
        </w:tc>
        <w:tc>
          <w:tcPr>
            <w:tcW w:w="1367" w:type="dxa"/>
          </w:tcPr>
          <w:p w:rsidR="00C35BD4" w:rsidRDefault="00B41C59">
            <w:r>
              <w:t>60</w:t>
            </w:r>
          </w:p>
        </w:tc>
        <w:tc>
          <w:tcPr>
            <w:tcW w:w="1367" w:type="dxa"/>
          </w:tcPr>
          <w:p w:rsidR="00C35BD4" w:rsidRDefault="00B41C59">
            <w:r>
              <w:t>55</w:t>
            </w:r>
          </w:p>
        </w:tc>
        <w:tc>
          <w:tcPr>
            <w:tcW w:w="1367" w:type="dxa"/>
          </w:tcPr>
          <w:p w:rsidR="00C35BD4" w:rsidRDefault="00B41C59">
            <w:r>
              <w:t>50</w:t>
            </w:r>
          </w:p>
        </w:tc>
        <w:tc>
          <w:tcPr>
            <w:tcW w:w="1368" w:type="dxa"/>
          </w:tcPr>
          <w:p w:rsidR="00C35BD4" w:rsidRDefault="00B41C59">
            <w:r>
              <w:t>45</w:t>
            </w:r>
          </w:p>
        </w:tc>
        <w:tc>
          <w:tcPr>
            <w:tcW w:w="1368" w:type="dxa"/>
          </w:tcPr>
          <w:p w:rsidR="00C35BD4" w:rsidRDefault="00B41C59">
            <w:r>
              <w:t>42</w:t>
            </w:r>
          </w:p>
        </w:tc>
      </w:tr>
      <w:tr w:rsidR="00C35BD4" w:rsidTr="005B6969">
        <w:tc>
          <w:tcPr>
            <w:tcW w:w="1367" w:type="dxa"/>
          </w:tcPr>
          <w:p w:rsidR="00C35BD4" w:rsidRDefault="00C35BD4">
            <w:r>
              <w:t>16</w:t>
            </w:r>
          </w:p>
        </w:tc>
        <w:tc>
          <w:tcPr>
            <w:tcW w:w="1367" w:type="dxa"/>
          </w:tcPr>
          <w:p w:rsidR="00C35BD4" w:rsidRDefault="00B41C59">
            <w:r>
              <w:t>90</w:t>
            </w:r>
          </w:p>
        </w:tc>
        <w:tc>
          <w:tcPr>
            <w:tcW w:w="1367" w:type="dxa"/>
          </w:tcPr>
          <w:p w:rsidR="00C35BD4" w:rsidRDefault="00B41C59">
            <w:r>
              <w:t>75</w:t>
            </w:r>
          </w:p>
        </w:tc>
        <w:tc>
          <w:tcPr>
            <w:tcW w:w="1367" w:type="dxa"/>
          </w:tcPr>
          <w:p w:rsidR="00C35BD4" w:rsidRDefault="00B41C59">
            <w:r>
              <w:t>70</w:t>
            </w:r>
          </w:p>
        </w:tc>
        <w:tc>
          <w:tcPr>
            <w:tcW w:w="1367" w:type="dxa"/>
          </w:tcPr>
          <w:p w:rsidR="00C35BD4" w:rsidRDefault="00B41C59">
            <w:r>
              <w:t>70</w:t>
            </w:r>
          </w:p>
        </w:tc>
        <w:tc>
          <w:tcPr>
            <w:tcW w:w="1368" w:type="dxa"/>
          </w:tcPr>
          <w:p w:rsidR="00C35BD4" w:rsidRDefault="00B41C59">
            <w:r>
              <w:t>55</w:t>
            </w:r>
          </w:p>
        </w:tc>
        <w:tc>
          <w:tcPr>
            <w:tcW w:w="1368" w:type="dxa"/>
          </w:tcPr>
          <w:p w:rsidR="00C35BD4" w:rsidRDefault="00B41C59">
            <w:r>
              <w:t>52</w:t>
            </w:r>
          </w:p>
        </w:tc>
      </w:tr>
      <w:tr w:rsidR="00C35BD4" w:rsidTr="005B6969">
        <w:tc>
          <w:tcPr>
            <w:tcW w:w="1367" w:type="dxa"/>
          </w:tcPr>
          <w:p w:rsidR="00C35BD4" w:rsidRDefault="00C35BD4">
            <w:r>
              <w:t>25</w:t>
            </w:r>
          </w:p>
        </w:tc>
        <w:tc>
          <w:tcPr>
            <w:tcW w:w="1367" w:type="dxa"/>
          </w:tcPr>
          <w:p w:rsidR="00C35BD4" w:rsidRDefault="00B41C59">
            <w:r>
              <w:t>125</w:t>
            </w:r>
          </w:p>
        </w:tc>
        <w:tc>
          <w:tcPr>
            <w:tcW w:w="1367" w:type="dxa"/>
          </w:tcPr>
          <w:p w:rsidR="00C35BD4" w:rsidRDefault="00B41C59">
            <w:r>
              <w:t>100</w:t>
            </w:r>
          </w:p>
        </w:tc>
        <w:tc>
          <w:tcPr>
            <w:tcW w:w="1367" w:type="dxa"/>
          </w:tcPr>
          <w:p w:rsidR="00C35BD4" w:rsidRDefault="00B41C59">
            <w:r>
              <w:t>90</w:t>
            </w:r>
          </w:p>
        </w:tc>
        <w:tc>
          <w:tcPr>
            <w:tcW w:w="1367" w:type="dxa"/>
          </w:tcPr>
          <w:p w:rsidR="00C35BD4" w:rsidRDefault="00B41C59">
            <w:r>
              <w:t>95</w:t>
            </w:r>
          </w:p>
        </w:tc>
        <w:tc>
          <w:tcPr>
            <w:tcW w:w="1368" w:type="dxa"/>
          </w:tcPr>
          <w:p w:rsidR="00C35BD4" w:rsidRDefault="00B41C59">
            <w:r>
              <w:t>75</w:t>
            </w:r>
          </w:p>
        </w:tc>
        <w:tc>
          <w:tcPr>
            <w:tcW w:w="1368" w:type="dxa"/>
          </w:tcPr>
          <w:p w:rsidR="00C35BD4" w:rsidRDefault="00B41C59">
            <w:r>
              <w:t>70</w:t>
            </w:r>
          </w:p>
        </w:tc>
      </w:tr>
      <w:tr w:rsidR="00C35BD4" w:rsidTr="005B6969">
        <w:tc>
          <w:tcPr>
            <w:tcW w:w="1367" w:type="dxa"/>
          </w:tcPr>
          <w:p w:rsidR="00C35BD4" w:rsidRDefault="00C35BD4">
            <w:r>
              <w:t>35</w:t>
            </w:r>
          </w:p>
        </w:tc>
        <w:tc>
          <w:tcPr>
            <w:tcW w:w="1367" w:type="dxa"/>
          </w:tcPr>
          <w:p w:rsidR="00C35BD4" w:rsidRDefault="00B41C59">
            <w:r>
              <w:t>150</w:t>
            </w:r>
          </w:p>
        </w:tc>
        <w:tc>
          <w:tcPr>
            <w:tcW w:w="1367" w:type="dxa"/>
          </w:tcPr>
          <w:p w:rsidR="00C35BD4" w:rsidRDefault="00B41C59">
            <w:r>
              <w:t>120</w:t>
            </w:r>
          </w:p>
        </w:tc>
        <w:tc>
          <w:tcPr>
            <w:tcW w:w="1367" w:type="dxa"/>
          </w:tcPr>
          <w:p w:rsidR="00C35BD4" w:rsidRDefault="00B41C59">
            <w:r>
              <w:t>110</w:t>
            </w:r>
          </w:p>
        </w:tc>
        <w:tc>
          <w:tcPr>
            <w:tcW w:w="1367" w:type="dxa"/>
          </w:tcPr>
          <w:p w:rsidR="00C35BD4" w:rsidRDefault="00B41C59">
            <w:r>
              <w:t>115</w:t>
            </w:r>
          </w:p>
        </w:tc>
        <w:tc>
          <w:tcPr>
            <w:tcW w:w="1368" w:type="dxa"/>
          </w:tcPr>
          <w:p w:rsidR="00C35BD4" w:rsidRDefault="00B41C59">
            <w:r>
              <w:t>90</w:t>
            </w:r>
          </w:p>
        </w:tc>
        <w:tc>
          <w:tcPr>
            <w:tcW w:w="1368" w:type="dxa"/>
          </w:tcPr>
          <w:p w:rsidR="00C35BD4" w:rsidRDefault="00B41C59">
            <w:r>
              <w:t>85</w:t>
            </w:r>
          </w:p>
        </w:tc>
      </w:tr>
      <w:tr w:rsidR="00C35BD4" w:rsidTr="005B6969">
        <w:tc>
          <w:tcPr>
            <w:tcW w:w="1367" w:type="dxa"/>
          </w:tcPr>
          <w:p w:rsidR="00C35BD4" w:rsidRDefault="00C35BD4">
            <w:r>
              <w:t>50</w:t>
            </w:r>
          </w:p>
        </w:tc>
        <w:tc>
          <w:tcPr>
            <w:tcW w:w="1367" w:type="dxa"/>
          </w:tcPr>
          <w:p w:rsidR="00C35BD4" w:rsidRDefault="00B41C59">
            <w:r>
              <w:t>190</w:t>
            </w:r>
          </w:p>
        </w:tc>
        <w:tc>
          <w:tcPr>
            <w:tcW w:w="1367" w:type="dxa"/>
          </w:tcPr>
          <w:p w:rsidR="00C35BD4" w:rsidRDefault="00B41C59">
            <w:r>
              <w:t>165</w:t>
            </w:r>
          </w:p>
        </w:tc>
        <w:tc>
          <w:tcPr>
            <w:tcW w:w="1367" w:type="dxa"/>
          </w:tcPr>
          <w:p w:rsidR="00C35BD4" w:rsidRDefault="00B41C59">
            <w:r>
              <w:t>150</w:t>
            </w:r>
          </w:p>
        </w:tc>
        <w:tc>
          <w:tcPr>
            <w:tcW w:w="1367" w:type="dxa"/>
          </w:tcPr>
          <w:p w:rsidR="00C35BD4" w:rsidRDefault="00B41C59">
            <w:r>
              <w:t>145</w:t>
            </w:r>
          </w:p>
        </w:tc>
        <w:tc>
          <w:tcPr>
            <w:tcW w:w="1368" w:type="dxa"/>
          </w:tcPr>
          <w:p w:rsidR="00C35BD4" w:rsidRDefault="00B41C59">
            <w:r>
              <w:t>125</w:t>
            </w:r>
          </w:p>
        </w:tc>
        <w:tc>
          <w:tcPr>
            <w:tcW w:w="1368" w:type="dxa"/>
          </w:tcPr>
          <w:p w:rsidR="00C35BD4" w:rsidRDefault="00B41C59">
            <w:r>
              <w:t>115</w:t>
            </w:r>
          </w:p>
        </w:tc>
      </w:tr>
      <w:tr w:rsidR="00C35BD4" w:rsidTr="005B6969">
        <w:tc>
          <w:tcPr>
            <w:tcW w:w="1367" w:type="dxa"/>
          </w:tcPr>
          <w:p w:rsidR="00C35BD4" w:rsidRDefault="00C35BD4">
            <w:r>
              <w:t>70</w:t>
            </w:r>
          </w:p>
        </w:tc>
        <w:tc>
          <w:tcPr>
            <w:tcW w:w="1367" w:type="dxa"/>
          </w:tcPr>
          <w:p w:rsidR="00C35BD4" w:rsidRDefault="00B41C59">
            <w:r>
              <w:t>240</w:t>
            </w:r>
          </w:p>
        </w:tc>
        <w:tc>
          <w:tcPr>
            <w:tcW w:w="1367" w:type="dxa"/>
          </w:tcPr>
          <w:p w:rsidR="00C35BD4" w:rsidRDefault="00B41C59">
            <w:r>
              <w:t>200</w:t>
            </w:r>
          </w:p>
        </w:tc>
        <w:tc>
          <w:tcPr>
            <w:tcW w:w="1367" w:type="dxa"/>
          </w:tcPr>
          <w:p w:rsidR="00C35BD4" w:rsidRDefault="00B41C59">
            <w:r>
              <w:t>185</w:t>
            </w:r>
          </w:p>
        </w:tc>
        <w:tc>
          <w:tcPr>
            <w:tcW w:w="1367" w:type="dxa"/>
          </w:tcPr>
          <w:p w:rsidR="00C35BD4" w:rsidRDefault="00B41C59">
            <w:r>
              <w:t>185</w:t>
            </w:r>
          </w:p>
        </w:tc>
        <w:tc>
          <w:tcPr>
            <w:tcW w:w="1368" w:type="dxa"/>
          </w:tcPr>
          <w:p w:rsidR="00C35BD4" w:rsidRDefault="00B41C59">
            <w:r>
              <w:t>155</w:t>
            </w:r>
          </w:p>
        </w:tc>
        <w:tc>
          <w:tcPr>
            <w:tcW w:w="1368" w:type="dxa"/>
          </w:tcPr>
          <w:p w:rsidR="00C35BD4" w:rsidRDefault="00B41C59">
            <w:r>
              <w:t>145</w:t>
            </w:r>
          </w:p>
        </w:tc>
      </w:tr>
    </w:tbl>
    <w:p w:rsidR="005B6969" w:rsidRDefault="005B6969"/>
    <w:p w:rsidR="00B41C59" w:rsidRDefault="00B41C59"/>
    <w:p w:rsidR="00B41C59" w:rsidRDefault="00B41C59"/>
    <w:p w:rsidR="00B41C59" w:rsidRDefault="00B41C59"/>
    <w:p w:rsidR="00B41C59" w:rsidRDefault="00B41C59"/>
    <w:p w:rsidR="00B41C59" w:rsidRDefault="00B41C59"/>
    <w:p w:rsidR="00B41C59" w:rsidRDefault="00B41C59"/>
    <w:p w:rsidR="00B41C59" w:rsidRDefault="00B41C59">
      <w:pPr>
        <w:rPr>
          <w:b/>
        </w:rPr>
      </w:pPr>
      <w:r w:rsidRPr="00B41C59">
        <w:rPr>
          <w:b/>
        </w:rPr>
        <w:t>Библиографический  список</w:t>
      </w:r>
    </w:p>
    <w:p w:rsidR="00B41C59" w:rsidRDefault="00B41C59">
      <w:r w:rsidRPr="00B41C59">
        <w:t>1.</w:t>
      </w:r>
      <w:r>
        <w:t xml:space="preserve">  Богородицкий Н.П.  и  др.  Электротехнические  материалы.  7-е изд.-Л.:  </w:t>
      </w:r>
      <w:proofErr w:type="spellStart"/>
      <w:r>
        <w:t>Энергоатомиздат</w:t>
      </w:r>
      <w:proofErr w:type="spellEnd"/>
      <w:r>
        <w:t>,  1985.-304с.</w:t>
      </w:r>
    </w:p>
    <w:p w:rsidR="00B41C59" w:rsidRDefault="00B41C59">
      <w:r>
        <w:t>2. Справочник  по  электротехническим  материалам</w:t>
      </w:r>
      <w:proofErr w:type="gramStart"/>
      <w:r>
        <w:t>/  П</w:t>
      </w:r>
      <w:proofErr w:type="gramEnd"/>
      <w:r>
        <w:t>од ред.  Ю.В.</w:t>
      </w:r>
      <w:r w:rsidR="00795E7F">
        <w:t xml:space="preserve"> </w:t>
      </w:r>
      <w:proofErr w:type="spellStart"/>
      <w:r w:rsidR="00795E7F">
        <w:t>Корицкого</w:t>
      </w:r>
      <w:proofErr w:type="spellEnd"/>
      <w:r w:rsidR="00795E7F">
        <w:t xml:space="preserve">. – </w:t>
      </w:r>
      <w:proofErr w:type="spellStart"/>
      <w:r w:rsidR="00795E7F">
        <w:t>М.:Энергия</w:t>
      </w:r>
      <w:proofErr w:type="spellEnd"/>
      <w:r w:rsidR="00795E7F">
        <w:t xml:space="preserve">, </w:t>
      </w:r>
      <w:r w:rsidR="00795E7F" w:rsidRPr="00795E7F">
        <w:t xml:space="preserve">  1987. -</w:t>
      </w:r>
      <w:r w:rsidR="00795E7F">
        <w:t>568с.</w:t>
      </w:r>
    </w:p>
    <w:p w:rsidR="00795E7F" w:rsidRDefault="00795E7F">
      <w:r>
        <w:t xml:space="preserve">3. Преображенский  А.А.  Магнитные  материалы  и  </w:t>
      </w:r>
      <w:proofErr w:type="spellStart"/>
      <w:r>
        <w:t>элементы</w:t>
      </w:r>
      <w:proofErr w:type="gramStart"/>
      <w:r>
        <w:t>.-</w:t>
      </w:r>
      <w:proofErr w:type="gramEnd"/>
      <w:r>
        <w:t>М</w:t>
      </w:r>
      <w:proofErr w:type="spellEnd"/>
      <w:r>
        <w:t>.:  Высшая  школа,  1987,- 225с.</w:t>
      </w:r>
    </w:p>
    <w:p w:rsidR="00795E7F" w:rsidRDefault="00795E7F">
      <w:r>
        <w:t xml:space="preserve">4.  </w:t>
      </w:r>
      <w:proofErr w:type="spellStart"/>
      <w:r>
        <w:t>Тареев</w:t>
      </w:r>
      <w:proofErr w:type="spellEnd"/>
      <w:r>
        <w:t xml:space="preserve"> Б.М.  Физика  диэлектрических  материалов.-  М.:  Энергия,  1973. – 360с.</w:t>
      </w:r>
    </w:p>
    <w:p w:rsidR="00795E7F" w:rsidRDefault="00795E7F">
      <w:r>
        <w:lastRenderedPageBreak/>
        <w:t xml:space="preserve">5.И.И. Алиев, С.Г.Калганов  Электротехнические  материалы  и  изделия. Справочник. – М.:  ИП </w:t>
      </w:r>
      <w:proofErr w:type="spellStart"/>
      <w:r>
        <w:t>Радио</w:t>
      </w:r>
      <w:r w:rsidR="00A76DF2">
        <w:t>Софт</w:t>
      </w:r>
      <w:proofErr w:type="spellEnd"/>
      <w:r w:rsidR="00A76DF2">
        <w:t>. 2005. – 352с</w:t>
      </w:r>
    </w:p>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p w:rsidR="0069701A" w:rsidRDefault="0069701A" w:rsidP="0069701A">
      <w:pPr>
        <w:rPr>
          <w:b/>
        </w:rPr>
      </w:pPr>
      <w:r>
        <w:t xml:space="preserve">                                                                                                                                        </w:t>
      </w:r>
      <w:r w:rsidRPr="00A76DF2">
        <w:rPr>
          <w:b/>
        </w:rPr>
        <w:t>ПРИЛОЖЕНИЕ</w:t>
      </w:r>
    </w:p>
    <w:p w:rsidR="0069701A" w:rsidRDefault="0069701A" w:rsidP="0069701A">
      <w:pPr>
        <w:rPr>
          <w:b/>
        </w:rPr>
      </w:pPr>
    </w:p>
    <w:p w:rsidR="0069701A" w:rsidRPr="00BE2361" w:rsidRDefault="0069701A" w:rsidP="0069701A">
      <w:pPr>
        <w:rPr>
          <w:b/>
        </w:rPr>
      </w:pPr>
      <w:r w:rsidRPr="00BE2361">
        <w:rPr>
          <w:b/>
        </w:rPr>
        <w:t>Методические  указания  к  решению  задачи  № 1</w:t>
      </w:r>
    </w:p>
    <w:p w:rsidR="0069701A" w:rsidRDefault="0069701A" w:rsidP="0069701A">
      <w:r>
        <w:tab/>
        <w:t>В  цепях  постоянного  тока  через  твердый  диэлектрик  протекает  незначительный  ток,  обусловленный  движением  свободных  носителей  зарядов  (электронов,  ионов)</w:t>
      </w:r>
      <w:r w:rsidRPr="00A76DF2">
        <w:t xml:space="preserve">,  который  называется    током  утечки  или  током  проводимости. </w:t>
      </w:r>
      <w:r>
        <w:t xml:space="preserve">  Этот  ток  равен  сумме  объемного  </w:t>
      </w:r>
      <w:r>
        <w:rPr>
          <w:lang w:val="en-US"/>
        </w:rPr>
        <w:t>I</w:t>
      </w:r>
      <w:r>
        <w:rPr>
          <w:vertAlign w:val="subscript"/>
          <w:lang w:val="en-US"/>
        </w:rPr>
        <w:t>V</w:t>
      </w:r>
      <w:r w:rsidRPr="00A76DF2">
        <w:rPr>
          <w:vertAlign w:val="subscript"/>
        </w:rPr>
        <w:t xml:space="preserve">  </w:t>
      </w:r>
      <w:r w:rsidRPr="00A76DF2">
        <w:t>и</w:t>
      </w:r>
      <w:r>
        <w:t xml:space="preserve">  поверхностного  </w:t>
      </w:r>
      <w:r>
        <w:rPr>
          <w:lang w:val="en-US"/>
        </w:rPr>
        <w:t>I</w:t>
      </w:r>
      <w:r>
        <w:rPr>
          <w:vertAlign w:val="subscript"/>
          <w:lang w:val="en-US"/>
        </w:rPr>
        <w:t>S</w:t>
      </w:r>
      <w:r w:rsidRPr="00A76DF2">
        <w:t xml:space="preserve">   </w:t>
      </w:r>
      <w:r>
        <w:t xml:space="preserve">токов, </w:t>
      </w:r>
      <w:r w:rsidRPr="00E0664A">
        <w:t xml:space="preserve">  величина  каждого  из  которых  зависит  от  приложенного  напряжения  </w:t>
      </w:r>
      <w:r>
        <w:rPr>
          <w:lang w:val="en-US"/>
        </w:rPr>
        <w:t>U</w:t>
      </w:r>
      <w:r w:rsidRPr="00E0664A">
        <w:t xml:space="preserve">    и  сопротивления  данного  диэлектрика  </w:t>
      </w:r>
      <w:proofErr w:type="gramStart"/>
      <w:r w:rsidRPr="00E0664A">
        <w:t>(</w:t>
      </w:r>
      <w:r>
        <w:t xml:space="preserve"> </w:t>
      </w:r>
      <w:proofErr w:type="gramEnd"/>
      <w:r>
        <w:t>объемного   R</w:t>
      </w:r>
      <w:r>
        <w:rPr>
          <w:vertAlign w:val="subscript"/>
          <w:lang w:val="en-US"/>
        </w:rPr>
        <w:t>V</w:t>
      </w:r>
      <w:r>
        <w:t xml:space="preserve"> </w:t>
      </w:r>
      <w:r w:rsidRPr="00E0664A">
        <w:t xml:space="preserve">  и  поверхностного</w:t>
      </w:r>
      <w:r>
        <w:t xml:space="preserve"> R</w:t>
      </w:r>
      <w:r>
        <w:rPr>
          <w:vertAlign w:val="subscript"/>
          <w:lang w:val="en-US"/>
        </w:rPr>
        <w:t>S</w:t>
      </w:r>
      <w:r>
        <w:rPr>
          <w:vertAlign w:val="subscript"/>
        </w:rPr>
        <w:t xml:space="preserve">, </w:t>
      </w:r>
      <w:r w:rsidRPr="00E0664A">
        <w:t xml:space="preserve"> соответственно)</w:t>
      </w:r>
      <w:r>
        <w:t xml:space="preserve">.                                                                                                                                          </w:t>
      </w:r>
      <w:r>
        <w:lastRenderedPageBreak/>
        <w:tab/>
        <w:t>Объемное и  поверхностное  сопротивления  образца  прямоугольной  формы  вычисляются  по  следующим  формулам:</w:t>
      </w:r>
    </w:p>
    <w:p w:rsidR="0069701A" w:rsidRPr="00DD79BC" w:rsidRDefault="0069701A" w:rsidP="0069701A">
      <w:pPr>
        <w:rPr>
          <w:rFonts w:eastAsiaTheme="minorEastAsia"/>
        </w:rPr>
      </w:pPr>
      <w:r>
        <w:t xml:space="preserve">                                                                  R</w:t>
      </w:r>
      <w:r>
        <w:rPr>
          <w:vertAlign w:val="subscript"/>
          <w:lang w:val="en-US"/>
        </w:rPr>
        <w:t>V</w:t>
      </w:r>
      <w:r w:rsidRPr="00DD79BC">
        <w:t xml:space="preserve"> = </w:t>
      </w:r>
      <w:r>
        <w:rPr>
          <w:lang w:val="en-US"/>
        </w:rPr>
        <w:t>ρ</w:t>
      </w:r>
      <m:oMath>
        <m:f>
          <m:fPr>
            <m:ctrlPr>
              <w:rPr>
                <w:rFonts w:ascii="Cambria Math" w:hAnsi="Cambria Math"/>
                <w:i/>
                <w:lang w:val="en-US"/>
              </w:rPr>
            </m:ctrlPr>
          </m:fPr>
          <m:num>
            <m:r>
              <w:rPr>
                <w:rFonts w:ascii="Cambria Math" w:hAnsi="Cambria Math"/>
              </w:rPr>
              <m:t>h</m:t>
            </m:r>
          </m:num>
          <m:den>
            <m:r>
              <w:rPr>
                <w:rFonts w:ascii="Cambria Math" w:hAnsi="Cambria Math"/>
                <w:lang w:val="en-US"/>
              </w:rPr>
              <m:t>ab</m:t>
            </m:r>
            <m:r>
              <w:rPr>
                <w:rFonts w:ascii="Cambria Math" w:hAnsi="Cambria Math"/>
              </w:rPr>
              <m:t xml:space="preserve">  </m:t>
            </m:r>
          </m:den>
        </m:f>
        <m:r>
          <w:rPr>
            <w:rFonts w:ascii="Cambria Math" w:hAnsi="Cambria Math"/>
          </w:rPr>
          <m:t>,</m:t>
        </m:r>
      </m:oMath>
      <w:r w:rsidR="00EB45DA" w:rsidRPr="00DD79BC">
        <w:rPr>
          <w:rFonts w:eastAsiaTheme="minorEastAsia"/>
        </w:rPr>
        <w:t xml:space="preserve">                                                              (1.1)</w:t>
      </w:r>
    </w:p>
    <w:p w:rsidR="00EB45DA" w:rsidRPr="00DD79BC" w:rsidRDefault="00EB45DA" w:rsidP="0069701A">
      <w:pPr>
        <w:rPr>
          <w:rFonts w:eastAsiaTheme="minorEastAsia"/>
        </w:rPr>
      </w:pPr>
      <w:r w:rsidRPr="00DD79BC">
        <w:rPr>
          <w:rFonts w:eastAsiaTheme="minorEastAsia"/>
        </w:rPr>
        <w:t xml:space="preserve">                                                   </w:t>
      </w:r>
    </w:p>
    <w:p w:rsidR="00DB1644" w:rsidRPr="00DD79BC" w:rsidRDefault="00EB45DA" w:rsidP="0069701A">
      <w:pPr>
        <w:rPr>
          <w:rFonts w:eastAsiaTheme="minorEastAsia"/>
        </w:rPr>
      </w:pPr>
      <w:r w:rsidRPr="00DD79BC">
        <w:rPr>
          <w:rFonts w:eastAsiaTheme="minorEastAsia"/>
        </w:rPr>
        <w:t xml:space="preserve">                                                                  </w:t>
      </w:r>
      <w:r>
        <w:rPr>
          <w:rFonts w:eastAsiaTheme="minorEastAsia"/>
          <w:lang w:val="en-US"/>
        </w:rPr>
        <w:t>R</w:t>
      </w:r>
      <w:r>
        <w:rPr>
          <w:rFonts w:eastAsiaTheme="minorEastAsia"/>
          <w:vertAlign w:val="subscript"/>
          <w:lang w:val="en-US"/>
        </w:rPr>
        <w:t>S</w:t>
      </w:r>
      <w:r w:rsidRPr="00DD79BC">
        <w:rPr>
          <w:rFonts w:eastAsiaTheme="minorEastAsia"/>
        </w:rPr>
        <w:t>=</w:t>
      </w:r>
      <w:proofErr w:type="spellStart"/>
      <w:r>
        <w:rPr>
          <w:rFonts w:eastAsiaTheme="minorEastAsia"/>
          <w:lang w:val="en-US"/>
        </w:rPr>
        <w:t>ρ</w:t>
      </w:r>
      <w:r>
        <w:rPr>
          <w:rFonts w:eastAsiaTheme="minorEastAsia"/>
          <w:vertAlign w:val="subscript"/>
          <w:lang w:val="en-US"/>
        </w:rPr>
        <w:t>S</w:t>
      </w:r>
      <m:oMath>
        <w:proofErr w:type="spellEnd"/>
        <m:f>
          <m:fPr>
            <m:ctrlPr>
              <w:rPr>
                <w:rFonts w:ascii="Cambria Math" w:eastAsiaTheme="minorEastAsia" w:hAnsi="Cambria Math"/>
                <w:i/>
                <w:vertAlign w:val="subscript"/>
                <w:lang w:val="en-US"/>
              </w:rPr>
            </m:ctrlPr>
          </m:fPr>
          <m:num>
            <m:r>
              <w:rPr>
                <w:rFonts w:ascii="Cambria Math" w:eastAsiaTheme="minorEastAsia" w:hAnsi="Cambria Math"/>
                <w:vertAlign w:val="subscript"/>
              </w:rPr>
              <m:t>h</m:t>
            </m:r>
          </m:num>
          <m:den>
            <m:r>
              <w:rPr>
                <w:rFonts w:ascii="Cambria Math" w:eastAsiaTheme="minorEastAsia" w:hAnsi="Cambria Math"/>
                <w:vertAlign w:val="subscript"/>
              </w:rPr>
              <m:t>2</m:t>
            </m:r>
            <m:d>
              <m:dPr>
                <m:ctrlPr>
                  <w:rPr>
                    <w:rFonts w:ascii="Cambria Math" w:eastAsiaTheme="minorEastAsia" w:hAnsi="Cambria Math"/>
                    <w:i/>
                    <w:vertAlign w:val="subscript"/>
                    <w:lang w:val="en-US"/>
                  </w:rPr>
                </m:ctrlPr>
              </m:dPr>
              <m:e>
                <m:r>
                  <w:rPr>
                    <w:rFonts w:ascii="Cambria Math" w:eastAsiaTheme="minorEastAsia" w:hAnsi="Cambria Math"/>
                    <w:vertAlign w:val="subscript"/>
                    <w:lang w:val="en-US"/>
                  </w:rPr>
                  <m:t>a</m:t>
                </m:r>
                <m:r>
                  <w:rPr>
                    <w:rFonts w:ascii="Cambria Math" w:eastAsiaTheme="minorEastAsia" w:hAnsi="Cambria Math"/>
                    <w:vertAlign w:val="subscript"/>
                  </w:rPr>
                  <m:t>+</m:t>
                </m:r>
                <m:r>
                  <w:rPr>
                    <w:rFonts w:ascii="Cambria Math" w:eastAsiaTheme="minorEastAsia" w:hAnsi="Cambria Math"/>
                    <w:vertAlign w:val="subscript"/>
                    <w:lang w:val="en-US"/>
                  </w:rPr>
                  <m:t>b</m:t>
                </m:r>
              </m:e>
            </m:d>
          </m:den>
        </m:f>
        <m:r>
          <w:rPr>
            <w:rFonts w:ascii="Cambria Math" w:eastAsiaTheme="minorEastAsia" w:hAnsi="Cambria Math"/>
            <w:vertAlign w:val="subscript"/>
          </w:rPr>
          <m:t>,</m:t>
        </m:r>
      </m:oMath>
      <w:r w:rsidR="00DB1644" w:rsidRPr="00DD79BC">
        <w:rPr>
          <w:rFonts w:eastAsiaTheme="minorEastAsia"/>
          <w:vertAlign w:val="subscript"/>
        </w:rPr>
        <w:t xml:space="preserve">           </w:t>
      </w:r>
      <w:r w:rsidR="00DB1644" w:rsidRPr="00DD79BC">
        <w:rPr>
          <w:rFonts w:eastAsiaTheme="minorEastAsia"/>
        </w:rPr>
        <w:t xml:space="preserve">                                                   (1.2)</w:t>
      </w:r>
    </w:p>
    <w:p w:rsidR="00DB1644" w:rsidRPr="00DD79BC" w:rsidRDefault="00DB1644" w:rsidP="0069701A">
      <w:pPr>
        <w:rPr>
          <w:rFonts w:eastAsiaTheme="minorEastAsia"/>
        </w:rPr>
      </w:pPr>
      <w:r>
        <w:rPr>
          <w:rFonts w:eastAsiaTheme="minorEastAsia"/>
        </w:rPr>
        <w:t>где</w:t>
      </w:r>
      <w:r w:rsidRPr="00DB1644">
        <w:rPr>
          <w:rFonts w:eastAsiaTheme="minorEastAsia"/>
        </w:rPr>
        <w:t xml:space="preserve">   </w:t>
      </w:r>
      <w:r>
        <w:rPr>
          <w:rFonts w:eastAsiaTheme="minorEastAsia"/>
        </w:rPr>
        <w:t>ρ</w:t>
      </w:r>
      <w:r>
        <w:rPr>
          <w:rFonts w:eastAsiaTheme="minorEastAsia"/>
          <w:vertAlign w:val="subscript"/>
          <w:lang w:val="en-US"/>
        </w:rPr>
        <w:t>V</w:t>
      </w:r>
      <w:r>
        <w:rPr>
          <w:rFonts w:eastAsiaTheme="minorEastAsia"/>
        </w:rPr>
        <w:t xml:space="preserve">    и</w:t>
      </w:r>
      <w:r w:rsidRPr="00DB1644">
        <w:rPr>
          <w:rFonts w:eastAsiaTheme="minorEastAsia"/>
        </w:rPr>
        <w:t xml:space="preserve">  </w:t>
      </w:r>
      <w:r>
        <w:rPr>
          <w:rFonts w:eastAsiaTheme="minorEastAsia"/>
        </w:rPr>
        <w:t>ρ</w:t>
      </w:r>
      <w:r>
        <w:rPr>
          <w:rFonts w:eastAsiaTheme="minorEastAsia"/>
          <w:vertAlign w:val="subscript"/>
          <w:lang w:val="en-US"/>
        </w:rPr>
        <w:t>S</w:t>
      </w:r>
      <w:r w:rsidRPr="00DB1644">
        <w:rPr>
          <w:rFonts w:eastAsiaTheme="minorEastAsia"/>
        </w:rPr>
        <w:t xml:space="preserve"> –удельное </w:t>
      </w:r>
      <w:r>
        <w:rPr>
          <w:rFonts w:eastAsiaTheme="minorEastAsia"/>
        </w:rPr>
        <w:t xml:space="preserve"> объемное  и  поверхностное  сопротивления  диэлектрика;</w:t>
      </w:r>
    </w:p>
    <w:p w:rsidR="00DB1644" w:rsidRDefault="00DB1644" w:rsidP="0069701A">
      <w:pPr>
        <w:rPr>
          <w:rFonts w:eastAsiaTheme="minorEastAsia"/>
        </w:rPr>
      </w:pPr>
      <w:proofErr w:type="spellStart"/>
      <w:r>
        <w:rPr>
          <w:rFonts w:eastAsiaTheme="minorEastAsia"/>
        </w:rPr>
        <w:t>a</w:t>
      </w:r>
      <w:proofErr w:type="spellEnd"/>
      <w:r>
        <w:rPr>
          <w:rFonts w:eastAsiaTheme="minorEastAsia"/>
        </w:rPr>
        <w:t xml:space="preserve">  и  </w:t>
      </w:r>
      <w:proofErr w:type="spellStart"/>
      <w:r>
        <w:rPr>
          <w:rFonts w:eastAsiaTheme="minorEastAsia"/>
        </w:rPr>
        <w:t>b</w:t>
      </w:r>
      <w:proofErr w:type="spellEnd"/>
      <w:r>
        <w:rPr>
          <w:rFonts w:eastAsiaTheme="minorEastAsia"/>
        </w:rPr>
        <w:t xml:space="preserve">  -  геометрические  размеры  пластин  конденсатора;   </w:t>
      </w:r>
      <w:proofErr w:type="spellStart"/>
      <w:r>
        <w:rPr>
          <w:rFonts w:eastAsiaTheme="minorEastAsia"/>
        </w:rPr>
        <w:t>h</w:t>
      </w:r>
      <w:proofErr w:type="spellEnd"/>
      <w:r>
        <w:rPr>
          <w:rFonts w:eastAsiaTheme="minorEastAsia"/>
        </w:rPr>
        <w:t xml:space="preserve">  -  толщина  диэлектрического  слоя.</w:t>
      </w:r>
    </w:p>
    <w:p w:rsidR="00054A99" w:rsidRDefault="00DB1644" w:rsidP="0069701A">
      <w:pPr>
        <w:rPr>
          <w:rFonts w:eastAsiaTheme="minorEastAsia"/>
        </w:rPr>
      </w:pPr>
      <w:r>
        <w:rPr>
          <w:rFonts w:eastAsiaTheme="minorEastAsia"/>
        </w:rPr>
        <w:tab/>
        <w:t>Диэлектрическими  потерями  называется  мощность,  рассеиваемая  в  диэлектрике  при  воздействии  на  него  электрического  поля  и  вызывающая  его  нагрев.  При  постоянном  напряжении  нагрев  диэлектрика  обусловлен  только  током  утечки  и  пропорционален  его  квадрату</w:t>
      </w:r>
      <w:r w:rsidR="00054A99">
        <w:rPr>
          <w:rFonts w:eastAsiaTheme="minorEastAsia"/>
        </w:rPr>
        <w:t>.</w:t>
      </w:r>
    </w:p>
    <w:p w:rsidR="00054A99" w:rsidRPr="00BE2361" w:rsidRDefault="00054A99" w:rsidP="0069701A">
      <w:pPr>
        <w:rPr>
          <w:rFonts w:eastAsiaTheme="minorEastAsia"/>
        </w:rPr>
      </w:pPr>
      <w:r>
        <w:rPr>
          <w:rFonts w:eastAsiaTheme="minorEastAsia"/>
        </w:rPr>
        <w:tab/>
        <w:t xml:space="preserve">При  переменном  напряжении  нагрев  диэлектрика  зависит  также  от  активной  составляющей  поляризационного  </w:t>
      </w:r>
      <w:proofErr w:type="gramStart"/>
      <w:r>
        <w:rPr>
          <w:rFonts w:eastAsiaTheme="minorEastAsia"/>
        </w:rPr>
        <w:t>тока</w:t>
      </w:r>
      <w:proofErr w:type="gramEnd"/>
      <w:r>
        <w:rPr>
          <w:rFonts w:eastAsiaTheme="minorEastAsia"/>
        </w:rPr>
        <w:t xml:space="preserve">  и  определяются  углом  диэлектрических  потерь  tgδ</w:t>
      </w:r>
      <w:r w:rsidRPr="00054A99">
        <w:rPr>
          <w:rFonts w:eastAsiaTheme="minorEastAsia"/>
        </w:rPr>
        <w:t>.</w:t>
      </w:r>
      <w:r>
        <w:rPr>
          <w:rFonts w:eastAsiaTheme="minorEastAsia"/>
        </w:rPr>
        <w:t xml:space="preserve">  </w:t>
      </w:r>
      <w:r w:rsidRPr="00BE2361">
        <w:rPr>
          <w:rFonts w:eastAsiaTheme="minorEastAsia"/>
        </w:rPr>
        <w:t>Активная  мощность,  рассеиваемая  в  диэлектрике,  равна</w:t>
      </w:r>
    </w:p>
    <w:p w:rsidR="0099790E" w:rsidRPr="00DD79BC" w:rsidRDefault="00054A99" w:rsidP="0069701A">
      <w:pPr>
        <w:rPr>
          <w:rFonts w:eastAsiaTheme="minorEastAsia"/>
        </w:rPr>
      </w:pPr>
      <w:r>
        <w:rPr>
          <w:rFonts w:eastAsiaTheme="minorEastAsia"/>
        </w:rPr>
        <w:t xml:space="preserve">                                                            </w:t>
      </w:r>
      <w:proofErr w:type="spellStart"/>
      <w:proofErr w:type="gramStart"/>
      <w:r>
        <w:rPr>
          <w:rFonts w:eastAsiaTheme="minorEastAsia"/>
        </w:rPr>
        <w:t>P</w:t>
      </w:r>
      <w:proofErr w:type="gramEnd"/>
      <w:r>
        <w:rPr>
          <w:rFonts w:eastAsiaTheme="minorEastAsia"/>
          <w:sz w:val="28"/>
          <w:szCs w:val="28"/>
          <w:vertAlign w:val="subscript"/>
        </w:rPr>
        <w:t>а</w:t>
      </w:r>
      <w:r w:rsidRPr="0099790E">
        <w:rPr>
          <w:rFonts w:eastAsiaTheme="minorEastAsia"/>
        </w:rPr>
        <w:t>=</w:t>
      </w:r>
      <w:proofErr w:type="spellEnd"/>
      <w:r>
        <w:rPr>
          <w:rFonts w:eastAsiaTheme="minorEastAsia"/>
          <w:lang w:val="en-US"/>
        </w:rPr>
        <w:t>U</w:t>
      </w:r>
      <w:r w:rsidRPr="0099790E">
        <w:rPr>
          <w:rFonts w:eastAsiaTheme="minorEastAsia"/>
          <w:vertAlign w:val="superscript"/>
        </w:rPr>
        <w:t>2</w:t>
      </w:r>
      <w:r>
        <w:rPr>
          <w:rFonts w:eastAsiaTheme="minorEastAsia"/>
          <w:lang w:val="en-US"/>
        </w:rPr>
        <w:t>ω</w:t>
      </w:r>
      <w:r w:rsidR="0099790E" w:rsidRPr="0099790E">
        <w:rPr>
          <w:rFonts w:eastAsiaTheme="minorEastAsia"/>
        </w:rPr>
        <w:t xml:space="preserve"> </w:t>
      </w:r>
      <w:r w:rsidR="0099790E">
        <w:rPr>
          <w:rFonts w:eastAsiaTheme="minorEastAsia"/>
          <w:lang w:val="en-US"/>
        </w:rPr>
        <w:t>C</w:t>
      </w:r>
      <w:r w:rsidR="0099790E" w:rsidRPr="0099790E">
        <w:rPr>
          <w:rFonts w:eastAsiaTheme="minorEastAsia"/>
        </w:rPr>
        <w:t xml:space="preserve"> </w:t>
      </w:r>
      <w:proofErr w:type="spellStart"/>
      <w:r w:rsidR="0099790E">
        <w:rPr>
          <w:rFonts w:eastAsiaTheme="minorEastAsia"/>
          <w:lang w:val="en-US"/>
        </w:rPr>
        <w:t>tg</w:t>
      </w:r>
      <w:r>
        <w:rPr>
          <w:rFonts w:eastAsiaTheme="minorEastAsia"/>
          <w:lang w:val="en-US"/>
        </w:rPr>
        <w:t>δ</w:t>
      </w:r>
      <w:proofErr w:type="spellEnd"/>
      <w:r w:rsidR="0099790E" w:rsidRPr="00DD79BC">
        <w:rPr>
          <w:rFonts w:eastAsiaTheme="minorEastAsia"/>
        </w:rPr>
        <w:t>,                                                            (1.3)</w:t>
      </w:r>
    </w:p>
    <w:p w:rsidR="00EB45DA" w:rsidRPr="00EB45DA" w:rsidRDefault="0099790E" w:rsidP="0069701A">
      <w:pPr>
        <w:rPr>
          <w:vertAlign w:val="subscript"/>
        </w:rPr>
      </w:pPr>
      <w:r>
        <w:rPr>
          <w:rFonts w:eastAsiaTheme="minorEastAsia"/>
        </w:rPr>
        <w:t>где  U  -  напряжение,  приложенное  к  конденсатору;  ω – круговая  частота  питающего  напряжения</w:t>
      </w:r>
      <w:r w:rsidRPr="0099790E">
        <w:rPr>
          <w:rFonts w:eastAsiaTheme="minorEastAsia"/>
        </w:rPr>
        <w:t xml:space="preserve">;  </w:t>
      </w:r>
      <w:proofErr w:type="spellStart"/>
      <w:r>
        <w:rPr>
          <w:rFonts w:eastAsiaTheme="minorEastAsia"/>
          <w:lang w:val="en-US"/>
        </w:rPr>
        <w:t>tg</w:t>
      </w:r>
      <w:proofErr w:type="spellEnd"/>
      <w:r>
        <w:rPr>
          <w:rFonts w:eastAsiaTheme="minorEastAsia"/>
        </w:rPr>
        <w:t xml:space="preserve"> δ</w:t>
      </w:r>
      <w:r w:rsidRPr="0099790E">
        <w:rPr>
          <w:rFonts w:eastAsiaTheme="minorEastAsia"/>
        </w:rPr>
        <w:t xml:space="preserve"> – тангенс </w:t>
      </w:r>
      <w:r>
        <w:rPr>
          <w:rFonts w:eastAsiaTheme="minorEastAsia"/>
        </w:rPr>
        <w:t xml:space="preserve"> угла  диэлектрических  потерь;  C  -  емкость  плоского  конденсатора.</w:t>
      </w:r>
      <w:r w:rsidRPr="0099790E">
        <w:rPr>
          <w:rFonts w:eastAsiaTheme="minorEastAsia"/>
        </w:rPr>
        <w:t xml:space="preserve">      </w:t>
      </w:r>
      <w:r w:rsidR="00DB1644" w:rsidRPr="00DB1644">
        <w:rPr>
          <w:rFonts w:eastAsiaTheme="minorEastAsia"/>
          <w:vertAlign w:val="subscript"/>
        </w:rPr>
        <w:t xml:space="preserve">    </w:t>
      </w:r>
    </w:p>
    <w:p w:rsidR="0069701A" w:rsidRDefault="0099790E">
      <w:pPr>
        <w:rPr>
          <w:rFonts w:eastAsiaTheme="minorEastAsia"/>
        </w:rPr>
      </w:pPr>
      <w:r>
        <w:tab/>
      </w:r>
      <w:r>
        <w:rPr>
          <w:rFonts w:eastAsiaTheme="minorEastAsia"/>
        </w:rPr>
        <w:t>Емкость  плоского  конденсатора  равна</w:t>
      </w:r>
    </w:p>
    <w:p w:rsidR="00C81543" w:rsidRPr="00DD79BC" w:rsidRDefault="0099790E">
      <w:pPr>
        <w:rPr>
          <w:rFonts w:eastAsiaTheme="minorEastAsia"/>
        </w:rPr>
      </w:pPr>
      <w:r>
        <w:rPr>
          <w:rFonts w:eastAsiaTheme="minorEastAsia"/>
        </w:rPr>
        <w:t xml:space="preserve">                                                           С=</w:t>
      </w:r>
      <w:r w:rsidRPr="0099790E">
        <w:rPr>
          <w:rFonts w:eastAsiaTheme="minorEastAsia"/>
        </w:rPr>
        <w:t>ε</w:t>
      </w:r>
      <w:r>
        <w:rPr>
          <w:rFonts w:eastAsiaTheme="minorEastAsia"/>
          <w:sz w:val="28"/>
          <w:szCs w:val="28"/>
          <w:vertAlign w:val="subscript"/>
          <w:lang w:val="en-US"/>
        </w:rPr>
        <w:t>r</w:t>
      </w:r>
      <w:r>
        <w:rPr>
          <w:rFonts w:eastAsiaTheme="minorEastAsia"/>
        </w:rPr>
        <w:t xml:space="preserve"> </w:t>
      </w:r>
      <w:r w:rsidRPr="0099790E">
        <w:rPr>
          <w:rFonts w:eastAsiaTheme="minorEastAsia"/>
        </w:rPr>
        <w:t>ε</w:t>
      </w:r>
      <w:r w:rsidRPr="00DD79BC">
        <w:rPr>
          <w:rFonts w:eastAsiaTheme="minorEastAsia"/>
          <w:vertAlign w:val="subscript"/>
        </w:rPr>
        <w:t>0</w:t>
      </w:r>
      <w:r w:rsidRPr="00DD79BC">
        <w:rPr>
          <w:rFonts w:eastAsiaTheme="minorEastAsia"/>
        </w:rPr>
        <w:t xml:space="preserve"> </w:t>
      </w:r>
      <m:oMath>
        <m:f>
          <m:fPr>
            <m:ctrlPr>
              <w:rPr>
                <w:rFonts w:ascii="Cambria Math" w:eastAsiaTheme="minorEastAsia" w:hAnsi="Cambria Math"/>
                <w:i/>
                <w:vertAlign w:val="subscript"/>
                <w:lang w:val="en-US"/>
              </w:rPr>
            </m:ctrlPr>
          </m:fPr>
          <m:num>
            <m:r>
              <w:rPr>
                <w:rFonts w:ascii="Cambria Math" w:eastAsiaTheme="minorEastAsia" w:hAnsi="Cambria Math"/>
                <w:vertAlign w:val="subscript"/>
                <w:lang w:val="en-US"/>
              </w:rPr>
              <m:t>S</m:t>
            </m:r>
          </m:num>
          <m:den>
            <m:r>
              <w:rPr>
                <w:rFonts w:ascii="Cambria Math" w:eastAsiaTheme="minorEastAsia" w:hAnsi="Cambria Math"/>
                <w:vertAlign w:val="subscript"/>
                <w:lang w:val="en-US"/>
              </w:rPr>
              <m:t>d</m:t>
            </m:r>
          </m:den>
        </m:f>
      </m:oMath>
      <w:r w:rsidRPr="00DD79BC">
        <w:rPr>
          <w:rFonts w:eastAsiaTheme="minorEastAsia"/>
        </w:rPr>
        <w:t xml:space="preserve"> ,                                                                    (</w:t>
      </w:r>
      <w:r w:rsidR="00C81543" w:rsidRPr="00DD79BC">
        <w:rPr>
          <w:rFonts w:eastAsiaTheme="minorEastAsia"/>
        </w:rPr>
        <w:t>1.4</w:t>
      </w:r>
      <w:r w:rsidRPr="00DD79BC">
        <w:rPr>
          <w:rFonts w:eastAsiaTheme="minorEastAsia"/>
        </w:rPr>
        <w:t>)</w:t>
      </w:r>
    </w:p>
    <w:p w:rsidR="00C81543" w:rsidRDefault="00C81543">
      <w:pPr>
        <w:rPr>
          <w:rFonts w:eastAsiaTheme="minorEastAsia"/>
        </w:rPr>
      </w:pPr>
      <w:r w:rsidRPr="00C81543">
        <w:rPr>
          <w:rFonts w:eastAsiaTheme="minorEastAsia"/>
        </w:rPr>
        <w:t>где</w:t>
      </w:r>
      <w:r w:rsidR="0099790E" w:rsidRPr="00C81543">
        <w:rPr>
          <w:rFonts w:eastAsiaTheme="minorEastAsia"/>
        </w:rPr>
        <w:t xml:space="preserve">    </w:t>
      </w:r>
      <w:r w:rsidRPr="0099790E">
        <w:rPr>
          <w:rFonts w:eastAsiaTheme="minorEastAsia"/>
        </w:rPr>
        <w:t>ε</w:t>
      </w:r>
      <w:r>
        <w:rPr>
          <w:rFonts w:eastAsiaTheme="minorEastAsia"/>
          <w:sz w:val="28"/>
          <w:szCs w:val="28"/>
          <w:vertAlign w:val="subscript"/>
          <w:lang w:val="en-US"/>
        </w:rPr>
        <w:t>r</w:t>
      </w:r>
      <w:r>
        <w:rPr>
          <w:rFonts w:eastAsiaTheme="minorEastAsia"/>
        </w:rPr>
        <w:t xml:space="preserve">   -  относительная   диэлектрическая  проницаемость  диэлектрика;    </w:t>
      </w:r>
      <w:r w:rsidRPr="0099790E">
        <w:rPr>
          <w:rFonts w:eastAsiaTheme="minorEastAsia"/>
        </w:rPr>
        <w:t>ε</w:t>
      </w:r>
      <w:r w:rsidRPr="00C81543">
        <w:rPr>
          <w:rFonts w:eastAsiaTheme="minorEastAsia"/>
          <w:vertAlign w:val="subscript"/>
        </w:rPr>
        <w:t>0</w:t>
      </w:r>
      <w:r>
        <w:rPr>
          <w:rFonts w:eastAsiaTheme="minorEastAsia"/>
          <w:vertAlign w:val="subscript"/>
        </w:rPr>
        <w:t xml:space="preserve">  </w:t>
      </w:r>
      <w:r>
        <w:rPr>
          <w:rFonts w:eastAsiaTheme="minorEastAsia"/>
        </w:rPr>
        <w:t>- диэлектрическая  постоянная,  равная  8.</w:t>
      </w:r>
      <w:r w:rsidRPr="00C81543">
        <w:rPr>
          <w:rFonts w:eastAsiaTheme="minorEastAsia"/>
        </w:rPr>
        <w:t>85</w:t>
      </w:r>
      <w:r>
        <w:rPr>
          <w:rFonts w:eastAsiaTheme="minorEastAsia"/>
        </w:rPr>
        <w:t>х10</w:t>
      </w:r>
      <w:r>
        <w:rPr>
          <w:rFonts w:eastAsiaTheme="minorEastAsia"/>
          <w:vertAlign w:val="superscript"/>
        </w:rPr>
        <w:t>-12</w:t>
      </w:r>
      <w:r>
        <w:rPr>
          <w:rFonts w:eastAsiaTheme="minorEastAsia"/>
        </w:rPr>
        <w:t xml:space="preserve"> Ф/м; S – площадь  пластин  конденсатора;   </w:t>
      </w:r>
      <w:proofErr w:type="spellStart"/>
      <w:r>
        <w:rPr>
          <w:rFonts w:eastAsiaTheme="minorEastAsia"/>
        </w:rPr>
        <w:t>d</w:t>
      </w:r>
      <w:proofErr w:type="spellEnd"/>
      <w:r>
        <w:rPr>
          <w:rFonts w:eastAsiaTheme="minorEastAsia"/>
        </w:rPr>
        <w:t xml:space="preserve"> – расстояние  </w:t>
      </w:r>
      <w:proofErr w:type="gramStart"/>
      <w:r>
        <w:rPr>
          <w:rFonts w:eastAsiaTheme="minorEastAsia"/>
        </w:rPr>
        <w:t>между</w:t>
      </w:r>
      <w:proofErr w:type="gramEnd"/>
      <w:r>
        <w:rPr>
          <w:rFonts w:eastAsiaTheme="minorEastAsia"/>
        </w:rPr>
        <w:t xml:space="preserve">  </w:t>
      </w:r>
    </w:p>
    <w:p w:rsidR="00C81543" w:rsidRDefault="00C81543">
      <w:pPr>
        <w:rPr>
          <w:rFonts w:eastAsiaTheme="minorEastAsia"/>
        </w:rPr>
      </w:pPr>
    </w:p>
    <w:p w:rsidR="00C81543" w:rsidRDefault="00C81543">
      <w:pPr>
        <w:rPr>
          <w:rFonts w:eastAsiaTheme="minorEastAsia"/>
        </w:rPr>
      </w:pPr>
    </w:p>
    <w:p w:rsidR="00C81543" w:rsidRDefault="00C81543">
      <w:pPr>
        <w:rPr>
          <w:rFonts w:eastAsiaTheme="minorEastAsia"/>
        </w:rPr>
      </w:pPr>
    </w:p>
    <w:p w:rsidR="00C81543" w:rsidRDefault="00C81543">
      <w:pPr>
        <w:rPr>
          <w:rFonts w:eastAsiaTheme="minorEastAsia"/>
        </w:rPr>
      </w:pPr>
      <w:r>
        <w:rPr>
          <w:rFonts w:eastAsiaTheme="minorEastAsia"/>
        </w:rPr>
        <w:t>пластинами  (толщина  диэлектрического  слоя).</w:t>
      </w:r>
    </w:p>
    <w:p w:rsidR="00C81543" w:rsidRDefault="00C81543">
      <w:pPr>
        <w:rPr>
          <w:rFonts w:eastAsiaTheme="minorEastAsia"/>
        </w:rPr>
      </w:pPr>
      <w:r>
        <w:rPr>
          <w:rFonts w:eastAsiaTheme="minorEastAsia"/>
        </w:rPr>
        <w:t xml:space="preserve"> </w:t>
      </w:r>
      <w:r>
        <w:rPr>
          <w:rFonts w:eastAsiaTheme="minorEastAsia"/>
        </w:rPr>
        <w:tab/>
        <w:t xml:space="preserve">В  электроизоляционных  материалах  диэлектрические  потери  характеризуют  удельными  потерями  </w:t>
      </w:r>
      <w:proofErr w:type="spellStart"/>
      <w:proofErr w:type="gramStart"/>
      <w:r>
        <w:rPr>
          <w:rFonts w:eastAsiaTheme="minorEastAsia"/>
        </w:rPr>
        <w:t>р</w:t>
      </w:r>
      <w:proofErr w:type="spellEnd"/>
      <w:proofErr w:type="gramEnd"/>
      <w:r>
        <w:rPr>
          <w:rFonts w:eastAsiaTheme="minorEastAsia"/>
        </w:rPr>
        <w:t>,  равными</w:t>
      </w:r>
    </w:p>
    <w:p w:rsidR="00BE2361" w:rsidRDefault="00C81543">
      <w:pPr>
        <w:rPr>
          <w:rFonts w:eastAsiaTheme="minorEastAsia"/>
        </w:rPr>
      </w:pPr>
      <w:r>
        <w:rPr>
          <w:rFonts w:eastAsiaTheme="minorEastAsia"/>
        </w:rPr>
        <w:t xml:space="preserve">                                                       </w:t>
      </w:r>
      <w:r w:rsidRPr="00BE2361">
        <w:rPr>
          <w:rFonts w:eastAsiaTheme="minorEastAsia"/>
        </w:rPr>
        <w:t xml:space="preserve">      </w:t>
      </w:r>
      <w:proofErr w:type="spellStart"/>
      <w:proofErr w:type="gramStart"/>
      <w:r w:rsidRPr="00BE2361">
        <w:rPr>
          <w:rFonts w:eastAsiaTheme="minorEastAsia"/>
        </w:rPr>
        <w:t>р</w:t>
      </w:r>
      <w:proofErr w:type="gramEnd"/>
      <w:r w:rsidRPr="00BE2361">
        <w:rPr>
          <w:rFonts w:eastAsiaTheme="minorEastAsia"/>
        </w:rPr>
        <w:t>=</w:t>
      </w:r>
      <m:oMath>
        <w:proofErr w:type="spellEnd"/>
        <m:f>
          <m:fPr>
            <m:ctrlPr>
              <w:rPr>
                <w:rFonts w:ascii="Cambria Math" w:eastAsiaTheme="minorEastAsia" w:hAnsi="Cambria Math"/>
                <w:sz w:val="28"/>
                <w:szCs w:val="28"/>
              </w:rPr>
            </m:ctrlPr>
          </m:fPr>
          <m:num>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P</m:t>
                </m:r>
              </m:e>
              <m:sub>
                <m:r>
                  <m:rPr>
                    <m:sty m:val="p"/>
                  </m:rPr>
                  <w:rPr>
                    <w:rFonts w:ascii="Cambria Math" w:eastAsiaTheme="minorEastAsia" w:hAnsi="Cambria Math"/>
                    <w:sz w:val="28"/>
                    <w:szCs w:val="28"/>
                  </w:rPr>
                  <m:t>a</m:t>
                </m:r>
              </m:sub>
            </m:sSub>
          </m:num>
          <m:den>
            <m:r>
              <m:rPr>
                <m:sty m:val="p"/>
              </m:rPr>
              <w:rPr>
                <w:rFonts w:ascii="Cambria Math" w:eastAsiaTheme="minorEastAsia" w:hAnsi="Cambria Math"/>
                <w:sz w:val="28"/>
                <w:szCs w:val="28"/>
                <w:lang w:val="en-US"/>
              </w:rPr>
              <m:t>V</m:t>
            </m:r>
          </m:den>
        </m:f>
      </m:oMath>
      <w:r w:rsidRPr="00BE2361">
        <w:rPr>
          <w:rFonts w:eastAsiaTheme="minorEastAsia"/>
        </w:rPr>
        <w:t xml:space="preserve">  </w:t>
      </w:r>
      <w:r w:rsidR="00BE2361">
        <w:rPr>
          <w:rFonts w:eastAsiaTheme="minorEastAsia"/>
        </w:rPr>
        <w:t>,                                                                     (1.5)</w:t>
      </w:r>
    </w:p>
    <w:p w:rsidR="0099790E" w:rsidRPr="00BE2361" w:rsidRDefault="00BE2361">
      <w:r>
        <w:rPr>
          <w:rFonts w:eastAsiaTheme="minorEastAsia"/>
        </w:rPr>
        <w:t xml:space="preserve">где   V – </w:t>
      </w:r>
      <w:proofErr w:type="spellStart"/>
      <w:r>
        <w:rPr>
          <w:rFonts w:eastAsiaTheme="minorEastAsia"/>
        </w:rPr>
        <w:t>объм</w:t>
      </w:r>
      <w:proofErr w:type="spellEnd"/>
      <w:r>
        <w:rPr>
          <w:rFonts w:eastAsiaTheme="minorEastAsia"/>
        </w:rPr>
        <w:t xml:space="preserve">  диэлектрического  слоя.</w:t>
      </w:r>
      <w:r w:rsidR="00C81543" w:rsidRPr="00BE2361">
        <w:rPr>
          <w:rFonts w:eastAsiaTheme="minorEastAsia"/>
        </w:rPr>
        <w:t xml:space="preserve"> </w:t>
      </w:r>
      <w:r w:rsidR="0099790E" w:rsidRPr="00BE2361">
        <w:rPr>
          <w:rFonts w:eastAsiaTheme="minorEastAsia"/>
        </w:rPr>
        <w:t xml:space="preserve">                           </w:t>
      </w:r>
    </w:p>
    <w:p w:rsidR="00EB45DA" w:rsidRDefault="00EB45DA"/>
    <w:p w:rsidR="00EB45DA" w:rsidRDefault="00EB45DA"/>
    <w:p w:rsidR="00BE2361" w:rsidRDefault="00BE2361" w:rsidP="00BE2361">
      <w:pPr>
        <w:rPr>
          <w:b/>
        </w:rPr>
      </w:pPr>
      <w:r w:rsidRPr="00BE2361">
        <w:rPr>
          <w:b/>
        </w:rPr>
        <w:lastRenderedPageBreak/>
        <w:t>Методические  у</w:t>
      </w:r>
      <w:r>
        <w:rPr>
          <w:b/>
        </w:rPr>
        <w:t>казания  к  решению  задачи  № 2</w:t>
      </w:r>
    </w:p>
    <w:p w:rsidR="00417497" w:rsidRDefault="00417497" w:rsidP="00BE2361">
      <w:r>
        <w:rPr>
          <w:b/>
        </w:rPr>
        <w:tab/>
      </w:r>
      <w:r>
        <w:t xml:space="preserve">В  данной  задаче  рассматриваются  некоторые  особенности  поляризации  неоднородных  диэлектриков,  которые  имеют  место  в  изоляции  конструкций  высокого  напряжения.  </w:t>
      </w:r>
    </w:p>
    <w:p w:rsidR="00417497" w:rsidRDefault="00417497" w:rsidP="00BE2361">
      <w:r>
        <w:tab/>
        <w:t>Виды  поляризации  можно  разделить  на  две  большие  группы:</w:t>
      </w:r>
    </w:p>
    <w:p w:rsidR="00417497" w:rsidRDefault="00417497" w:rsidP="00BE2361">
      <w:r w:rsidRPr="00417497">
        <w:t>-  поляризация  практически  мгновенная  и  без  рассеяния  энергии  (</w:t>
      </w:r>
      <w:r>
        <w:t>упругая</w:t>
      </w:r>
      <w:r w:rsidRPr="00417497">
        <w:t xml:space="preserve">);                    </w:t>
      </w:r>
      <w:r>
        <w:t xml:space="preserve">                  -</w:t>
      </w:r>
      <w:r w:rsidRPr="00417497">
        <w:t xml:space="preserve">  поляри</w:t>
      </w:r>
      <w:r>
        <w:t xml:space="preserve">зация  замедленная  и  сопровождаемая  рассеянием  энергии  в  диэлектрике,  т.е.  его  нагревом,  которую  называют  релаксационной.  </w:t>
      </w:r>
    </w:p>
    <w:p w:rsidR="00571CD9" w:rsidRDefault="00417497" w:rsidP="00BE2361">
      <w:r>
        <w:tab/>
        <w:t>К  первой  группе  относятся  электронная  и  ионная  поляризации,  а  ко  второй  группе  -  дипольно-релаксационная,  электронно-релаксационная  и  ионно-релаксационная  поляризации.</w:t>
      </w:r>
      <w:r w:rsidR="00571CD9">
        <w:t xml:space="preserve">   </w:t>
      </w:r>
      <w:proofErr w:type="gramStart"/>
      <w:r w:rsidR="00571CD9">
        <w:t>Кроме</w:t>
      </w:r>
      <w:r>
        <w:t xml:space="preserve">  </w:t>
      </w:r>
      <w:r w:rsidR="00571CD9">
        <w:t>перечисленных,  существует  дополнительный  вид  поляризации,  проявляющийся  в  твердых  диэлектриках  неоднородной  структуры  -  миграционная  поляризация.</w:t>
      </w:r>
      <w:proofErr w:type="gramEnd"/>
      <w:r w:rsidR="00571CD9" w:rsidRPr="00571CD9">
        <w:t xml:space="preserve">  О</w:t>
      </w:r>
      <w:r w:rsidR="00571CD9">
        <w:t>на  связана  с  перемещением  свободных  зарядов  (электронов  и  ионов)  в  пределах  слоев  и  включений  диэлектрических  конструкций.</w:t>
      </w:r>
    </w:p>
    <w:p w:rsidR="001C16E9" w:rsidRDefault="00571CD9" w:rsidP="00BE2361">
      <w:r>
        <w:t>Количественный  расчет  ряда  параметров,  связанных  с  миграционной  поляризацией  и  является  предметом  данной  задачи  контрольной  работы.</w:t>
      </w:r>
    </w:p>
    <w:p w:rsidR="001C16E9" w:rsidRDefault="001C16E9" w:rsidP="00BE2361">
      <w:r>
        <w:tab/>
        <w:t>Сущность  миграционной  поляризации    рассмотрим  на  примере  двухслойного  диэлектрика.  Для  такого  диэлектрика  возможны  две  схемы  замещения,  показанные  на  рис.</w:t>
      </w:r>
    </w:p>
    <w:p w:rsidR="001C16E9" w:rsidRDefault="001C16E9" w:rsidP="00BE2361"/>
    <w:p w:rsidR="001C16E9" w:rsidRDefault="001C16E9" w:rsidP="00BE2361"/>
    <w:p w:rsidR="001C16E9" w:rsidRDefault="001C16E9" w:rsidP="00BE2361"/>
    <w:p w:rsidR="001C16E9" w:rsidRDefault="001C16E9" w:rsidP="00BE2361"/>
    <w:p w:rsidR="001C16E9" w:rsidRDefault="001C16E9" w:rsidP="00BE2361"/>
    <w:p w:rsidR="00417497" w:rsidRPr="00417497" w:rsidRDefault="007C1935" w:rsidP="00BE2361">
      <w:r>
        <w:rPr>
          <w:noProof/>
          <w:lang w:eastAsia="ru-RU"/>
        </w:rPr>
        <w:pict>
          <v:rect id="_x0000_s1026" style="position:absolute;margin-left:19.95pt;margin-top:56.1pt;width:63.75pt;height:18.85pt;flip:y;z-index:251658240"/>
        </w:pict>
      </w:r>
      <w:r w:rsidR="00417497">
        <w:t xml:space="preserve"> </w:t>
      </w:r>
    </w:p>
    <w:p w:rsidR="00EB45DA" w:rsidRDefault="00EB45DA"/>
    <w:p w:rsidR="00EB45DA" w:rsidRDefault="00EB45DA"/>
    <w:p w:rsidR="00EB45DA" w:rsidRDefault="002319CF">
      <w:r w:rsidRPr="00087940">
        <w:t>Элементы  первой  схемы  замещения  по  слоям  можно  выразить  через  параметры  слоев</w:t>
      </w:r>
      <w:r>
        <w:t xml:space="preserve">  диэлектрика  следующим  образом:</w:t>
      </w:r>
    </w:p>
    <w:p w:rsidR="00EB45DA" w:rsidRPr="00C45837" w:rsidRDefault="002319CF">
      <w:pPr>
        <w:rPr>
          <w:rFonts w:eastAsiaTheme="minorEastAsia"/>
          <w:sz w:val="28"/>
          <w:szCs w:val="28"/>
        </w:rPr>
      </w:pPr>
      <w:r w:rsidRPr="00DD79BC">
        <w:t xml:space="preserve">                                                                 </w:t>
      </w:r>
      <w:r w:rsidRPr="00291031">
        <w:rPr>
          <w:lang w:val="en-US"/>
        </w:rPr>
        <w:t>R</w:t>
      </w:r>
      <w:r w:rsidRPr="00C45837">
        <w:rPr>
          <w:vertAlign w:val="subscript"/>
        </w:rPr>
        <w:t>1</w:t>
      </w:r>
      <w:r w:rsidRPr="00C45837">
        <w:t>=</w:t>
      </w:r>
      <m:oMath>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d</m:t>
                </m:r>
              </m:e>
              <m:sub>
                <m:r>
                  <m:rPr>
                    <m:sty m:val="p"/>
                  </m:rPr>
                  <w:rPr>
                    <w:rFonts w:ascii="Cambria Math" w:hAnsi="Cambria Math"/>
                    <w:sz w:val="28"/>
                    <w:szCs w:val="28"/>
                  </w:rPr>
                  <m:t>1</m:t>
                </m:r>
              </m:sub>
            </m:sSub>
          </m:num>
          <m:den>
            <m:sSub>
              <m:sSubPr>
                <m:ctrlPr>
                  <w:rPr>
                    <w:rFonts w:ascii="Cambria Math" w:hAnsi="Cambria Math"/>
                    <w:sz w:val="28"/>
                    <w:szCs w:val="28"/>
                    <w:lang w:val="en-US"/>
                  </w:rPr>
                </m:ctrlPr>
              </m:sSubPr>
              <m:e>
                <m:r>
                  <m:rPr>
                    <m:sty m:val="p"/>
                  </m:rPr>
                  <w:rPr>
                    <w:rFonts w:ascii="Cambria Math" w:hAnsi="Cambria Math"/>
                    <w:sz w:val="28"/>
                    <w:szCs w:val="28"/>
                    <w:lang w:val="en-US"/>
                  </w:rPr>
                  <m:t>Υ</m:t>
                </m:r>
              </m:e>
              <m:sub>
                <m:r>
                  <m:rPr>
                    <m:sty m:val="p"/>
                  </m:rPr>
                  <w:rPr>
                    <w:rFonts w:ascii="Cambria Math" w:hAnsi="Cambria Math"/>
                    <w:sz w:val="28"/>
                    <w:szCs w:val="28"/>
                  </w:rPr>
                  <m:t>1</m:t>
                </m:r>
              </m:sub>
            </m:sSub>
            <m:r>
              <m:rPr>
                <m:sty m:val="p"/>
              </m:rPr>
              <w:rPr>
                <w:rFonts w:ascii="Cambria Math" w:hAnsi="Cambria Math"/>
                <w:sz w:val="28"/>
                <w:szCs w:val="28"/>
              </w:rPr>
              <m:t>×</m:t>
            </m:r>
            <m:r>
              <m:rPr>
                <m:sty m:val="p"/>
              </m:rPr>
              <w:rPr>
                <w:rFonts w:ascii="Cambria Math" w:hAnsi="Cambria Math"/>
                <w:sz w:val="28"/>
                <w:szCs w:val="28"/>
                <w:lang w:val="en-US"/>
              </w:rPr>
              <m:t>S</m:t>
            </m:r>
          </m:den>
        </m:f>
      </m:oMath>
      <w:r w:rsidR="00291031" w:rsidRPr="00C45837">
        <w:rPr>
          <w:rFonts w:eastAsiaTheme="minorEastAsia"/>
          <w:sz w:val="28"/>
          <w:szCs w:val="28"/>
        </w:rPr>
        <w:t xml:space="preserve">  ,                     </w:t>
      </w:r>
      <w:r w:rsidR="00291031" w:rsidRPr="00C45837">
        <w:t xml:space="preserve">                                                                    </w:t>
      </w:r>
      <w:r w:rsidR="00291031" w:rsidRPr="00C45837">
        <w:tab/>
        <w:t xml:space="preserve"> </w:t>
      </w:r>
      <w:r w:rsidR="00291031" w:rsidRPr="00C45837">
        <w:tab/>
      </w:r>
      <w:r w:rsidR="00291031" w:rsidRPr="00C45837">
        <w:tab/>
      </w:r>
      <w:r w:rsidR="00291031" w:rsidRPr="00C45837">
        <w:tab/>
      </w:r>
      <w:r w:rsidR="00291031" w:rsidRPr="00C45837">
        <w:tab/>
        <w:t xml:space="preserve">        </w:t>
      </w:r>
      <w:r w:rsidR="00291031" w:rsidRPr="00291031">
        <w:rPr>
          <w:lang w:val="en-US"/>
        </w:rPr>
        <w:t>R</w:t>
      </w:r>
      <w:r w:rsidR="00291031" w:rsidRPr="00C45837">
        <w:rPr>
          <w:vertAlign w:val="subscript"/>
        </w:rPr>
        <w:t>2</w:t>
      </w:r>
      <w:r w:rsidR="00291031" w:rsidRPr="00C45837">
        <w:t>=</w:t>
      </w:r>
      <m:oMath>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lang w:val="en-US"/>
                  </w:rPr>
                  <m:t>d</m:t>
                </m:r>
              </m:e>
              <m:sub>
                <m:r>
                  <m:rPr>
                    <m:sty m:val="p"/>
                  </m:rPr>
                  <w:rPr>
                    <w:rFonts w:ascii="Cambria Math" w:hAnsi="Cambria Math"/>
                    <w:sz w:val="28"/>
                    <w:szCs w:val="28"/>
                  </w:rPr>
                  <m:t>2</m:t>
                </m:r>
              </m:sub>
            </m:sSub>
          </m:num>
          <m:den>
            <m:sSub>
              <m:sSubPr>
                <m:ctrlPr>
                  <w:rPr>
                    <w:rFonts w:ascii="Cambria Math" w:hAnsi="Cambria Math"/>
                    <w:sz w:val="28"/>
                    <w:szCs w:val="28"/>
                    <w:lang w:val="en-US"/>
                  </w:rPr>
                </m:ctrlPr>
              </m:sSubPr>
              <m:e>
                <m:r>
                  <m:rPr>
                    <m:sty m:val="p"/>
                  </m:rPr>
                  <w:rPr>
                    <w:rFonts w:ascii="Cambria Math" w:hAnsi="Cambria Math"/>
                    <w:sz w:val="28"/>
                    <w:szCs w:val="28"/>
                    <w:lang w:val="en-US"/>
                  </w:rPr>
                  <m:t>Υ</m:t>
                </m:r>
              </m:e>
              <m:sub>
                <m:r>
                  <m:rPr>
                    <m:sty m:val="p"/>
                  </m:rPr>
                  <w:rPr>
                    <w:rFonts w:ascii="Cambria Math" w:hAnsi="Cambria Math"/>
                    <w:sz w:val="28"/>
                    <w:szCs w:val="28"/>
                  </w:rPr>
                  <m:t>2</m:t>
                </m:r>
              </m:sub>
            </m:sSub>
            <m:r>
              <m:rPr>
                <m:sty m:val="p"/>
              </m:rPr>
              <w:rPr>
                <w:rFonts w:ascii="Cambria Math" w:hAnsi="Cambria Math"/>
                <w:sz w:val="28"/>
                <w:szCs w:val="28"/>
              </w:rPr>
              <m:t>×</m:t>
            </m:r>
            <m:r>
              <m:rPr>
                <m:sty m:val="p"/>
              </m:rPr>
              <w:rPr>
                <w:rFonts w:ascii="Cambria Math" w:hAnsi="Cambria Math"/>
                <w:sz w:val="28"/>
                <w:szCs w:val="28"/>
                <w:lang w:val="en-US"/>
              </w:rPr>
              <m:t>S</m:t>
            </m:r>
          </m:den>
        </m:f>
      </m:oMath>
      <w:r w:rsidR="00291031" w:rsidRPr="00C45837">
        <w:rPr>
          <w:rFonts w:eastAsiaTheme="minorEastAsia"/>
          <w:sz w:val="28"/>
          <w:szCs w:val="28"/>
        </w:rPr>
        <w:t xml:space="preserve">  ,</w:t>
      </w:r>
    </w:p>
    <w:p w:rsidR="001851B9" w:rsidRPr="00C45837" w:rsidRDefault="00291031" w:rsidP="00B268C1">
      <w:pPr>
        <w:rPr>
          <w:rFonts w:eastAsiaTheme="minorEastAsia"/>
          <w:i/>
        </w:rPr>
      </w:pPr>
      <w:r w:rsidRPr="00C45837">
        <w:rPr>
          <w:rFonts w:eastAsiaTheme="minorEastAsia"/>
          <w:sz w:val="28"/>
          <w:szCs w:val="28"/>
        </w:rPr>
        <w:t xml:space="preserve">                                                   </w:t>
      </w:r>
      <w:r>
        <w:rPr>
          <w:rFonts w:eastAsiaTheme="minorEastAsia"/>
          <w:lang w:val="en-US"/>
        </w:rPr>
        <w:t>C</w:t>
      </w:r>
      <w:r w:rsidRPr="00C45837">
        <w:rPr>
          <w:rFonts w:eastAsiaTheme="minorEastAsia"/>
          <w:vertAlign w:val="subscript"/>
        </w:rPr>
        <w:t>1</w:t>
      </w:r>
      <w:r w:rsidRPr="00C45837">
        <w:rPr>
          <w:rFonts w:eastAsiaTheme="minorEastAsia"/>
        </w:rPr>
        <w:t>=</w:t>
      </w:r>
      <w:r>
        <w:rPr>
          <w:rFonts w:eastAsiaTheme="minorEastAsia"/>
          <w:lang w:val="en-US"/>
        </w:rPr>
        <w:t>ε</w:t>
      </w:r>
      <w:r w:rsidRPr="00C45837">
        <w:rPr>
          <w:rFonts w:eastAsiaTheme="minorEastAsia"/>
          <w:sz w:val="28"/>
          <w:szCs w:val="28"/>
          <w:vertAlign w:val="subscript"/>
        </w:rPr>
        <w:t>0</w:t>
      </w:r>
      <w:r w:rsidRPr="00C45837">
        <w:rPr>
          <w:rFonts w:eastAsiaTheme="minorEastAsia"/>
        </w:rPr>
        <w:t xml:space="preserve"> </w:t>
      </w:r>
      <w:r>
        <w:rPr>
          <w:rFonts w:eastAsiaTheme="minorEastAsia"/>
          <w:lang w:val="en-US"/>
        </w:rPr>
        <w:t>ε</w:t>
      </w:r>
      <w:r w:rsidRPr="00C45837">
        <w:rPr>
          <w:rFonts w:eastAsiaTheme="minorEastAsia"/>
          <w:sz w:val="28"/>
          <w:szCs w:val="28"/>
          <w:vertAlign w:val="subscript"/>
        </w:rPr>
        <w:t>1</w:t>
      </w:r>
      <m:oMath>
        <m:f>
          <m:fPr>
            <m:ctrlPr>
              <w:rPr>
                <w:rFonts w:ascii="Cambria Math" w:eastAsiaTheme="minorEastAsia" w:hAnsi="Cambria Math"/>
                <w:i/>
                <w:sz w:val="28"/>
                <w:szCs w:val="28"/>
                <w:vertAlign w:val="subscript"/>
                <w:lang w:val="en-US"/>
              </w:rPr>
            </m:ctrlPr>
          </m:fPr>
          <m:num>
            <m:r>
              <m:rPr>
                <m:sty m:val="p"/>
              </m:rPr>
              <w:rPr>
                <w:rFonts w:ascii="Cambria Math" w:eastAsiaTheme="minorEastAsia" w:hAnsi="Cambria Math"/>
                <w:sz w:val="28"/>
                <w:szCs w:val="28"/>
                <w:vertAlign w:val="subscript"/>
                <w:lang w:val="en-US"/>
              </w:rPr>
              <m:t>S</m:t>
            </m:r>
          </m:num>
          <m:den>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d</m:t>
                </m:r>
              </m:e>
              <m:sub>
                <m:r>
                  <w:rPr>
                    <w:rFonts w:ascii="Cambria Math" w:eastAsiaTheme="minorEastAsia" w:hAnsi="Cambria Math"/>
                    <w:sz w:val="28"/>
                    <w:szCs w:val="28"/>
                    <w:vertAlign w:val="subscript"/>
                  </w:rPr>
                  <m:t>1</m:t>
                </m:r>
              </m:sub>
            </m:sSub>
          </m:den>
        </m:f>
        <m:r>
          <w:rPr>
            <w:rFonts w:ascii="Cambria Math" w:eastAsiaTheme="minorEastAsia" w:hAnsi="Cambria Math"/>
            <w:sz w:val="28"/>
            <w:szCs w:val="28"/>
            <w:vertAlign w:val="subscript"/>
          </w:rPr>
          <m:t xml:space="preserve"> ,</m:t>
        </m:r>
      </m:oMath>
      <w:r w:rsidR="00087940" w:rsidRPr="00C45837">
        <w:rPr>
          <w:rFonts w:eastAsiaTheme="minorEastAsia"/>
          <w:sz w:val="28"/>
          <w:szCs w:val="28"/>
          <w:vertAlign w:val="subscript"/>
        </w:rPr>
        <w:t xml:space="preserve">                                                                             </w:t>
      </w:r>
    </w:p>
    <w:p w:rsidR="001A0B78" w:rsidRPr="00C45837" w:rsidRDefault="001851B9" w:rsidP="00087940">
      <w:pPr>
        <w:rPr>
          <w:rFonts w:eastAsiaTheme="minorEastAsia"/>
        </w:rPr>
      </w:pPr>
      <w:r w:rsidRPr="00C45837">
        <w:rPr>
          <w:rFonts w:eastAsiaTheme="minorEastAsia"/>
        </w:rPr>
        <w:t xml:space="preserve"> </w:t>
      </w:r>
    </w:p>
    <w:p w:rsidR="00EB45DA" w:rsidRPr="00C45837" w:rsidRDefault="00B268C1">
      <w:pPr>
        <w:rPr>
          <w:rFonts w:eastAsiaTheme="minorEastAsia"/>
          <w:sz w:val="28"/>
          <w:szCs w:val="28"/>
        </w:rPr>
      </w:pPr>
      <w:r w:rsidRPr="00C45837">
        <w:lastRenderedPageBreak/>
        <w:t xml:space="preserve">                                                                 </w:t>
      </w:r>
      <w:r>
        <w:rPr>
          <w:rFonts w:eastAsiaTheme="minorEastAsia"/>
          <w:lang w:val="en-US"/>
        </w:rPr>
        <w:t>C</w:t>
      </w:r>
      <w:r w:rsidRPr="00C45837">
        <w:rPr>
          <w:rFonts w:eastAsiaTheme="minorEastAsia"/>
          <w:vertAlign w:val="subscript"/>
        </w:rPr>
        <w:t>2</w:t>
      </w:r>
      <w:r w:rsidRPr="00C45837">
        <w:rPr>
          <w:rFonts w:eastAsiaTheme="minorEastAsia"/>
        </w:rPr>
        <w:t>=</w:t>
      </w:r>
      <w:r>
        <w:rPr>
          <w:rFonts w:eastAsiaTheme="minorEastAsia"/>
          <w:lang w:val="en-US"/>
        </w:rPr>
        <w:t>ε</w:t>
      </w:r>
      <w:r w:rsidRPr="00C45837">
        <w:rPr>
          <w:rFonts w:eastAsiaTheme="minorEastAsia"/>
          <w:sz w:val="28"/>
          <w:szCs w:val="28"/>
          <w:vertAlign w:val="subscript"/>
        </w:rPr>
        <w:t>0</w:t>
      </w:r>
      <w:r w:rsidRPr="00C45837">
        <w:rPr>
          <w:rFonts w:eastAsiaTheme="minorEastAsia"/>
        </w:rPr>
        <w:t xml:space="preserve"> </w:t>
      </w:r>
      <w:r>
        <w:rPr>
          <w:rFonts w:eastAsiaTheme="minorEastAsia"/>
          <w:lang w:val="en-US"/>
        </w:rPr>
        <w:t>ε</w:t>
      </w:r>
      <w:r w:rsidRPr="00C45837">
        <w:rPr>
          <w:rFonts w:eastAsiaTheme="minorEastAsia"/>
          <w:sz w:val="28"/>
          <w:szCs w:val="28"/>
          <w:vertAlign w:val="subscript"/>
        </w:rPr>
        <w:t>2</w:t>
      </w:r>
      <m:oMath>
        <m:f>
          <m:fPr>
            <m:ctrlPr>
              <w:rPr>
                <w:rFonts w:ascii="Cambria Math" w:eastAsiaTheme="minorEastAsia" w:hAnsi="Cambria Math"/>
                <w:i/>
                <w:sz w:val="28"/>
                <w:szCs w:val="28"/>
                <w:vertAlign w:val="subscript"/>
                <w:lang w:val="en-US"/>
              </w:rPr>
            </m:ctrlPr>
          </m:fPr>
          <m:num>
            <m:r>
              <m:rPr>
                <m:sty m:val="p"/>
              </m:rPr>
              <w:rPr>
                <w:rFonts w:ascii="Cambria Math" w:eastAsiaTheme="minorEastAsia" w:hAnsi="Cambria Math"/>
                <w:sz w:val="28"/>
                <w:szCs w:val="28"/>
                <w:vertAlign w:val="subscript"/>
                <w:lang w:val="en-US"/>
              </w:rPr>
              <m:t>S</m:t>
            </m:r>
          </m:num>
          <m:den>
            <m:sSub>
              <m:sSubPr>
                <m:ctrlPr>
                  <w:rPr>
                    <w:rFonts w:ascii="Cambria Math" w:eastAsiaTheme="minorEastAsia" w:hAnsi="Cambria Math"/>
                    <w:i/>
                    <w:sz w:val="28"/>
                    <w:szCs w:val="28"/>
                    <w:vertAlign w:val="subscript"/>
                    <w:lang w:val="en-US"/>
                  </w:rPr>
                </m:ctrlPr>
              </m:sSubPr>
              <m:e>
                <m:r>
                  <w:rPr>
                    <w:rFonts w:ascii="Cambria Math" w:eastAsiaTheme="minorEastAsia" w:hAnsi="Cambria Math"/>
                    <w:sz w:val="28"/>
                    <w:szCs w:val="28"/>
                    <w:vertAlign w:val="subscript"/>
                    <w:lang w:val="en-US"/>
                  </w:rPr>
                  <m:t>d</m:t>
                </m:r>
              </m:e>
              <m:sub>
                <m:r>
                  <w:rPr>
                    <w:rFonts w:ascii="Cambria Math" w:eastAsiaTheme="minorEastAsia" w:hAnsi="Cambria Math"/>
                    <w:sz w:val="28"/>
                    <w:szCs w:val="28"/>
                    <w:vertAlign w:val="subscript"/>
                  </w:rPr>
                  <m:t>2</m:t>
                </m:r>
              </m:sub>
            </m:sSub>
          </m:den>
        </m:f>
      </m:oMath>
      <w:r w:rsidRPr="00C45837">
        <w:rPr>
          <w:rFonts w:eastAsiaTheme="minorEastAsia"/>
          <w:sz w:val="28"/>
          <w:szCs w:val="28"/>
          <w:vertAlign w:val="subscript"/>
        </w:rPr>
        <w:t xml:space="preserve">  </w:t>
      </w:r>
      <w:r w:rsidRPr="00C45837">
        <w:rPr>
          <w:rFonts w:eastAsiaTheme="minorEastAsia"/>
        </w:rPr>
        <w:t>,</w:t>
      </w:r>
      <w:r w:rsidR="0092327B" w:rsidRPr="00C45837">
        <w:rPr>
          <w:rFonts w:eastAsiaTheme="minorEastAsia"/>
        </w:rPr>
        <w:t xml:space="preserve">                                               (2.1)</w:t>
      </w:r>
      <w:r w:rsidR="0092327B" w:rsidRPr="00C45837">
        <w:rPr>
          <w:rFonts w:eastAsiaTheme="minorEastAsia"/>
          <w:sz w:val="28"/>
          <w:szCs w:val="28"/>
        </w:rPr>
        <w:t xml:space="preserve">           </w:t>
      </w:r>
    </w:p>
    <w:p w:rsidR="00B268C1" w:rsidRPr="00C45837" w:rsidRDefault="00B268C1"/>
    <w:p w:rsidR="00EB45DA" w:rsidRDefault="000D34FB">
      <w:r>
        <w:t xml:space="preserve">Два  остальных  параметра  этой  схемы  замещения  можно  определить  из  условия  равенства  полных  сопротивлений  диэлектрика  в  обеих  схемах  замещения:  </w:t>
      </w:r>
    </w:p>
    <w:p w:rsidR="000D34FB" w:rsidRPr="003628DF" w:rsidRDefault="000D34FB">
      <w:pPr>
        <w:rPr>
          <w:vertAlign w:val="superscript"/>
          <w:lang w:val="en-US"/>
        </w:rPr>
      </w:pPr>
      <w:r w:rsidRPr="00DD79BC">
        <w:t xml:space="preserve">                                          </w:t>
      </w:r>
      <w:r w:rsidRPr="003628DF">
        <w:rPr>
          <w:lang w:val="en-US"/>
        </w:rPr>
        <w:t>r=</w:t>
      </w:r>
      <m:oMath>
        <m:f>
          <m:fPr>
            <m:ctrlPr>
              <w:rPr>
                <w:rFonts w:ascii="Cambria Math" w:hAnsi="Cambria Math"/>
                <w:i/>
                <w:sz w:val="28"/>
                <w:szCs w:val="28"/>
              </w:rPr>
            </m:ctrlPr>
          </m:fPr>
          <m:num>
            <m:sSub>
              <m:sSubPr>
                <m:ctrlPr>
                  <w:rPr>
                    <w:rFonts w:ascii="Cambria Math" w:hAnsi="Cambria Math"/>
                    <w:i/>
                    <w:sz w:val="28"/>
                    <w:szCs w:val="28"/>
                  </w:rPr>
                </m:ctrlPr>
              </m:sSubPr>
              <m:e>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1</m:t>
                    </m:r>
                  </m:sub>
                </m:sSub>
                <m:r>
                  <m:rPr>
                    <m:sty m:val="p"/>
                  </m:rPr>
                  <w:rPr>
                    <w:rFonts w:ascii="Cambria Math" w:hAnsi="Cambria Math"/>
                    <w:sz w:val="28"/>
                    <w:szCs w:val="28"/>
                    <w:lang w:val="en-US"/>
                  </w:rPr>
                  <m:t>R</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rPr>
                </m:ctrlPr>
              </m:sSubPr>
              <m:e>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1</m:t>
                    </m:r>
                  </m:sub>
                </m:sSub>
                <m:r>
                  <m:rPr>
                    <m:sty m:val="p"/>
                  </m:rPr>
                  <w:rPr>
                    <w:rFonts w:ascii="Cambria Math" w:hAnsi="Cambria Math"/>
                    <w:sz w:val="28"/>
                    <w:szCs w:val="28"/>
                    <w:lang w:val="en-US"/>
                  </w:rPr>
                  <m:t>+R</m:t>
                </m:r>
              </m:e>
              <m:sub>
                <m:r>
                  <w:rPr>
                    <w:rFonts w:ascii="Cambria Math" w:hAnsi="Cambria Math"/>
                    <w:sz w:val="28"/>
                    <w:szCs w:val="28"/>
                    <w:lang w:val="en-US"/>
                  </w:rPr>
                  <m:t>2</m:t>
                </m:r>
              </m:sub>
            </m:sSub>
            <m:r>
              <w:rPr>
                <w:rFonts w:ascii="Cambria Math" w:hAnsi="Cambria Math"/>
                <w:sz w:val="28"/>
                <w:szCs w:val="28"/>
                <w:lang w:val="en-US"/>
              </w:rPr>
              <m:t>)</m:t>
            </m:r>
            <m:sSup>
              <m:sSupPr>
                <m:ctrlPr>
                  <w:rPr>
                    <w:rFonts w:ascii="Cambria Math" w:hAnsi="Cambria Math"/>
                    <w:i/>
                    <w:sz w:val="28"/>
                    <w:szCs w:val="28"/>
                  </w:rPr>
                </m:ctrlPr>
              </m:sSupPr>
              <m:e>
                <m:r>
                  <w:rPr>
                    <w:rFonts w:ascii="Cambria Math" w:hAnsi="Cambria Math"/>
                    <w:sz w:val="28"/>
                    <w:szCs w:val="28"/>
                    <w:lang w:val="en-US"/>
                  </w:rPr>
                  <m:t>(</m:t>
                </m:r>
                <m:sSub>
                  <m:sSubPr>
                    <m:ctrlPr>
                      <w:rPr>
                        <w:rFonts w:ascii="Cambria Math" w:hAnsi="Cambria Math"/>
                        <w:i/>
                        <w:sz w:val="28"/>
                        <w:szCs w:val="28"/>
                      </w:rPr>
                    </m:ctrlPr>
                  </m:sSubPr>
                  <m:e>
                    <m:sSub>
                      <m:sSubPr>
                        <m:ctrlPr>
                          <w:rPr>
                            <w:rFonts w:ascii="Cambria Math" w:hAnsi="Cambria Math"/>
                            <w:sz w:val="28"/>
                            <w:szCs w:val="28"/>
                          </w:rPr>
                        </m:ctrlPr>
                      </m:sSubPr>
                      <m:e>
                        <m:r>
                          <m:rPr>
                            <m:sty m:val="p"/>
                          </m:rPr>
                          <w:rPr>
                            <w:rFonts w:ascii="Cambria Math" w:hAnsi="Cambria Math"/>
                            <w:sz w:val="28"/>
                            <w:szCs w:val="28"/>
                            <w:lang w:val="en-US"/>
                          </w:rPr>
                          <m:t>C</m:t>
                        </m:r>
                      </m:e>
                      <m:sub>
                        <m:r>
                          <m:rPr>
                            <m:sty m:val="p"/>
                          </m:rPr>
                          <w:rPr>
                            <w:rFonts w:ascii="Cambria Math" w:hAnsi="Cambria Math"/>
                            <w:sz w:val="28"/>
                            <w:szCs w:val="28"/>
                            <w:lang w:val="en-US"/>
                          </w:rPr>
                          <m:t>1</m:t>
                        </m:r>
                      </m:sub>
                    </m:sSub>
                    <m:r>
                      <m:rPr>
                        <m:sty m:val="p"/>
                      </m:rPr>
                      <w:rPr>
                        <w:rFonts w:ascii="Cambria Math" w:hAnsi="Cambria Math"/>
                        <w:sz w:val="28"/>
                        <w:szCs w:val="28"/>
                        <w:lang w:val="en-US"/>
                      </w:rPr>
                      <m:t>+C</m:t>
                    </m:r>
                  </m:e>
                  <m:sub>
                    <m:r>
                      <w:rPr>
                        <w:rFonts w:ascii="Cambria Math" w:hAnsi="Cambria Math"/>
                        <w:sz w:val="28"/>
                        <w:szCs w:val="28"/>
                        <w:lang w:val="en-US"/>
                      </w:rPr>
                      <m:t>2</m:t>
                    </m:r>
                  </m:sub>
                </m:sSub>
                <m:r>
                  <w:rPr>
                    <w:rFonts w:ascii="Cambria Math" w:hAnsi="Cambria Math"/>
                    <w:sz w:val="28"/>
                    <w:szCs w:val="28"/>
                    <w:lang w:val="en-US"/>
                  </w:rPr>
                  <m:t>)</m:t>
                </m:r>
              </m:e>
              <m:sup>
                <m:r>
                  <w:rPr>
                    <w:rFonts w:ascii="Cambria Math" w:hAnsi="Cambria Math"/>
                    <w:sz w:val="28"/>
                    <w:szCs w:val="28"/>
                    <w:lang w:val="en-US"/>
                  </w:rPr>
                  <m:t>2</m:t>
                </m:r>
              </m:sup>
            </m:sSup>
          </m:num>
          <m:den>
            <m:sSup>
              <m:sSupPr>
                <m:ctrlPr>
                  <w:rPr>
                    <w:rFonts w:ascii="Cambria Math" w:hAnsi="Cambria Math"/>
                    <w:i/>
                    <w:sz w:val="28"/>
                    <w:szCs w:val="28"/>
                  </w:rPr>
                </m:ctrlPr>
              </m:sSupPr>
              <m:e>
                <m:r>
                  <w:rPr>
                    <w:rFonts w:ascii="Cambria Math" w:hAnsi="Cambria Math"/>
                    <w:sz w:val="28"/>
                    <w:szCs w:val="28"/>
                    <w:lang w:val="en-US"/>
                  </w:rPr>
                  <m:t>(</m:t>
                </m:r>
                <m:sSub>
                  <m:sSubPr>
                    <m:ctrlPr>
                      <w:rPr>
                        <w:rFonts w:ascii="Cambria Math" w:hAnsi="Cambria Math"/>
                        <w:i/>
                        <w:sz w:val="28"/>
                        <w:szCs w:val="28"/>
                      </w:rPr>
                    </m:ctrlPr>
                  </m:sSubPr>
                  <m:e>
                    <m:sSub>
                      <m:sSubPr>
                        <m:ctrlPr>
                          <w:rPr>
                            <w:rFonts w:ascii="Cambria Math" w:hAnsi="Cambria Math"/>
                            <w:sz w:val="28"/>
                            <w:szCs w:val="28"/>
                          </w:rPr>
                        </m:ctrlPr>
                      </m:sSubPr>
                      <m:e>
                        <m:sSub>
                          <m:sSubPr>
                            <m:ctrlPr>
                              <w:rPr>
                                <w:rFonts w:ascii="Cambria Math" w:hAnsi="Cambria Math"/>
                                <w:sz w:val="28"/>
                                <w:szCs w:val="28"/>
                              </w:rPr>
                            </m:ctrlPr>
                          </m:sSubPr>
                          <m:e>
                            <m:sSub>
                              <m:sSubPr>
                                <m:ctrlPr>
                                  <w:rPr>
                                    <w:rFonts w:ascii="Cambria Math" w:hAnsi="Cambria Math"/>
                                    <w:sz w:val="28"/>
                                    <w:szCs w:val="28"/>
                                  </w:rPr>
                                </m:ctrlPr>
                              </m:sSubPr>
                              <m:e>
                                <m:r>
                                  <m:rPr>
                                    <m:sty m:val="p"/>
                                  </m:rPr>
                                  <w:rPr>
                                    <w:rFonts w:ascii="Cambria Math" w:hAnsi="Cambria Math"/>
                                    <w:sz w:val="28"/>
                                    <w:szCs w:val="28"/>
                                    <w:lang w:val="en-US"/>
                                  </w:rPr>
                                  <m:t>R</m:t>
                                </m:r>
                              </m:e>
                              <m:sub>
                                <m:r>
                                  <m:rPr>
                                    <m:sty m:val="p"/>
                                  </m:rPr>
                                  <w:rPr>
                                    <w:rFonts w:ascii="Cambria Math" w:hAnsi="Cambria Math"/>
                                    <w:sz w:val="28"/>
                                    <w:szCs w:val="28"/>
                                    <w:lang w:val="en-US"/>
                                  </w:rPr>
                                  <m:t>1</m:t>
                                </m:r>
                              </m:sub>
                            </m:sSub>
                            <m:r>
                              <m:rPr>
                                <m:sty m:val="p"/>
                              </m:rPr>
                              <w:rPr>
                                <w:rFonts w:ascii="Cambria Math" w:hAnsi="Cambria Math"/>
                                <w:sz w:val="28"/>
                                <w:szCs w:val="28"/>
                                <w:lang w:val="en-US"/>
                              </w:rPr>
                              <m:t>C</m:t>
                            </m:r>
                          </m:e>
                          <m:sub>
                            <m:r>
                              <m:rPr>
                                <m:sty m:val="p"/>
                              </m:rPr>
                              <w:rPr>
                                <w:rFonts w:ascii="Cambria Math" w:hAnsi="Cambria Math"/>
                                <w:sz w:val="28"/>
                                <w:szCs w:val="28"/>
                                <w:lang w:val="en-US"/>
                              </w:rPr>
                              <m:t>1</m:t>
                            </m:r>
                          </m:sub>
                        </m:sSub>
                        <m:r>
                          <m:rPr>
                            <m:sty m:val="p"/>
                          </m:rPr>
                          <w:rPr>
                            <w:rFonts w:ascii="Cambria Math" w:hAnsi="Cambria Math"/>
                            <w:sz w:val="28"/>
                            <w:szCs w:val="28"/>
                            <w:lang w:val="en-US"/>
                          </w:rPr>
                          <m:t>-R</m:t>
                        </m:r>
                      </m:e>
                      <m:sub>
                        <m:r>
                          <m:rPr>
                            <m:sty m:val="p"/>
                          </m:rPr>
                          <w:rPr>
                            <w:rFonts w:ascii="Cambria Math" w:hAnsi="Cambria Math"/>
                            <w:sz w:val="28"/>
                            <w:szCs w:val="28"/>
                            <w:lang w:val="en-US"/>
                          </w:rPr>
                          <m:t>2</m:t>
                        </m:r>
                      </m:sub>
                    </m:sSub>
                    <m:r>
                      <m:rPr>
                        <m:sty m:val="p"/>
                      </m:rPr>
                      <w:rPr>
                        <w:rFonts w:ascii="Cambria Math" w:hAnsi="Cambria Math"/>
                        <w:sz w:val="28"/>
                        <w:szCs w:val="28"/>
                        <w:lang w:val="en-US"/>
                      </w:rPr>
                      <m:t>C</m:t>
                    </m:r>
                  </m:e>
                  <m:sub>
                    <m:r>
                      <w:rPr>
                        <w:rFonts w:ascii="Cambria Math" w:hAnsi="Cambria Math"/>
                        <w:sz w:val="28"/>
                        <w:szCs w:val="28"/>
                        <w:lang w:val="en-US"/>
                      </w:rPr>
                      <m:t>2</m:t>
                    </m:r>
                  </m:sub>
                </m:sSub>
                <m:r>
                  <w:rPr>
                    <w:rFonts w:ascii="Cambria Math" w:hAnsi="Cambria Math"/>
                    <w:sz w:val="28"/>
                    <w:szCs w:val="28"/>
                    <w:lang w:val="en-US"/>
                  </w:rPr>
                  <m:t>)</m:t>
                </m:r>
              </m:e>
              <m:sup>
                <m:r>
                  <w:rPr>
                    <w:rFonts w:ascii="Cambria Math" w:hAnsi="Cambria Math"/>
                    <w:sz w:val="28"/>
                    <w:szCs w:val="28"/>
                    <w:lang w:val="en-US"/>
                  </w:rPr>
                  <m:t>2</m:t>
                </m:r>
              </m:sup>
            </m:sSup>
          </m:den>
        </m:f>
      </m:oMath>
      <w:r w:rsidR="003628DF">
        <w:rPr>
          <w:rFonts w:eastAsiaTheme="minorEastAsia"/>
          <w:sz w:val="28"/>
          <w:szCs w:val="28"/>
          <w:lang w:val="en-US"/>
        </w:rPr>
        <w:t xml:space="preserve"> ,</w:t>
      </w:r>
    </w:p>
    <w:p w:rsidR="00EB45DA" w:rsidRPr="00DD79BC" w:rsidRDefault="003628DF">
      <w:pPr>
        <w:rPr>
          <w:sz w:val="28"/>
          <w:szCs w:val="28"/>
        </w:rPr>
      </w:pPr>
      <w:r>
        <w:rPr>
          <w:b/>
          <w:lang w:val="en-US"/>
        </w:rPr>
        <w:t xml:space="preserve">                                       </w:t>
      </w:r>
      <w:r w:rsidR="0092327B" w:rsidRPr="00DD79BC">
        <w:t>∆</w:t>
      </w:r>
      <w:r w:rsidR="0092327B" w:rsidRPr="0092327B">
        <w:rPr>
          <w:lang w:val="en-US"/>
        </w:rPr>
        <w:t>C</w:t>
      </w:r>
      <w:r w:rsidR="0092327B" w:rsidRPr="00DD79BC">
        <w:t>=</w:t>
      </w:r>
      <m:oMath>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rPr>
                  <m:t>(</m:t>
                </m:r>
                <m:sSub>
                  <m:sSubPr>
                    <m:ctrlPr>
                      <w:rPr>
                        <w:rFonts w:ascii="Cambria Math" w:hAnsi="Cambria Math"/>
                        <w:i/>
                        <w:sz w:val="28"/>
                        <w:szCs w:val="28"/>
                        <w:lang w:val="en-US"/>
                      </w:rPr>
                    </m:ctrlPr>
                  </m:sSubPr>
                  <m:e>
                    <m:sSub>
                      <m:sSubPr>
                        <m:ctrlPr>
                          <w:rPr>
                            <w:rFonts w:ascii="Cambria Math" w:hAnsi="Cambria Math"/>
                            <w:sz w:val="28"/>
                            <w:szCs w:val="28"/>
                            <w:lang w:val="en-US"/>
                          </w:rPr>
                        </m:ctrlPr>
                      </m:sSubPr>
                      <m:e>
                        <m:sSub>
                          <m:sSubPr>
                            <m:ctrlPr>
                              <w:rPr>
                                <w:rFonts w:ascii="Cambria Math" w:hAnsi="Cambria Math"/>
                                <w:sz w:val="28"/>
                                <w:szCs w:val="28"/>
                                <w:lang w:val="en-US"/>
                              </w:rPr>
                            </m:ctrlPr>
                          </m:sSubPr>
                          <m:e>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rPr>
                                  <m:t>1</m:t>
                                </m:r>
                              </m:sub>
                            </m:sSub>
                            <m:r>
                              <m:rPr>
                                <m:sty m:val="p"/>
                              </m:rPr>
                              <w:rPr>
                                <w:rFonts w:ascii="Cambria Math" w:hAnsi="Cambria Math"/>
                                <w:sz w:val="28"/>
                                <w:szCs w:val="28"/>
                                <w:lang w:val="en-US"/>
                              </w:rPr>
                              <m:t>C</m:t>
                            </m:r>
                          </m:e>
                          <m:sub>
                            <m:r>
                              <m:rPr>
                                <m:sty m:val="p"/>
                              </m:rPr>
                              <w:rPr>
                                <w:rFonts w:ascii="Cambria Math" w:hAnsi="Cambria Math"/>
                                <w:sz w:val="28"/>
                                <w:szCs w:val="28"/>
                              </w:rPr>
                              <m:t>1</m:t>
                            </m:r>
                          </m:sub>
                        </m:sSub>
                        <m:r>
                          <m:rPr>
                            <m:sty m:val="p"/>
                          </m:rPr>
                          <w:rPr>
                            <w:rFonts w:ascii="Cambria Math" w:hAnsi="Cambria Math"/>
                            <w:sz w:val="28"/>
                            <w:szCs w:val="28"/>
                          </w:rPr>
                          <m:t>-</m:t>
                        </m:r>
                        <m:r>
                          <m:rPr>
                            <m:sty m:val="p"/>
                          </m:rPr>
                          <w:rPr>
                            <w:rFonts w:ascii="Cambria Math" w:hAnsi="Cambria Math"/>
                            <w:sz w:val="28"/>
                            <w:szCs w:val="28"/>
                            <w:lang w:val="en-US"/>
                          </w:rPr>
                          <m:t>R</m:t>
                        </m:r>
                      </m:e>
                      <m:sub>
                        <m:r>
                          <m:rPr>
                            <m:sty m:val="p"/>
                          </m:rPr>
                          <w:rPr>
                            <w:rFonts w:ascii="Cambria Math" w:hAnsi="Cambria Math"/>
                            <w:sz w:val="28"/>
                            <w:szCs w:val="28"/>
                          </w:rPr>
                          <m:t>2</m:t>
                        </m:r>
                      </m:sub>
                    </m:sSub>
                    <m:r>
                      <m:rPr>
                        <m:sty m:val="p"/>
                      </m:rP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e>
              <m:sup>
                <m:r>
                  <w:rPr>
                    <w:rFonts w:ascii="Cambria Math" w:hAnsi="Cambria Math"/>
                    <w:sz w:val="28"/>
                    <w:szCs w:val="28"/>
                  </w:rPr>
                  <m:t>2</m:t>
                </m:r>
              </m:sup>
            </m:sSup>
          </m:num>
          <m:den>
            <m:sSup>
              <m:sSupPr>
                <m:ctrlPr>
                  <w:rPr>
                    <w:rFonts w:ascii="Cambria Math" w:hAnsi="Cambria Math"/>
                    <w:i/>
                    <w:sz w:val="28"/>
                    <w:szCs w:val="28"/>
                    <w:lang w:val="en-US"/>
                  </w:rPr>
                </m:ctrlPr>
              </m:sSupPr>
              <m:e>
                <m:r>
                  <w:rPr>
                    <w:rFonts w:ascii="Cambria Math" w:hAnsi="Cambria Math"/>
                    <w:sz w:val="28"/>
                    <w:szCs w:val="28"/>
                  </w:rPr>
                  <m:t>(</m:t>
                </m:r>
                <m:sSub>
                  <m:sSubPr>
                    <m:ctrlPr>
                      <w:rPr>
                        <w:rFonts w:ascii="Cambria Math" w:hAnsi="Cambria Math"/>
                        <w:i/>
                        <w:sz w:val="28"/>
                        <w:szCs w:val="28"/>
                        <w:lang w:val="en-US"/>
                      </w:rPr>
                    </m:ctrlPr>
                  </m:sSubPr>
                  <m:e>
                    <m:sSub>
                      <m:sSubPr>
                        <m:ctrlPr>
                          <w:rPr>
                            <w:rFonts w:ascii="Cambria Math" w:hAnsi="Cambria Math"/>
                            <w:sz w:val="28"/>
                            <w:szCs w:val="28"/>
                            <w:lang w:val="en-US"/>
                          </w:rPr>
                        </m:ctrlPr>
                      </m:sSubPr>
                      <m:e>
                        <m:r>
                          <m:rPr>
                            <m:sty m:val="p"/>
                          </m:rPr>
                          <w:rPr>
                            <w:rFonts w:ascii="Cambria Math" w:hAnsi="Cambria Math"/>
                            <w:sz w:val="28"/>
                            <w:szCs w:val="28"/>
                            <w:lang w:val="en-US"/>
                          </w:rPr>
                          <m:t>R</m:t>
                        </m:r>
                      </m:e>
                      <m:sub>
                        <m:r>
                          <m:rPr>
                            <m:sty m:val="p"/>
                          </m:rPr>
                          <w:rPr>
                            <w:rFonts w:ascii="Cambria Math" w:hAnsi="Cambria Math"/>
                            <w:sz w:val="28"/>
                            <w:szCs w:val="28"/>
                          </w:rPr>
                          <m:t>1</m:t>
                        </m:r>
                      </m:sub>
                    </m:sSub>
                    <m:r>
                      <m:rPr>
                        <m:sty m:val="p"/>
                      </m:rPr>
                      <w:rPr>
                        <w:rFonts w:ascii="Cambria Math" w:hAnsi="Cambria Math"/>
                        <w:sz w:val="28"/>
                        <w:szCs w:val="28"/>
                      </w:rPr>
                      <m:t>+</m:t>
                    </m:r>
                    <m:r>
                      <m:rPr>
                        <m:sty m:val="p"/>
                      </m:rPr>
                      <w:rPr>
                        <w:rFonts w:ascii="Cambria Math" w:hAnsi="Cambria Math"/>
                        <w:sz w:val="28"/>
                        <w:szCs w:val="28"/>
                        <w:lang w:val="en-US"/>
                      </w:rPr>
                      <m:t>R</m:t>
                    </m:r>
                  </m:e>
                  <m:sub>
                    <m:r>
                      <w:rPr>
                        <w:rFonts w:ascii="Cambria Math" w:hAnsi="Cambria Math"/>
                        <w:sz w:val="28"/>
                        <w:szCs w:val="28"/>
                      </w:rPr>
                      <m:t>2</m:t>
                    </m:r>
                  </m:sub>
                </m:sSub>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lang w:val="en-US"/>
                  </w:rPr>
                </m:ctrlPr>
              </m:sSubPr>
              <m:e>
                <m:sSub>
                  <m:sSubPr>
                    <m:ctrlPr>
                      <w:rPr>
                        <w:rFonts w:ascii="Cambria Math" w:hAnsi="Cambria Math"/>
                        <w:sz w:val="28"/>
                        <w:szCs w:val="28"/>
                        <w:lang w:val="en-US"/>
                      </w:rPr>
                    </m:ctrlPr>
                  </m:sSubPr>
                  <m:e>
                    <m:r>
                      <m:rPr>
                        <m:sty m:val="p"/>
                      </m:rPr>
                      <w:rPr>
                        <w:rFonts w:ascii="Cambria Math" w:hAnsi="Cambria Math"/>
                        <w:sz w:val="28"/>
                        <w:szCs w:val="28"/>
                        <w:lang w:val="en-US"/>
                      </w:rPr>
                      <m:t>C</m:t>
                    </m:r>
                  </m:e>
                  <m:sub>
                    <m:r>
                      <m:rPr>
                        <m:sty m:val="p"/>
                      </m:rPr>
                      <w:rPr>
                        <w:rFonts w:ascii="Cambria Math" w:hAnsi="Cambria Math"/>
                        <w:sz w:val="28"/>
                        <w:szCs w:val="28"/>
                      </w:rPr>
                      <m:t>1</m:t>
                    </m:r>
                  </m:sub>
                </m:sSub>
                <m:r>
                  <m:rPr>
                    <m:sty m:val="p"/>
                  </m:rPr>
                  <w:rPr>
                    <w:rFonts w:ascii="Cambria Math" w:hAnsi="Cambria Math"/>
                    <w:sz w:val="28"/>
                    <w:szCs w:val="28"/>
                  </w:rPr>
                  <m:t>+</m:t>
                </m:r>
                <m:r>
                  <m:rPr>
                    <m:sty m:val="p"/>
                  </m:rP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den>
        </m:f>
      </m:oMath>
      <w:r w:rsidRPr="00DD79BC">
        <w:rPr>
          <w:sz w:val="28"/>
          <w:szCs w:val="28"/>
        </w:rPr>
        <w:t xml:space="preserve">  </w:t>
      </w:r>
      <w:r w:rsidR="0092327B" w:rsidRPr="00DD79BC">
        <w:rPr>
          <w:sz w:val="28"/>
          <w:szCs w:val="28"/>
        </w:rPr>
        <w:t>,                                          (</w:t>
      </w:r>
      <w:r w:rsidR="0092327B" w:rsidRPr="00DD79BC">
        <w:t>2.2</w:t>
      </w:r>
      <w:r w:rsidR="0092327B" w:rsidRPr="00DD79BC">
        <w:rPr>
          <w:sz w:val="28"/>
          <w:szCs w:val="28"/>
        </w:rPr>
        <w:t>)</w:t>
      </w:r>
    </w:p>
    <w:p w:rsidR="0092327B" w:rsidRPr="00AC4697" w:rsidRDefault="0092327B">
      <w:r w:rsidRPr="00DD79BC">
        <w:rPr>
          <w:sz w:val="28"/>
          <w:szCs w:val="28"/>
        </w:rPr>
        <w:tab/>
      </w:r>
      <w:r w:rsidRPr="00AC4697">
        <w:t xml:space="preserve">При  длительном  </w:t>
      </w:r>
      <w:r>
        <w:t>приложении</w:t>
      </w:r>
      <w:r w:rsidR="00AC4697">
        <w:t xml:space="preserve">  к  двухслойному  диэлектрику  постоянного  напряжения  U</w:t>
      </w:r>
      <w:r w:rsidR="00AC4697" w:rsidRPr="00AC4697">
        <w:rPr>
          <w:vertAlign w:val="subscript"/>
        </w:rPr>
        <w:t xml:space="preserve">0  </w:t>
      </w:r>
      <w:r w:rsidR="00AC4697">
        <w:t xml:space="preserve"> </w:t>
      </w:r>
      <w:r w:rsidR="00AC4697" w:rsidRPr="00AC4697">
        <w:t>из-за  наличия  проводимости  на  границе  сло</w:t>
      </w:r>
      <w:r w:rsidR="00AC4697">
        <w:t xml:space="preserve">ев </w:t>
      </w:r>
      <w:r w:rsidR="00AC4697" w:rsidRPr="00AC4697">
        <w:t>будет  накапливаться  заряд</w:t>
      </w:r>
      <w:r w:rsidR="00AC4697">
        <w:t xml:space="preserve">  абсорбции  Q </w:t>
      </w:r>
      <w:proofErr w:type="spellStart"/>
      <w:r w:rsidR="00AC4697" w:rsidRPr="00AC4697">
        <w:rPr>
          <w:vertAlign w:val="subscript"/>
        </w:rPr>
        <w:t>абс</w:t>
      </w:r>
      <w:proofErr w:type="spellEnd"/>
      <w:r w:rsidR="00AC4697">
        <w:t>.  Образование  этого   заряда  является  следствием  миграционной  поляризации,  величина  которого  равна  суммарному  заряду  на  границе  раздела  слоев:</w:t>
      </w:r>
    </w:p>
    <w:p w:rsidR="00AC4697" w:rsidRPr="00AC4697" w:rsidRDefault="00AC4697"/>
    <w:p w:rsidR="00EB45DA" w:rsidRPr="00EC67A1" w:rsidRDefault="00EC67A1">
      <w:pPr>
        <w:rPr>
          <w:lang w:val="en-US"/>
        </w:rPr>
      </w:pPr>
      <w:r w:rsidRPr="00C45837">
        <w:rPr>
          <w:rFonts w:eastAsiaTheme="minorEastAsia"/>
        </w:rPr>
        <w:t xml:space="preserve">                           </w:t>
      </w:r>
      <m:oMath>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lang w:val="en-US"/>
                  </w:rPr>
                  <m:t>Q</m:t>
                </m:r>
              </m:e>
              <m:sub>
                <m:r>
                  <w:rPr>
                    <w:rFonts w:ascii="Cambria Math" w:hAnsi="Cambria Math"/>
                  </w:rPr>
                  <m:t>абс</m:t>
                </m:r>
              </m:sub>
            </m:sSub>
          </m:e>
        </m:d>
        <m:r>
          <w:rPr>
            <w:rFonts w:ascii="Cambria Math" w:hAnsi="Cambria Math"/>
            <w:lang w:val="en-US"/>
          </w:rPr>
          <m:t>=</m:t>
        </m:r>
        <m:d>
          <m:dPr>
            <m:begChr m:val="|"/>
            <m:endChr m:val="|"/>
            <m:ctrlPr>
              <w:rPr>
                <w:rFonts w:ascii="Cambria Math" w:eastAsiaTheme="minorEastAsia" w:hAnsi="Cambria Math"/>
                <w:i/>
              </w:rPr>
            </m:ctrlPr>
          </m:dPr>
          <m:e>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lang w:val="en-US"/>
                      </w:rPr>
                      <m:t>Q</m:t>
                    </m:r>
                  </m:e>
                  <m:sub>
                    <m:r>
                      <m:rPr>
                        <m:sty m:val="p"/>
                      </m:rPr>
                      <w:rPr>
                        <w:rFonts w:ascii="Cambria Math" w:eastAsiaTheme="minorEastAsia" w:hAnsi="Cambria Math"/>
                        <w:lang w:val="en-US"/>
                      </w:rPr>
                      <m:t>1</m:t>
                    </m:r>
                  </m:sub>
                </m:sSub>
                <m:r>
                  <m:rPr>
                    <m:sty m:val="p"/>
                  </m:rPr>
                  <w:rPr>
                    <w:rFonts w:ascii="Cambria Math" w:eastAsiaTheme="minorEastAsia" w:hAnsi="Cambria Math"/>
                    <w:lang w:val="en-US"/>
                  </w:rPr>
                  <m:t>-Q</m:t>
                </m:r>
              </m:e>
              <m:sub>
                <m:r>
                  <m:rPr>
                    <m:sty m:val="p"/>
                  </m:rPr>
                  <w:rPr>
                    <w:rFonts w:ascii="Cambria Math" w:eastAsiaTheme="minorEastAsia" w:hAnsi="Cambria Math"/>
                    <w:lang w:val="en-US"/>
                  </w:rPr>
                  <m:t>2</m:t>
                </m:r>
              </m:sub>
            </m:sSub>
          </m:e>
        </m:d>
        <m:r>
          <w:rPr>
            <w:rFonts w:ascii="Cambria Math" w:eastAsiaTheme="minorEastAsia" w:hAnsi="Cambria Math"/>
            <w:lang w:val="en-US"/>
          </w:rPr>
          <m:t>=</m:t>
        </m:r>
      </m:oMath>
      <w:proofErr w:type="gramStart"/>
      <w:r w:rsidR="00DD79BC">
        <w:rPr>
          <w:rFonts w:eastAsiaTheme="minorEastAsia"/>
          <w:lang w:val="en-US"/>
        </w:rPr>
        <w:t>U</w:t>
      </w:r>
      <w:r w:rsidR="00DD79BC">
        <w:rPr>
          <w:rFonts w:eastAsiaTheme="minorEastAsia"/>
          <w:vertAlign w:val="subscript"/>
          <w:lang w:val="en-US"/>
        </w:rPr>
        <w:t>0</w:t>
      </w:r>
      <w:r w:rsidR="00DD79BC">
        <w:rPr>
          <w:rFonts w:eastAsiaTheme="minorEastAsia"/>
          <w:lang w:val="en-US"/>
        </w:rPr>
        <w:t xml:space="preserve"> </w:t>
      </w:r>
      <m:oMath>
        <m:f>
          <m:fPr>
            <m:ctrlPr>
              <w:rPr>
                <w:rFonts w:ascii="Cambria Math" w:eastAsiaTheme="minorEastAsia" w:hAnsi="Cambria Math"/>
                <w:i/>
                <w:sz w:val="28"/>
                <w:szCs w:val="28"/>
                <w:lang w:val="en-US"/>
              </w:rPr>
            </m:ctrlPr>
          </m:fPr>
          <m:num>
            <w:proofErr w:type="gramEnd"/>
            <m:sSub>
              <m:sSubPr>
                <m:ctrlPr>
                  <w:rPr>
                    <w:rFonts w:ascii="Cambria Math" w:eastAsiaTheme="minorEastAsia" w:hAnsi="Cambria Math"/>
                    <w:i/>
                    <w:sz w:val="28"/>
                    <w:szCs w:val="28"/>
                    <w:lang w:val="en-US"/>
                  </w:rPr>
                </m:ctrlPr>
              </m:sSubPr>
              <m:e>
                <m:sSub>
                  <m:sSubPr>
                    <m:ctrlPr>
                      <w:rPr>
                        <w:rFonts w:ascii="Cambria Math" w:eastAsiaTheme="minorEastAsia" w:hAnsi="Cambria Math"/>
                        <w:sz w:val="28"/>
                        <w:szCs w:val="28"/>
                        <w:lang w:val="en-US"/>
                      </w:rPr>
                    </m:ctrlPr>
                  </m:sSubPr>
                  <m:e>
                    <m:sSub>
                      <m:sSubPr>
                        <m:ctrlPr>
                          <w:rPr>
                            <w:rFonts w:ascii="Cambria Math" w:eastAsiaTheme="minorEastAsia" w:hAnsi="Cambria Math"/>
                            <w:sz w:val="28"/>
                            <w:szCs w:val="28"/>
                            <w:lang w:val="en-US"/>
                          </w:rPr>
                        </m:ctrlPr>
                      </m:sSubPr>
                      <m:e>
                        <m:sSub>
                          <m:sSubPr>
                            <m:ctrlPr>
                              <w:rPr>
                                <w:rFonts w:ascii="Cambria Math" w:eastAsiaTheme="minorEastAsia" w:hAnsi="Cambria Math"/>
                                <w:sz w:val="28"/>
                                <w:szCs w:val="28"/>
                                <w:lang w:val="en-US"/>
                              </w:rPr>
                            </m:ctrlPr>
                          </m:sSubPr>
                          <m:e>
                            <m:r>
                              <m:rPr>
                                <m:sty m:val="p"/>
                              </m:rPr>
                              <w:rPr>
                                <w:rFonts w:ascii="Cambria Math" w:eastAsiaTheme="minorEastAsia" w:hAnsi="Cambria Math"/>
                                <w:sz w:val="28"/>
                                <w:szCs w:val="28"/>
                                <w:lang w:val="en-US"/>
                              </w:rPr>
                              <m:t>R</m:t>
                            </m:r>
                          </m:e>
                          <m:sub>
                            <m:r>
                              <m:rPr>
                                <m:sty m:val="p"/>
                              </m:rPr>
                              <w:rPr>
                                <w:rFonts w:ascii="Cambria Math" w:eastAsiaTheme="minorEastAsia" w:hAnsi="Cambria Math"/>
                                <w:sz w:val="28"/>
                                <w:szCs w:val="28"/>
                                <w:lang w:val="en-US"/>
                              </w:rPr>
                              <m:t>1</m:t>
                            </m:r>
                          </m:sub>
                        </m:sSub>
                        <m:r>
                          <m:rPr>
                            <m:sty m:val="p"/>
                          </m:rPr>
                          <w:rPr>
                            <w:rFonts w:ascii="Cambria Math" w:eastAsiaTheme="minorEastAsia" w:hAnsi="Cambria Math"/>
                            <w:sz w:val="28"/>
                            <w:szCs w:val="28"/>
                            <w:lang w:val="en-US"/>
                          </w:rPr>
                          <m:t>C</m:t>
                        </m:r>
                      </m:e>
                      <m:sub>
                        <m:r>
                          <m:rPr>
                            <m:sty m:val="p"/>
                          </m:rPr>
                          <w:rPr>
                            <w:rFonts w:ascii="Cambria Math" w:eastAsiaTheme="minorEastAsia" w:hAnsi="Cambria Math"/>
                            <w:sz w:val="28"/>
                            <w:szCs w:val="28"/>
                            <w:lang w:val="en-US"/>
                          </w:rPr>
                          <m:t>1</m:t>
                        </m:r>
                      </m:sub>
                    </m:sSub>
                    <m:r>
                      <m:rPr>
                        <m:sty m:val="p"/>
                      </m:rPr>
                      <w:rPr>
                        <w:rFonts w:ascii="Cambria Math" w:eastAsiaTheme="minorEastAsia" w:hAnsi="Cambria Math"/>
                        <w:sz w:val="28"/>
                        <w:szCs w:val="28"/>
                        <w:lang w:val="en-US"/>
                      </w:rPr>
                      <m:t>-R</m:t>
                    </m:r>
                  </m:e>
                  <m:sub>
                    <m:r>
                      <m:rPr>
                        <m:sty m:val="p"/>
                      </m:rPr>
                      <w:rPr>
                        <w:rFonts w:ascii="Cambria Math" w:eastAsiaTheme="minorEastAsia" w:hAnsi="Cambria Math"/>
                        <w:sz w:val="28"/>
                        <w:szCs w:val="28"/>
                        <w:lang w:val="en-US"/>
                      </w:rPr>
                      <m:t>2</m:t>
                    </m:r>
                  </m:sub>
                </m:sSub>
                <m:r>
                  <m:rPr>
                    <m:sty m:val="p"/>
                  </m:rPr>
                  <w:rPr>
                    <w:rFonts w:ascii="Cambria Math" w:eastAsiaTheme="minorEastAsia" w:hAnsi="Cambria Math"/>
                    <w:sz w:val="28"/>
                    <w:szCs w:val="28"/>
                    <w:lang w:val="en-US"/>
                  </w:rPr>
                  <m:t>C</m:t>
                </m:r>
              </m:e>
              <m:sub>
                <m:r>
                  <w:rPr>
                    <w:rFonts w:ascii="Cambria Math" w:eastAsiaTheme="minorEastAsia" w:hAnsi="Cambria Math"/>
                    <w:sz w:val="28"/>
                    <w:szCs w:val="28"/>
                    <w:lang w:val="en-US"/>
                  </w:rPr>
                  <m:t>2</m:t>
                </m:r>
              </m:sub>
            </m:sSub>
          </m:num>
          <m:den>
            <m:sSub>
              <m:sSubPr>
                <m:ctrlPr>
                  <w:rPr>
                    <w:rFonts w:ascii="Cambria Math" w:eastAsiaTheme="minorEastAsia" w:hAnsi="Cambria Math"/>
                    <w:sz w:val="28"/>
                    <w:szCs w:val="28"/>
                    <w:lang w:val="en-US"/>
                  </w:rPr>
                </m:ctrlPr>
              </m:sSubPr>
              <m:e>
                <m:sSub>
                  <m:sSubPr>
                    <m:ctrlPr>
                      <w:rPr>
                        <w:rFonts w:ascii="Cambria Math" w:eastAsiaTheme="minorEastAsia" w:hAnsi="Cambria Math"/>
                        <w:sz w:val="28"/>
                        <w:szCs w:val="28"/>
                        <w:lang w:val="en-US"/>
                      </w:rPr>
                    </m:ctrlPr>
                  </m:sSubPr>
                  <m:e>
                    <m:r>
                      <m:rPr>
                        <m:sty m:val="p"/>
                      </m:rPr>
                      <w:rPr>
                        <w:rFonts w:ascii="Cambria Math" w:eastAsiaTheme="minorEastAsia" w:hAnsi="Cambria Math"/>
                        <w:sz w:val="28"/>
                        <w:szCs w:val="28"/>
                        <w:lang w:val="en-US"/>
                      </w:rPr>
                      <m:t>R</m:t>
                    </m:r>
                  </m:e>
                  <m:sub>
                    <m:r>
                      <m:rPr>
                        <m:sty m:val="p"/>
                      </m:rPr>
                      <w:rPr>
                        <w:rFonts w:ascii="Cambria Math" w:eastAsiaTheme="minorEastAsia" w:hAnsi="Cambria Math"/>
                        <w:sz w:val="28"/>
                        <w:szCs w:val="28"/>
                        <w:lang w:val="en-US"/>
                      </w:rPr>
                      <m:t>1</m:t>
                    </m:r>
                  </m:sub>
                </m:sSub>
                <m:r>
                  <m:rPr>
                    <m:sty m:val="p"/>
                  </m:rPr>
                  <w:rPr>
                    <w:rFonts w:ascii="Cambria Math" w:eastAsiaTheme="minorEastAsia" w:hAnsi="Cambria Math"/>
                    <w:sz w:val="28"/>
                    <w:szCs w:val="28"/>
                    <w:lang w:val="en-US"/>
                  </w:rPr>
                  <m:t>+R</m:t>
                </m:r>
              </m:e>
              <m:sub>
                <m:r>
                  <m:rPr>
                    <m:sty m:val="p"/>
                  </m:rPr>
                  <w:rPr>
                    <w:rFonts w:ascii="Cambria Math" w:eastAsiaTheme="minorEastAsia" w:hAnsi="Cambria Math"/>
                    <w:sz w:val="28"/>
                    <w:szCs w:val="28"/>
                    <w:lang w:val="en-US"/>
                  </w:rPr>
                  <m:t>2</m:t>
                </m:r>
              </m:sub>
            </m:sSub>
          </m:den>
        </m:f>
      </m:oMath>
      <w:r>
        <w:rPr>
          <w:rFonts w:eastAsiaTheme="minorEastAsia"/>
          <w:sz w:val="28"/>
          <w:szCs w:val="28"/>
          <w:lang w:val="en-US"/>
        </w:rPr>
        <w:t xml:space="preserve"> ,                                </w:t>
      </w:r>
      <w:r w:rsidRPr="00EC67A1">
        <w:rPr>
          <w:rFonts w:eastAsiaTheme="minorEastAsia"/>
          <w:lang w:val="en-US"/>
        </w:rPr>
        <w:t xml:space="preserve">  (2.3)</w:t>
      </w:r>
    </w:p>
    <w:p w:rsidR="00EB45DA" w:rsidRDefault="00EC67A1">
      <w:r>
        <w:rPr>
          <w:lang w:val="en-US"/>
        </w:rPr>
        <w:tab/>
      </w:r>
      <w:r>
        <w:t>Из  этого  выражения  видно,  что  заряд  абсорбции  будет  существовать  при  выполнении</w:t>
      </w:r>
      <w:r w:rsidR="005461DB">
        <w:t xml:space="preserve">  условия</w:t>
      </w:r>
    </w:p>
    <w:p w:rsidR="005461DB" w:rsidRPr="00C45837" w:rsidRDefault="005461DB">
      <w:r>
        <w:t xml:space="preserve">                                      </w:t>
      </w:r>
      <w:r w:rsidRPr="005461DB">
        <w:t xml:space="preserve">   R</w:t>
      </w:r>
      <w:r w:rsidRPr="00C45837">
        <w:rPr>
          <w:vertAlign w:val="subscript"/>
        </w:rPr>
        <w:t>1</w:t>
      </w:r>
      <w:r w:rsidRPr="005461DB">
        <w:rPr>
          <w:lang w:val="en-US"/>
        </w:rPr>
        <w:t>C</w:t>
      </w:r>
      <w:r w:rsidRPr="00C45837">
        <w:rPr>
          <w:vertAlign w:val="subscript"/>
        </w:rPr>
        <w:t>1</w:t>
      </w:r>
      <m:oMath>
        <m:r>
          <w:rPr>
            <w:rFonts w:ascii="Cambria Math" w:hAnsi="Cambria Math"/>
            <w:vertAlign w:val="subscript"/>
          </w:rPr>
          <m:t>≠</m:t>
        </m:r>
        <m:sSub>
          <m:sSubPr>
            <m:ctrlPr>
              <w:rPr>
                <w:rFonts w:ascii="Cambria Math" w:hAnsi="Cambria Math"/>
                <w:i/>
                <w:vertAlign w:val="subscript"/>
                <w:lang w:val="en-US"/>
              </w:rPr>
            </m:ctrlPr>
          </m:sSubPr>
          <m:e>
            <m:sSub>
              <m:sSubPr>
                <m:ctrlPr>
                  <w:rPr>
                    <w:rFonts w:ascii="Cambria Math" w:hAnsi="Cambria Math"/>
                    <w:vertAlign w:val="subscript"/>
                    <w:lang w:val="en-US"/>
                  </w:rPr>
                </m:ctrlPr>
              </m:sSubPr>
              <m:e>
                <m:r>
                  <m:rPr>
                    <m:sty m:val="p"/>
                  </m:rPr>
                  <w:rPr>
                    <w:rFonts w:ascii="Cambria Math" w:hAnsi="Cambria Math"/>
                    <w:vertAlign w:val="subscript"/>
                    <w:lang w:val="en-US"/>
                  </w:rPr>
                  <m:t>R</m:t>
                </m:r>
              </m:e>
              <m:sub>
                <m:r>
                  <m:rPr>
                    <m:sty m:val="p"/>
                  </m:rPr>
                  <w:rPr>
                    <w:rFonts w:ascii="Cambria Math" w:hAnsi="Cambria Math"/>
                    <w:vertAlign w:val="subscript"/>
                  </w:rPr>
                  <m:t>2</m:t>
                </m:r>
              </m:sub>
            </m:sSub>
            <m:r>
              <m:rPr>
                <m:sty m:val="p"/>
              </m:rPr>
              <w:rPr>
                <w:rFonts w:ascii="Cambria Math" w:hAnsi="Cambria Math"/>
                <w:vertAlign w:val="subscript"/>
                <w:lang w:val="en-US"/>
              </w:rPr>
              <m:t>C</m:t>
            </m:r>
          </m:e>
          <m:sub>
            <m:r>
              <w:rPr>
                <w:rFonts w:ascii="Cambria Math" w:hAnsi="Cambria Math"/>
                <w:vertAlign w:val="subscript"/>
              </w:rPr>
              <m:t>2</m:t>
            </m:r>
          </m:sub>
        </m:sSub>
      </m:oMath>
    </w:p>
    <w:p w:rsidR="00EB45DA" w:rsidRDefault="005461DB">
      <w:r w:rsidRPr="00C45837">
        <w:rPr>
          <w:i/>
        </w:rPr>
        <w:t xml:space="preserve">   </w:t>
      </w:r>
      <w:r w:rsidRPr="00C45837">
        <w:tab/>
      </w:r>
      <w:r w:rsidRPr="005461DB">
        <w:t>Условие  неоднородности</w:t>
      </w:r>
      <w:r>
        <w:t xml:space="preserve">     </w:t>
      </w:r>
      <w:r w:rsidRPr="005461DB">
        <w:t>двухслойной  изоляции</w:t>
      </w:r>
      <w:r>
        <w:t xml:space="preserve">   имеет  вид</w:t>
      </w:r>
    </w:p>
    <w:p w:rsidR="005461DB" w:rsidRPr="00C45837" w:rsidRDefault="005461DB">
      <w:pPr>
        <w:rPr>
          <w:vertAlign w:val="subscript"/>
        </w:rPr>
      </w:pPr>
      <w:r>
        <w:t xml:space="preserve">                                          ε</w:t>
      </w:r>
      <w:r w:rsidR="0064065F" w:rsidRPr="00C45837">
        <w:rPr>
          <w:vertAlign w:val="subscript"/>
        </w:rPr>
        <w:t>1</w:t>
      </w:r>
      <w:r w:rsidR="0064065F" w:rsidRPr="00C45837">
        <w:t xml:space="preserve"> /</w:t>
      </w:r>
      <w:r>
        <w:t>Υ</w:t>
      </w:r>
      <w:r w:rsidR="0064065F" w:rsidRPr="00C45837">
        <w:rPr>
          <w:vertAlign w:val="subscript"/>
        </w:rPr>
        <w:t>1</w:t>
      </w:r>
      <m:oMath>
        <m:r>
          <w:rPr>
            <w:rFonts w:ascii="Cambria Math" w:hAnsi="Cambria Math"/>
            <w:vertAlign w:val="subscript"/>
          </w:rPr>
          <m:t>≠</m:t>
        </m:r>
      </m:oMath>
      <w:r w:rsidR="0064065F" w:rsidRPr="00C45837">
        <w:t xml:space="preserve"> </w:t>
      </w:r>
      <w:r>
        <w:t>ε</w:t>
      </w:r>
      <w:r w:rsidR="0064065F" w:rsidRPr="00C45837">
        <w:rPr>
          <w:vertAlign w:val="subscript"/>
        </w:rPr>
        <w:t>2</w:t>
      </w:r>
      <w:r w:rsidR="0064065F" w:rsidRPr="00C45837">
        <w:t xml:space="preserve"> /</w:t>
      </w:r>
      <w:r w:rsidR="0064065F">
        <w:t>Υ</w:t>
      </w:r>
      <w:r w:rsidR="0064065F" w:rsidRPr="00C45837">
        <w:rPr>
          <w:vertAlign w:val="subscript"/>
        </w:rPr>
        <w:t>2</w:t>
      </w:r>
    </w:p>
    <w:p w:rsidR="0064065F" w:rsidRDefault="0064065F">
      <w:r w:rsidRPr="00C45837">
        <w:tab/>
      </w:r>
    </w:p>
    <w:p w:rsidR="0064065F" w:rsidRDefault="0064065F"/>
    <w:p w:rsidR="0064065F" w:rsidRDefault="0064065F"/>
    <w:p w:rsidR="0064065F" w:rsidRDefault="0064065F"/>
    <w:p w:rsidR="0064065F" w:rsidRDefault="0064065F"/>
    <w:p w:rsidR="0064065F" w:rsidRDefault="0064065F">
      <w:r>
        <w:tab/>
        <w:t>При   приложении  к  двухслойному  диэлектрику  переменного  напряжения  емкость  неоднородного  диэлектрика  зависит  от  частоты  приложенного  напряжения:</w:t>
      </w:r>
    </w:p>
    <w:p w:rsidR="0064065F" w:rsidRPr="00534DE8" w:rsidRDefault="0064065F">
      <w:r w:rsidRPr="00534DE8">
        <w:t xml:space="preserve">                                 </w:t>
      </w:r>
      <w:proofErr w:type="gramStart"/>
      <w:r w:rsidRPr="00534DE8">
        <w:t>С(</w:t>
      </w:r>
      <w:proofErr w:type="gramEnd"/>
      <w:r>
        <w:rPr>
          <w:lang w:val="en-US"/>
        </w:rPr>
        <w:t>ω</w:t>
      </w:r>
      <w:r w:rsidRPr="00534DE8">
        <w:t>)</w:t>
      </w:r>
      <w:r>
        <w:t>=С</w:t>
      </w:r>
      <w:r>
        <w:rPr>
          <w:vertAlign w:val="subscript"/>
          <w:lang w:val="en-US"/>
        </w:rPr>
        <w:t>r</w:t>
      </w:r>
      <w:r w:rsidRPr="00534DE8">
        <w:rPr>
          <w:vertAlign w:val="subscript"/>
        </w:rPr>
        <w:t xml:space="preserve"> </w:t>
      </w:r>
      <w:r w:rsidRPr="00534DE8">
        <w:t xml:space="preserve"> +  </w:t>
      </w:r>
      <w:r>
        <w:rPr>
          <w:lang w:val="en-US"/>
        </w:rPr>
        <w:t>ΔC</w:t>
      </w:r>
      <w:r w:rsidRPr="00534DE8">
        <w:t xml:space="preserve"> </w:t>
      </w:r>
      <m:oMath>
        <m:f>
          <m:fPr>
            <m:ctrlPr>
              <w:rPr>
                <w:rFonts w:ascii="Cambria Math" w:hAnsi="Cambria Math"/>
                <w:i/>
                <w:sz w:val="28"/>
                <w:szCs w:val="28"/>
                <w:lang w:val="en-US"/>
              </w:rPr>
            </m:ctrlPr>
          </m:fPr>
          <m:num>
            <m:r>
              <w:rPr>
                <w:rFonts w:ascii="Cambria Math" w:hAnsi="Cambria Math"/>
                <w:sz w:val="28"/>
                <w:szCs w:val="28"/>
              </w:rPr>
              <m:t xml:space="preserve">1     </m:t>
            </m:r>
          </m:num>
          <m:den>
            <m:sSup>
              <m:sSupPr>
                <m:ctrlPr>
                  <w:rPr>
                    <w:rFonts w:ascii="Cambria Math" w:hAnsi="Cambria Math"/>
                    <w:i/>
                    <w:sz w:val="28"/>
                    <w:szCs w:val="28"/>
                    <w:lang w:val="en-US"/>
                  </w:rPr>
                </m:ctrlPr>
              </m:sSupPr>
              <m:e>
                <m:sSup>
                  <m:sSupPr>
                    <m:ctrlPr>
                      <w:rPr>
                        <w:rFonts w:ascii="Cambria Math" w:hAnsi="Cambria Math"/>
                        <w:sz w:val="28"/>
                        <w:szCs w:val="28"/>
                        <w:lang w:val="en-US"/>
                      </w:rPr>
                    </m:ctrlPr>
                  </m:sSupPr>
                  <m:e>
                    <m:r>
                      <m:rPr>
                        <m:sty m:val="p"/>
                      </m:rPr>
                      <w:rPr>
                        <w:rFonts w:ascii="Cambria Math" w:hAnsi="Cambria Math"/>
                        <w:sz w:val="28"/>
                        <w:szCs w:val="28"/>
                      </w:rPr>
                      <m:t>1+</m:t>
                    </m:r>
                    <m:r>
                      <m:rPr>
                        <m:sty m:val="p"/>
                      </m:rPr>
                      <w:rPr>
                        <w:rFonts w:ascii="Cambria Math" w:hAnsi="Cambria Math"/>
                        <w:sz w:val="28"/>
                        <w:szCs w:val="28"/>
                        <w:lang w:val="en-US"/>
                      </w:rPr>
                      <m:t>ω</m:t>
                    </m:r>
                  </m:e>
                  <m:sup>
                    <m:r>
                      <m:rPr>
                        <m:sty m:val="p"/>
                      </m:rPr>
                      <w:rPr>
                        <w:rFonts w:ascii="Cambria Math" w:hAnsi="Cambria Math"/>
                        <w:sz w:val="28"/>
                        <w:szCs w:val="28"/>
                      </w:rPr>
                      <m:t>2</m:t>
                    </m:r>
                  </m:sup>
                </m:sSup>
                <m:r>
                  <m:rPr>
                    <m:sty m:val="p"/>
                  </m:rPr>
                  <w:rPr>
                    <w:rFonts w:ascii="Cambria Math" w:hAnsi="Cambria Math"/>
                    <w:sz w:val="28"/>
                    <w:szCs w:val="28"/>
                    <w:lang w:val="en-US"/>
                  </w:rPr>
                  <m:t>T</m:t>
                </m:r>
              </m:e>
              <m:sup>
                <m:r>
                  <w:rPr>
                    <w:rFonts w:ascii="Cambria Math" w:hAnsi="Cambria Math"/>
                    <w:sz w:val="28"/>
                    <w:szCs w:val="28"/>
                  </w:rPr>
                  <m:t>2</m:t>
                </m:r>
              </m:sup>
            </m:sSup>
          </m:den>
        </m:f>
      </m:oMath>
      <w:r w:rsidRPr="00534DE8">
        <w:rPr>
          <w:rFonts w:eastAsiaTheme="minorEastAsia"/>
          <w:sz w:val="28"/>
          <w:szCs w:val="28"/>
        </w:rPr>
        <w:t xml:space="preserve"> ,  </w:t>
      </w:r>
      <w:r w:rsidR="00534DE8" w:rsidRPr="00534DE8">
        <w:rPr>
          <w:rFonts w:eastAsiaTheme="minorEastAsia"/>
          <w:sz w:val="28"/>
          <w:szCs w:val="28"/>
        </w:rPr>
        <w:t xml:space="preserve">                                                   </w:t>
      </w:r>
      <w:r w:rsidR="00534DE8" w:rsidRPr="00534DE8">
        <w:rPr>
          <w:rFonts w:eastAsiaTheme="minorEastAsia"/>
        </w:rPr>
        <w:t>(2.4)</w:t>
      </w:r>
    </w:p>
    <w:p w:rsidR="00EB45DA" w:rsidRDefault="0064065F">
      <w:r>
        <w:t xml:space="preserve">  </w:t>
      </w:r>
      <w:r w:rsidR="00534DE8">
        <w:t xml:space="preserve">где  </w:t>
      </w:r>
      <w:r w:rsidR="00534DE8">
        <w:rPr>
          <w:lang w:val="en-US"/>
        </w:rPr>
        <w:t>ω</w:t>
      </w:r>
      <w:r w:rsidR="00534DE8">
        <w:t xml:space="preserve"> – круговая  частота приложенного  напряжения;  T – постоянная  времени,  равная</w:t>
      </w:r>
    </w:p>
    <w:p w:rsidR="00534DE8" w:rsidRPr="00C45837" w:rsidRDefault="00534DE8">
      <w:r>
        <w:t xml:space="preserve">                                 </w:t>
      </w:r>
      <w:r w:rsidRPr="00C45837">
        <w:t xml:space="preserve">                           </w:t>
      </w:r>
      <w:proofErr w:type="spellStart"/>
      <w:r>
        <w:t>T=r</w:t>
      </w:r>
      <w:proofErr w:type="spellEnd"/>
      <w:r>
        <w:t xml:space="preserve"> </w:t>
      </w:r>
      <w:r>
        <w:rPr>
          <w:lang w:val="en-US"/>
        </w:rPr>
        <w:t>ΔC</w:t>
      </w:r>
    </w:p>
    <w:p w:rsidR="0064065F" w:rsidRDefault="00534DE8">
      <w:r>
        <w:tab/>
        <w:t xml:space="preserve">Явление  миграционной  поляризации  нашло  широкое  применение  при  контроле  состояния  изоляционных  конструкций,  в  частности,  загрязнения  и  увлажнения.  При  </w:t>
      </w:r>
      <w:r>
        <w:lastRenderedPageBreak/>
        <w:t>увлажнении  слоя  изоляции  ее  реакцию на  приложение  переменного  напряжения  можно  рассматривать  в  соответствии  со  схемами  замещения.</w:t>
      </w:r>
    </w:p>
    <w:p w:rsidR="00534DE8" w:rsidRDefault="00534DE8">
      <w:r>
        <w:t xml:space="preserve">Контроль  степени  увлажнения  производится  путем  измерения  емкости  </w:t>
      </w:r>
      <w:r w:rsidR="00A44A4A">
        <w:t xml:space="preserve">изоляции  при  различных  частотах.  При  этом  емкость  изоляции  с  ростом  частоты  изменяется  тем  сильнее,  чем  больше  степень  неоднородности  изоляции,  то  есть  чем  больше  толщина  увлажненного  слоя.  При  отсутствии  увлажнения  (однородной  изоляции)  емкость  от  частоты  не  зависит.  На  практике  для  контроля  степени  увлажнения  изоляции  </w:t>
      </w:r>
      <w:proofErr w:type="spellStart"/>
      <w:r w:rsidR="00A44A4A">
        <w:t>прозводят</w:t>
      </w:r>
      <w:proofErr w:type="spellEnd"/>
      <w:r w:rsidR="00A44A4A">
        <w:t xml:space="preserve">  измерения  емкости  при  двух  частотах  2 Гц  и  50 Гц  при  постоянной  температуре.  На  основе  опыта  установлено,  что  степень  увлажнения  изоляции  допустимая,  если  выполняется  условие</w:t>
      </w:r>
    </w:p>
    <w:p w:rsidR="00FE51F3" w:rsidRDefault="00A44A4A">
      <w: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50</m:t>
                </m:r>
              </m:sub>
            </m:sSub>
          </m:den>
        </m:f>
        <m:r>
          <w:rPr>
            <w:rFonts w:ascii="Cambria Math" w:hAnsi="Cambria Math"/>
            <w:sz w:val="28"/>
            <w:szCs w:val="28"/>
          </w:rPr>
          <m:t>≤</m:t>
        </m:r>
      </m:oMath>
      <w:r>
        <w:t xml:space="preserve"> 1.3     </w:t>
      </w:r>
    </w:p>
    <w:p w:rsidR="00A44A4A" w:rsidRPr="00A44A4A" w:rsidRDefault="00FE51F3">
      <w:r>
        <w:tab/>
      </w:r>
      <w:r w:rsidRPr="00FE51F3">
        <w:t xml:space="preserve">В  противном  случае  считается,  что  изоляция  недопустимо  </w:t>
      </w:r>
      <w:r>
        <w:t>у</w:t>
      </w:r>
      <w:r w:rsidRPr="00FE51F3">
        <w:t>влаж</w:t>
      </w:r>
      <w:r>
        <w:t>нена.</w:t>
      </w:r>
      <w:r w:rsidR="00A44A4A">
        <w:t xml:space="preserve">                                                    </w:t>
      </w:r>
    </w:p>
    <w:p w:rsidR="00EB45DA" w:rsidRPr="00EC67A1" w:rsidRDefault="00EC67A1">
      <w:r w:rsidRPr="00EC67A1">
        <w:rPr>
          <w:b/>
        </w:rPr>
        <w:t xml:space="preserve">                                       </w:t>
      </w:r>
      <w:r w:rsidRPr="00EC67A1">
        <w:rPr>
          <w:sz w:val="28"/>
          <w:szCs w:val="28"/>
        </w:rPr>
        <w:t xml:space="preserve">                                </w:t>
      </w:r>
    </w:p>
    <w:p w:rsidR="00EB45DA" w:rsidRPr="00EC67A1" w:rsidRDefault="00EB45DA"/>
    <w:p w:rsidR="00EB45DA" w:rsidRPr="00EC67A1" w:rsidRDefault="00EB45DA"/>
    <w:p w:rsidR="00EB45DA" w:rsidRPr="00EC67A1" w:rsidRDefault="00EB45DA"/>
    <w:p w:rsidR="00EB45DA" w:rsidRDefault="00EB45DA"/>
    <w:p w:rsidR="00FE51F3" w:rsidRDefault="00FE51F3"/>
    <w:p w:rsidR="00FE51F3" w:rsidRDefault="00FE51F3"/>
    <w:p w:rsidR="00FE51F3" w:rsidRDefault="00FE51F3"/>
    <w:p w:rsidR="00FE51F3" w:rsidRDefault="00FE51F3"/>
    <w:p w:rsidR="00FE51F3" w:rsidRDefault="00FE51F3"/>
    <w:p w:rsidR="00FE51F3" w:rsidRDefault="00FE51F3"/>
    <w:p w:rsidR="00FE51F3" w:rsidRDefault="00FE51F3"/>
    <w:p w:rsidR="00FE51F3" w:rsidRDefault="00FE51F3"/>
    <w:p w:rsidR="00FE51F3" w:rsidRDefault="00FE51F3"/>
    <w:p w:rsidR="00FE51F3" w:rsidRDefault="00FE51F3" w:rsidP="00FE51F3">
      <w:pPr>
        <w:rPr>
          <w:b/>
        </w:rPr>
      </w:pPr>
      <w:r w:rsidRPr="00BE2361">
        <w:rPr>
          <w:b/>
        </w:rPr>
        <w:t>Методические  у</w:t>
      </w:r>
      <w:r>
        <w:rPr>
          <w:b/>
        </w:rPr>
        <w:t>казания  к  решению  задачи  № 3</w:t>
      </w:r>
    </w:p>
    <w:p w:rsidR="00C45837" w:rsidRDefault="00362D8F" w:rsidP="00FE51F3">
      <w:r>
        <w:rPr>
          <w:b/>
        </w:rPr>
        <w:tab/>
      </w:r>
      <w:r w:rsidRPr="00362D8F">
        <w:t>По  магнитным  свойствам  материалы  можно  разделить</w:t>
      </w:r>
      <w:r>
        <w:t xml:space="preserve">  на  слабомагнитные  (диамагнетики  и  парамагнетики</w:t>
      </w:r>
      <w:proofErr w:type="gramStart"/>
      <w:r>
        <w:t xml:space="preserve"> )</w:t>
      </w:r>
      <w:proofErr w:type="gramEnd"/>
      <w:r>
        <w:t xml:space="preserve">  и  сильномагнитные (  ферромагнетики  и ферримагнетики).  У  сильномагнитных  материалов  магнитная  проницаемость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m:t>
        </m:r>
      </m:oMath>
      <w:r>
        <w:t>1</w:t>
      </w:r>
      <w:r w:rsidRPr="00362D8F">
        <w:t xml:space="preserve">    зависит  от  напряженности  </w:t>
      </w:r>
      <w:r>
        <w:t xml:space="preserve">внешнего  </w:t>
      </w:r>
      <w:r w:rsidRPr="00362D8F">
        <w:t>магнитного</w:t>
      </w:r>
      <w:r>
        <w:t xml:space="preserve">  поля.</w:t>
      </w:r>
      <w:r w:rsidR="00C45837">
        <w:t xml:space="preserve">  Величина  магнитной  проницаемости  характеризует  способность   материала  усиливать  магнитное  поле.  К  магнитным  материалам  относятся  ферромагнетики  и  ферримагнетики.                                                                                                                                                           </w:t>
      </w:r>
      <w:r w:rsidR="00C45837">
        <w:tab/>
        <w:t xml:space="preserve">Протекание  процессов  намагничивания    в  магнитных  материалах  характеризуется  </w:t>
      </w:r>
      <w:r w:rsidR="00C45837">
        <w:lastRenderedPageBreak/>
        <w:t xml:space="preserve">кривой  намагничивания  -  зависимостью  магнитной  индукции  от  напряженности  </w:t>
      </w:r>
      <w:proofErr w:type="spellStart"/>
      <w:r w:rsidR="00C45837">
        <w:t>мгнитного</w:t>
      </w:r>
      <w:proofErr w:type="spellEnd"/>
      <w:r w:rsidR="00C45837">
        <w:t xml:space="preserve">  поля  </w:t>
      </w:r>
      <w:proofErr w:type="spellStart"/>
      <w:r w:rsidR="00C45837">
        <w:t>B=f</w:t>
      </w:r>
      <w:proofErr w:type="spellEnd"/>
      <w:r w:rsidR="00C45837">
        <w:t>(</w:t>
      </w:r>
      <w:r w:rsidR="00C45837">
        <w:rPr>
          <w:lang w:val="en-US"/>
        </w:rPr>
        <w:t>H</w:t>
      </w:r>
      <w:r w:rsidR="00C45837">
        <w:t>)</w:t>
      </w:r>
      <w:r w:rsidR="00C45837" w:rsidRPr="00C45837">
        <w:t xml:space="preserve">. </w:t>
      </w:r>
      <w:r w:rsidR="00C45837">
        <w:t xml:space="preserve"> Эта  зависимость  может  быть  рассчитана  по  формуле</w:t>
      </w:r>
    </w:p>
    <w:p w:rsidR="00C45837" w:rsidRDefault="00C45837" w:rsidP="00FE51F3">
      <w:r>
        <w:t xml:space="preserve">                                                               B=</w:t>
      </w:r>
      <w:r w:rsidRPr="002651D1">
        <w:t xml:space="preserve"> </w:t>
      </w:r>
      <w:r>
        <w:rPr>
          <w:lang w:val="en-US"/>
        </w:rPr>
        <w:t>μ</w:t>
      </w:r>
      <w:r w:rsidRPr="002651D1">
        <w:rPr>
          <w:vertAlign w:val="subscript"/>
        </w:rPr>
        <w:t>0</w:t>
      </w:r>
      <w:r w:rsidRPr="002651D1">
        <w:t xml:space="preserve"> </w:t>
      </w:r>
      <w:proofErr w:type="spellStart"/>
      <w:r>
        <w:rPr>
          <w:lang w:val="en-US"/>
        </w:rPr>
        <w:t>μ</w:t>
      </w:r>
      <w:r>
        <w:rPr>
          <w:vertAlign w:val="subscript"/>
          <w:lang w:val="en-US"/>
        </w:rPr>
        <w:t>r</w:t>
      </w:r>
      <w:proofErr w:type="spellEnd"/>
      <w:r w:rsidRPr="002651D1">
        <w:t xml:space="preserve"> </w:t>
      </w:r>
      <w:r>
        <w:t>H,                                                       (3.1)</w:t>
      </w:r>
    </w:p>
    <w:p w:rsidR="00CC793C" w:rsidRDefault="00C45837" w:rsidP="00FE51F3">
      <w:r>
        <w:t xml:space="preserve">где   </w:t>
      </w:r>
      <w:r>
        <w:rPr>
          <w:lang w:val="en-US"/>
        </w:rPr>
        <w:t>μ</w:t>
      </w:r>
      <w:r w:rsidRPr="00CC793C">
        <w:rPr>
          <w:vertAlign w:val="subscript"/>
        </w:rPr>
        <w:t>0</w:t>
      </w:r>
      <w:r>
        <w:rPr>
          <w:vertAlign w:val="subscript"/>
        </w:rPr>
        <w:t xml:space="preserve"> </w:t>
      </w:r>
      <w:r w:rsidR="00CC793C">
        <w:t>=4π х10</w:t>
      </w:r>
      <w:r w:rsidR="00CC793C">
        <w:rPr>
          <w:vertAlign w:val="superscript"/>
        </w:rPr>
        <w:t xml:space="preserve">-7 </w:t>
      </w:r>
      <w:r w:rsidR="00CC793C">
        <w:t xml:space="preserve">Гн/м – магнитная  постоянная;  </w:t>
      </w:r>
      <w:r>
        <w:rPr>
          <w:vertAlign w:val="subscript"/>
        </w:rPr>
        <w:t xml:space="preserve">   </w:t>
      </w:r>
      <w:r w:rsidRPr="00CC793C">
        <w:t xml:space="preserve"> </w:t>
      </w:r>
      <w:proofErr w:type="spellStart"/>
      <w:r>
        <w:rPr>
          <w:lang w:val="en-US"/>
        </w:rPr>
        <w:t>μ</w:t>
      </w:r>
      <w:r>
        <w:rPr>
          <w:vertAlign w:val="subscript"/>
          <w:lang w:val="en-US"/>
        </w:rPr>
        <w:t>r</w:t>
      </w:r>
      <w:proofErr w:type="spellEnd"/>
      <w:r w:rsidR="00CC793C">
        <w:rPr>
          <w:vertAlign w:val="subscript"/>
        </w:rPr>
        <w:t xml:space="preserve">  </w:t>
      </w:r>
      <w:r w:rsidR="00CC793C">
        <w:t>-  относительная  магнитная  проницаемость  материала.</w:t>
      </w:r>
    </w:p>
    <w:p w:rsidR="00CC793C" w:rsidRPr="00CC793C" w:rsidRDefault="00CC793C" w:rsidP="00FE51F3">
      <w:r>
        <w:tab/>
        <w:t xml:space="preserve">Относительная  магнитная  проницаемость  определяется  по  основной  кривой  намагничивания  как  отношение  индукции  к  напряженности  магнитного  поля  в  данной  точке  кривой  намагничивания  с  учетом  магнитной  постоянной  </w:t>
      </w:r>
      <w:r w:rsidRPr="00CC793C">
        <w:t xml:space="preserve">  </w:t>
      </w:r>
      <w:r>
        <w:rPr>
          <w:lang w:val="en-US"/>
        </w:rPr>
        <w:t>μ</w:t>
      </w:r>
      <w:r w:rsidRPr="00CC793C">
        <w:rPr>
          <w:vertAlign w:val="subscript"/>
        </w:rPr>
        <w:t>0</w:t>
      </w:r>
      <w:r>
        <w:rPr>
          <w:vertAlign w:val="subscript"/>
        </w:rPr>
        <w:t xml:space="preserve"> </w:t>
      </w:r>
      <w:r>
        <w:t>=4π х10</w:t>
      </w:r>
      <w:r>
        <w:rPr>
          <w:vertAlign w:val="superscript"/>
        </w:rPr>
        <w:t xml:space="preserve">-7 </w:t>
      </w:r>
      <w:r>
        <w:t>Гн/м</w:t>
      </w:r>
      <w:r w:rsidRPr="00CC793C">
        <w:t>,  то  есть</w:t>
      </w:r>
    </w:p>
    <w:p w:rsidR="00C45837" w:rsidRDefault="00CC793C" w:rsidP="00FE51F3">
      <w:r>
        <w:t xml:space="preserve">                                                                </w:t>
      </w:r>
      <w:proofErr w:type="spellStart"/>
      <w:proofErr w:type="gramStart"/>
      <w:r>
        <w:rPr>
          <w:lang w:val="en-US"/>
        </w:rPr>
        <w:t>μ</w:t>
      </w:r>
      <w:r>
        <w:rPr>
          <w:vertAlign w:val="subscript"/>
          <w:lang w:val="en-US"/>
        </w:rPr>
        <w:t>r</w:t>
      </w:r>
      <w:proofErr w:type="spellEnd"/>
      <w:proofErr w:type="gramEnd"/>
      <w:r>
        <w:t>=</w:t>
      </w:r>
      <m:oMath>
        <m:f>
          <m:fPr>
            <m:ctrlPr>
              <w:rPr>
                <w:rFonts w:ascii="Cambria Math" w:hAnsi="Cambria Math"/>
                <w:i/>
                <w:sz w:val="28"/>
                <w:szCs w:val="28"/>
              </w:rPr>
            </m:ctrlPr>
          </m:fPr>
          <m:num>
            <m:r>
              <m:rPr>
                <m:sty m:val="p"/>
              </m:rPr>
              <w:rPr>
                <w:rFonts w:ascii="Cambria Math" w:hAnsi="Cambria Math"/>
                <w:sz w:val="28"/>
                <w:szCs w:val="28"/>
              </w:rPr>
              <m:t>B</m:t>
            </m:r>
          </m:num>
          <m:den>
            <m:sSub>
              <m:sSubPr>
                <m:ctrlPr>
                  <w:rPr>
                    <w:rFonts w:ascii="Cambria Math" w:hAnsi="Cambria Math"/>
                    <w:sz w:val="28"/>
                    <w:szCs w:val="28"/>
                    <w:lang w:val="en-US"/>
                  </w:rPr>
                </m:ctrlPr>
              </m:sSubPr>
              <m:e>
                <m:r>
                  <m:rPr>
                    <m:sty m:val="p"/>
                  </m:rPr>
                  <w:rPr>
                    <w:rFonts w:ascii="Cambria Math" w:hAnsi="Cambria Math"/>
                    <w:sz w:val="28"/>
                    <w:szCs w:val="28"/>
                    <w:lang w:val="en-US"/>
                  </w:rPr>
                  <m:t>μ</m:t>
                </m:r>
              </m:e>
              <m:sub>
                <m:r>
                  <m:rPr>
                    <m:sty m:val="p"/>
                  </m:rPr>
                  <w:rPr>
                    <w:rFonts w:ascii="Cambria Math" w:hAnsi="Cambria Math"/>
                    <w:sz w:val="28"/>
                    <w:szCs w:val="28"/>
                  </w:rPr>
                  <m:t>0</m:t>
                </m:r>
              </m:sub>
            </m:sSub>
            <m:r>
              <m:rPr>
                <m:sty m:val="p"/>
              </m:rPr>
              <w:rPr>
                <w:rFonts w:ascii="Cambria Math" w:hAnsi="Cambria Math"/>
                <w:sz w:val="28"/>
                <w:szCs w:val="28"/>
                <w:lang w:val="en-US"/>
              </w:rPr>
              <m:t>H</m:t>
            </m:r>
          </m:den>
        </m:f>
      </m:oMath>
      <w:r w:rsidR="00C45837">
        <w:t xml:space="preserve">  </w:t>
      </w:r>
    </w:p>
    <w:p w:rsidR="002651D1" w:rsidRDefault="002651D1" w:rsidP="00FE51F3">
      <w:r>
        <w:t xml:space="preserve">Зависимость  относительной  магнитной  проницаемости  от  напряженности   </w:t>
      </w:r>
      <w:proofErr w:type="spellStart"/>
      <w:r>
        <w:rPr>
          <w:lang w:val="en-US"/>
        </w:rPr>
        <w:t>μ</w:t>
      </w:r>
      <w:r>
        <w:rPr>
          <w:vertAlign w:val="subscript"/>
          <w:lang w:val="en-US"/>
        </w:rPr>
        <w:t>r</w:t>
      </w:r>
      <w:proofErr w:type="spellEnd"/>
      <w:r>
        <w:rPr>
          <w:vertAlign w:val="subscript"/>
        </w:rPr>
        <w:t xml:space="preserve"> </w:t>
      </w:r>
      <w:proofErr w:type="spellStart"/>
      <w:r>
        <w:t>=f</w:t>
      </w:r>
      <w:proofErr w:type="spellEnd"/>
      <w:r>
        <w:t>(</w:t>
      </w:r>
      <w:r>
        <w:rPr>
          <w:lang w:val="en-US"/>
        </w:rPr>
        <w:t>H</w:t>
      </w:r>
      <w:r>
        <w:t xml:space="preserve">)  носит  нелинейный  характер.  Магнитная  проницаемость  пропорциональна  крутизне  кривой  намагничивания  и  при  определенном  значении  напряженности  достигает  максимального  значения.  Далее  крутизна  кривой  намагничивания  </w:t>
      </w:r>
      <w:proofErr w:type="gramStart"/>
      <w:r>
        <w:t>уменьшается</w:t>
      </w:r>
      <w:proofErr w:type="gramEnd"/>
      <w:r>
        <w:t xml:space="preserve">  и  магнитная  проницаемость  резко  падает  практически до  значения  равного  единице  в  области  насыщения.</w:t>
      </w:r>
    </w:p>
    <w:p w:rsidR="00154996" w:rsidRDefault="002651D1" w:rsidP="00FE51F3">
      <w:r>
        <w:t xml:space="preserve">По  своим  свойствам  магнитные  материалы  делятся  на  </w:t>
      </w:r>
      <w:proofErr w:type="spellStart"/>
      <w:r>
        <w:t>магнитомягкие</w:t>
      </w:r>
      <w:proofErr w:type="spellEnd"/>
      <w:r>
        <w:t xml:space="preserve">  и  магнитотвердые.  </w:t>
      </w:r>
      <w:r>
        <w:tab/>
      </w:r>
      <w:proofErr w:type="spellStart"/>
      <w:r>
        <w:t>Магнитомягкие</w:t>
      </w:r>
      <w:proofErr w:type="spellEnd"/>
      <w:r>
        <w:t xml:space="preserve">  материалы  применяются  для  изготовления  </w:t>
      </w:r>
      <w:r w:rsidR="007806B1">
        <w:t xml:space="preserve">сердечников  электрических  машин  и  аппаратов,  в  измерительных  приборах,  там,  где  при  наименьших  затратах  энергии  требуется  достигнуть  наибольшей   индукции.                                                                                    </w:t>
      </w:r>
      <w:r w:rsidR="007806B1">
        <w:tab/>
      </w:r>
      <w:r w:rsidR="007806B1">
        <w:tab/>
        <w:t xml:space="preserve">Процесс  перемагничивания   </w:t>
      </w:r>
      <w:proofErr w:type="spellStart"/>
      <w:r w:rsidR="007806B1">
        <w:t>ферромагнитных</w:t>
      </w:r>
      <w:proofErr w:type="spellEnd"/>
      <w:r w:rsidR="007806B1">
        <w:t xml:space="preserve">  материалов  в  переменных  магнитных  полях  всегда  сопровождается  тепловыми  потерями, которые  обусловлены  потерями  на  гистерезис  и  динамическими  потерями.  </w:t>
      </w:r>
      <w:r w:rsidR="00154996">
        <w:t xml:space="preserve">Динамические  потери  вызываются  вихревыми  токами  и  магнитной  вязкостью  материала,  так  называемые  потери  на  магнитное  последствие.  Потери  на  гистерезис  пропорциональны  площади  статической  петли  гистерезиса,  но  ее  сложная  форма  значительно  усложняет  их  аналитический  расчет.  Для  расчета  потерь  энергии   </w:t>
      </w:r>
    </w:p>
    <w:p w:rsidR="00154996" w:rsidRDefault="00154996" w:rsidP="00FE51F3"/>
    <w:p w:rsidR="00154996" w:rsidRDefault="00154996" w:rsidP="00FE51F3"/>
    <w:p w:rsidR="00154996" w:rsidRDefault="00154996" w:rsidP="00FE51F3"/>
    <w:p w:rsidR="00154996" w:rsidRDefault="00154996" w:rsidP="00FE51F3"/>
    <w:p w:rsidR="00DF169B" w:rsidRDefault="00DF169B" w:rsidP="00FE51F3"/>
    <w:p w:rsidR="00DF169B" w:rsidRDefault="00DF169B" w:rsidP="00FE51F3"/>
    <w:p w:rsidR="00DF169B" w:rsidRDefault="00DF169B" w:rsidP="00FE51F3"/>
    <w:p w:rsidR="002651D1" w:rsidRPr="00154996" w:rsidRDefault="00154996" w:rsidP="00FE51F3">
      <w:r>
        <w:t xml:space="preserve">за  один  цикл  перемагничивания  в  единице  объема  вещества  применяется  эмпирическая  формула  </w:t>
      </w:r>
    </w:p>
    <w:p w:rsidR="00E51094" w:rsidRPr="00E51094" w:rsidRDefault="00154996">
      <w:pPr>
        <w:rPr>
          <w:rFonts w:eastAsiaTheme="minorEastAsia"/>
        </w:rPr>
      </w:pPr>
      <w:r>
        <w:t xml:space="preserve">                                                                     W</w:t>
      </w:r>
      <w:r>
        <w:rPr>
          <w:vertAlign w:val="subscript"/>
        </w:rPr>
        <w:t>H</w:t>
      </w:r>
      <w:r w:rsidRPr="00E51094">
        <w:t>=</w:t>
      </w:r>
      <w:r>
        <w:rPr>
          <w:lang w:val="en-US"/>
        </w:rPr>
        <w:t>η</w:t>
      </w:r>
      <m:oMath>
        <m:sSubSup>
          <m:sSubSupPr>
            <m:ctrlPr>
              <w:rPr>
                <w:rFonts w:ascii="Cambria Math" w:hAnsi="Cambria Math"/>
                <w:i/>
                <w:lang w:val="en-US"/>
              </w:rPr>
            </m:ctrlPr>
          </m:sSubSupPr>
          <m:e>
            <m:r>
              <m:rPr>
                <m:sty m:val="p"/>
              </m:rPr>
              <w:rPr>
                <w:rFonts w:ascii="Cambria Math" w:hAnsi="Cambria Math"/>
                <w:lang w:val="en-US"/>
              </w:rPr>
              <m:t>B</m:t>
            </m:r>
          </m:e>
          <m:sub>
            <m:r>
              <w:rPr>
                <w:rFonts w:ascii="Cambria Math" w:hAnsi="Cambria Math"/>
                <w:lang w:val="en-US"/>
              </w:rPr>
              <m:t>max</m:t>
            </m:r>
          </m:sub>
          <m:sup>
            <m:r>
              <w:rPr>
                <w:rFonts w:ascii="Cambria Math" w:hAnsi="Cambria Math"/>
                <w:lang w:val="en-US"/>
              </w:rPr>
              <m:t>n</m:t>
            </m:r>
          </m:sup>
        </m:sSubSup>
      </m:oMath>
      <w:r w:rsidR="00E51094" w:rsidRPr="00E51094">
        <w:rPr>
          <w:rFonts w:eastAsiaTheme="minorEastAsia"/>
        </w:rPr>
        <w:t xml:space="preserve"> ,                                                (3.2)  </w:t>
      </w:r>
    </w:p>
    <w:p w:rsidR="00FE51F3" w:rsidRDefault="00E51094">
      <w:pPr>
        <w:rPr>
          <w:rFonts w:eastAsiaTheme="minorEastAsia"/>
        </w:rPr>
      </w:pPr>
      <w:r>
        <w:rPr>
          <w:rFonts w:eastAsiaTheme="minorEastAsia"/>
        </w:rPr>
        <w:t xml:space="preserve">где  </w:t>
      </w:r>
      <w:r w:rsidRPr="00E51094">
        <w:rPr>
          <w:rFonts w:eastAsiaTheme="minorEastAsia"/>
        </w:rPr>
        <w:t xml:space="preserve">   </w:t>
      </w:r>
      <w:r>
        <w:rPr>
          <w:lang w:val="en-US"/>
        </w:rPr>
        <w:t>η</w:t>
      </w:r>
      <w:r>
        <w:t xml:space="preserve">  -  коэффициент,  зависящий  от  материала;  </w:t>
      </w:r>
      <w:r w:rsidRPr="00E51094">
        <w:rPr>
          <w:rFonts w:eastAsiaTheme="minorEastAsia"/>
        </w:rPr>
        <w:t xml:space="preserve">   </w:t>
      </w:r>
      <m:oMath>
        <m:sSubSup>
          <m:sSubSupPr>
            <m:ctrlPr>
              <w:rPr>
                <w:rFonts w:ascii="Cambria Math" w:hAnsi="Cambria Math"/>
                <w:i/>
                <w:lang w:val="en-US"/>
              </w:rPr>
            </m:ctrlPr>
          </m:sSubSupPr>
          <m:e>
            <m:r>
              <m:rPr>
                <m:sty m:val="p"/>
              </m:rPr>
              <w:rPr>
                <w:rFonts w:ascii="Cambria Math" w:hAnsi="Cambria Math"/>
                <w:lang w:val="en-US"/>
              </w:rPr>
              <m:t>B</m:t>
            </m:r>
          </m:e>
          <m:sub>
            <m:r>
              <w:rPr>
                <w:rFonts w:ascii="Cambria Math" w:hAnsi="Cambria Math"/>
                <w:lang w:val="en-US"/>
              </w:rPr>
              <m:t>max</m:t>
            </m:r>
          </m:sub>
          <m:sup>
            <m:r>
              <w:rPr>
                <w:rFonts w:ascii="Cambria Math" w:hAnsi="Cambria Math"/>
                <w:lang w:val="en-US"/>
              </w:rPr>
              <m:t>n</m:t>
            </m:r>
          </m:sup>
        </m:sSubSup>
        <m:r>
          <w:rPr>
            <w:rFonts w:ascii="Cambria Math" w:hAnsi="Cambria Math"/>
          </w:rPr>
          <m:t xml:space="preserve">- </m:t>
        </m:r>
      </m:oMath>
      <w:r>
        <w:rPr>
          <w:rFonts w:eastAsiaTheme="minorEastAsia"/>
        </w:rPr>
        <w:t xml:space="preserve">  максимальная  индукция,  достигаемая  в  течени</w:t>
      </w:r>
      <w:proofErr w:type="gramStart"/>
      <w:r>
        <w:rPr>
          <w:rFonts w:eastAsiaTheme="minorEastAsia"/>
        </w:rPr>
        <w:t>и</w:t>
      </w:r>
      <w:proofErr w:type="gramEnd"/>
      <w:r>
        <w:rPr>
          <w:rFonts w:eastAsiaTheme="minorEastAsia"/>
        </w:rPr>
        <w:t xml:space="preserve">  цикла;  n=1.6 – 2.0.</w:t>
      </w:r>
    </w:p>
    <w:p w:rsidR="00E51094" w:rsidRPr="00E51094" w:rsidRDefault="00E51094">
      <w:pPr>
        <w:rPr>
          <w:rFonts w:eastAsiaTheme="minorEastAsia"/>
        </w:rPr>
      </w:pPr>
      <w:r>
        <w:rPr>
          <w:rFonts w:eastAsiaTheme="minorEastAsia"/>
        </w:rPr>
        <w:lastRenderedPageBreak/>
        <w:tab/>
        <w:t>Тогда  мощность,</w:t>
      </w:r>
      <w:r w:rsidRPr="00E51094">
        <w:rPr>
          <w:rFonts w:eastAsiaTheme="minorEastAsia"/>
        </w:rPr>
        <w:t xml:space="preserve">   расходуемая  на  гистерезис,  равна</w:t>
      </w:r>
    </w:p>
    <w:p w:rsidR="00E51094" w:rsidRDefault="00E51094">
      <w:pPr>
        <w:rPr>
          <w:rFonts w:eastAsiaTheme="minorEastAsia"/>
          <w:lang w:val="en-US"/>
        </w:rPr>
      </w:pPr>
      <w:r w:rsidRPr="00DF169B">
        <w:rPr>
          <w:rFonts w:eastAsiaTheme="minorEastAsia"/>
        </w:rPr>
        <w:t xml:space="preserve">                                                           </w:t>
      </w:r>
      <w:r w:rsidRPr="00E51094">
        <w:rPr>
          <w:rFonts w:eastAsiaTheme="minorEastAsia"/>
          <w:lang w:val="en-US"/>
        </w:rPr>
        <w:t>P</w:t>
      </w:r>
      <w:r>
        <w:rPr>
          <w:rFonts w:eastAsiaTheme="minorEastAsia"/>
          <w:vertAlign w:val="subscript"/>
          <w:lang w:val="en-US"/>
        </w:rPr>
        <w:t>H</w:t>
      </w:r>
      <w:r>
        <w:rPr>
          <w:rFonts w:eastAsiaTheme="minorEastAsia"/>
          <w:lang w:val="en-US"/>
        </w:rPr>
        <w:t xml:space="preserve">=f V </w:t>
      </w:r>
      <w:r>
        <w:rPr>
          <w:lang w:val="en-US"/>
        </w:rPr>
        <w:t>η</w:t>
      </w:r>
      <m:oMath>
        <m:sSubSup>
          <m:sSubSupPr>
            <m:ctrlPr>
              <w:rPr>
                <w:rFonts w:ascii="Cambria Math" w:hAnsi="Cambria Math"/>
                <w:i/>
                <w:lang w:val="en-US"/>
              </w:rPr>
            </m:ctrlPr>
          </m:sSubSupPr>
          <m:e>
            <m:r>
              <m:rPr>
                <m:sty m:val="p"/>
              </m:rPr>
              <w:rPr>
                <w:rFonts w:ascii="Cambria Math" w:hAnsi="Cambria Math"/>
                <w:lang w:val="en-US"/>
              </w:rPr>
              <m:t>B</m:t>
            </m:r>
          </m:e>
          <m:sub>
            <m:r>
              <w:rPr>
                <w:rFonts w:ascii="Cambria Math" w:hAnsi="Cambria Math"/>
                <w:lang w:val="en-US"/>
              </w:rPr>
              <m:t>max</m:t>
            </m:r>
          </m:sub>
          <m:sup>
            <m:r>
              <w:rPr>
                <w:rFonts w:ascii="Cambria Math" w:hAnsi="Cambria Math"/>
                <w:lang w:val="en-US"/>
              </w:rPr>
              <m:t>n</m:t>
            </m:r>
          </m:sup>
        </m:sSubSup>
      </m:oMath>
      <w:r w:rsidRPr="00E51094">
        <w:rPr>
          <w:rFonts w:eastAsiaTheme="minorEastAsia"/>
          <w:lang w:val="en-US"/>
        </w:rPr>
        <w:t xml:space="preserve"> </w:t>
      </w:r>
      <w:r>
        <w:rPr>
          <w:rFonts w:eastAsiaTheme="minorEastAsia"/>
          <w:lang w:val="en-US"/>
        </w:rPr>
        <w:t xml:space="preserve">                                                        (3.3)</w:t>
      </w:r>
    </w:p>
    <w:p w:rsidR="004D1F04" w:rsidRDefault="00E51094">
      <w:pPr>
        <w:rPr>
          <w:rFonts w:eastAsiaTheme="minorEastAsia"/>
        </w:rPr>
      </w:pPr>
      <w:r w:rsidRPr="004D1F04">
        <w:rPr>
          <w:rFonts w:eastAsiaTheme="minorEastAsia"/>
        </w:rPr>
        <w:t xml:space="preserve">где  </w:t>
      </w:r>
      <w:r>
        <w:rPr>
          <w:rFonts w:eastAsiaTheme="minorEastAsia"/>
          <w:lang w:val="en-US"/>
        </w:rPr>
        <w:t>f</w:t>
      </w:r>
      <w:r w:rsidRPr="004D1F04">
        <w:rPr>
          <w:rFonts w:eastAsiaTheme="minorEastAsia"/>
        </w:rPr>
        <w:t xml:space="preserve"> – частота  переменного  тока;  </w:t>
      </w:r>
      <w:r w:rsidR="004D1F04">
        <w:rPr>
          <w:rFonts w:eastAsiaTheme="minorEastAsia"/>
          <w:lang w:val="en-US"/>
        </w:rPr>
        <w:t>V</w:t>
      </w:r>
      <w:r w:rsidR="004D1F04" w:rsidRPr="004D1F04">
        <w:rPr>
          <w:rFonts w:eastAsiaTheme="minorEastAsia"/>
        </w:rPr>
        <w:t xml:space="preserve">  - </w:t>
      </w:r>
      <w:r w:rsidR="004D1F04">
        <w:rPr>
          <w:rFonts w:eastAsiaTheme="minorEastAsia"/>
        </w:rPr>
        <w:t xml:space="preserve">объем  </w:t>
      </w:r>
      <w:proofErr w:type="spellStart"/>
      <w:r w:rsidR="004D1F04">
        <w:rPr>
          <w:rFonts w:eastAsiaTheme="minorEastAsia"/>
        </w:rPr>
        <w:t>ферромагнитного</w:t>
      </w:r>
      <w:proofErr w:type="spellEnd"/>
      <w:r w:rsidR="004D1F04">
        <w:rPr>
          <w:rFonts w:eastAsiaTheme="minorEastAsia"/>
        </w:rPr>
        <w:t xml:space="preserve">  сердечника.</w:t>
      </w:r>
    </w:p>
    <w:p w:rsidR="004D1F04" w:rsidRDefault="004D1F04">
      <w:pPr>
        <w:rPr>
          <w:rFonts w:eastAsiaTheme="minorEastAsia"/>
        </w:rPr>
      </w:pPr>
      <w:r>
        <w:rPr>
          <w:rFonts w:eastAsiaTheme="minorEastAsia"/>
        </w:rPr>
        <w:tab/>
        <w:t>Потери  на  вихревые  токи  зависят  от  электрического  сопротивления  материала  сердечника.  Чем  выше  удельное  электрическое  сопротивление  ферромагнетика,  тем  меньше  потери  на  вихревые  токи.  Для  расчета  мощности,  расходуемой  на  вихревые  токи,  также  используется  эмпирическая  формула</w:t>
      </w:r>
    </w:p>
    <w:p w:rsidR="004D1F04" w:rsidRPr="00DF169B" w:rsidRDefault="004D1F04">
      <w:pPr>
        <w:rPr>
          <w:rFonts w:eastAsiaTheme="minorEastAsia"/>
        </w:rPr>
      </w:pPr>
      <w:r w:rsidRPr="00DF169B">
        <w:rPr>
          <w:rFonts w:eastAsiaTheme="minorEastAsia"/>
        </w:rPr>
        <w:t xml:space="preserve">                                                          </w:t>
      </w:r>
      <w:r>
        <w:rPr>
          <w:rFonts w:eastAsiaTheme="minorEastAsia"/>
          <w:lang w:val="en-US"/>
        </w:rPr>
        <w:t>P</w:t>
      </w:r>
      <w:r>
        <w:rPr>
          <w:rFonts w:eastAsiaTheme="minorEastAsia"/>
          <w:vertAlign w:val="subscript"/>
          <w:lang w:val="en-US"/>
        </w:rPr>
        <w:t>f</w:t>
      </w:r>
      <w:r w:rsidRPr="00DF169B">
        <w:rPr>
          <w:rFonts w:eastAsiaTheme="minorEastAsia"/>
        </w:rPr>
        <w:t xml:space="preserve">= </w:t>
      </w:r>
      <w:r>
        <w:rPr>
          <w:rFonts w:eastAsiaTheme="minorEastAsia"/>
          <w:lang w:val="en-US"/>
        </w:rPr>
        <w:t>ξ</w:t>
      </w:r>
      <w:r w:rsidRPr="00DF169B">
        <w:rPr>
          <w:rFonts w:eastAsiaTheme="minorEastAsia"/>
        </w:rPr>
        <w:t xml:space="preserve"> </w:t>
      </w:r>
      <w:r>
        <w:rPr>
          <w:rFonts w:eastAsiaTheme="minorEastAsia"/>
          <w:lang w:val="en-US"/>
        </w:rPr>
        <w:t>f</w:t>
      </w:r>
      <w:r w:rsidR="0023505F" w:rsidRPr="00DF169B">
        <w:rPr>
          <w:rFonts w:eastAsiaTheme="minorEastAsia"/>
          <w:vertAlign w:val="superscript"/>
        </w:rPr>
        <w:t xml:space="preserve">2 </w:t>
      </w:r>
      <w:r w:rsidR="0023505F">
        <w:rPr>
          <w:rFonts w:eastAsiaTheme="minorEastAsia"/>
          <w:lang w:val="en-US"/>
        </w:rPr>
        <w:t>V</w:t>
      </w:r>
      <w:r w:rsidR="0023505F" w:rsidRPr="00DF169B">
        <w:rPr>
          <w:rFonts w:eastAsiaTheme="minorEastAsia"/>
        </w:rPr>
        <w:t xml:space="preserve"> </w:t>
      </w:r>
      <m:oMath>
        <m:sSubSup>
          <m:sSubSupPr>
            <m:ctrlPr>
              <w:rPr>
                <w:rFonts w:ascii="Cambria Math" w:eastAsiaTheme="minorEastAsia" w:hAnsi="Cambria Math"/>
                <w:i/>
                <w:lang w:val="en-US"/>
              </w:rPr>
            </m:ctrlPr>
          </m:sSubSupPr>
          <m:e>
            <m:r>
              <m:rPr>
                <m:sty m:val="p"/>
              </m:rPr>
              <w:rPr>
                <w:rFonts w:ascii="Cambria Math" w:eastAsiaTheme="minorEastAsia" w:hAnsi="Cambria Math"/>
                <w:lang w:val="en-US"/>
              </w:rPr>
              <m:t>B</m:t>
            </m:r>
          </m:e>
          <m:sub>
            <m:r>
              <w:rPr>
                <w:rFonts w:ascii="Cambria Math" w:eastAsiaTheme="minorEastAsia" w:hAnsi="Cambria Math"/>
                <w:lang w:val="en-US"/>
              </w:rPr>
              <m:t>max</m:t>
            </m:r>
          </m:sub>
          <m:sup>
            <m:r>
              <w:rPr>
                <w:rFonts w:ascii="Cambria Math" w:eastAsiaTheme="minorEastAsia" w:hAnsi="Cambria Math"/>
              </w:rPr>
              <m:t>2</m:t>
            </m:r>
          </m:sup>
        </m:sSubSup>
      </m:oMath>
      <w:r w:rsidRPr="00DF169B">
        <w:rPr>
          <w:rFonts w:eastAsiaTheme="minorEastAsia"/>
        </w:rPr>
        <w:t xml:space="preserve">  </w:t>
      </w:r>
      <w:r w:rsidR="0023505F" w:rsidRPr="00DF169B">
        <w:rPr>
          <w:rFonts w:eastAsiaTheme="minorEastAsia"/>
        </w:rPr>
        <w:t xml:space="preserve">,                                                       (3.4)                       </w:t>
      </w:r>
      <w:r w:rsidRPr="00DF169B">
        <w:rPr>
          <w:rFonts w:eastAsiaTheme="minorEastAsia"/>
        </w:rPr>
        <w:t xml:space="preserve">   </w:t>
      </w:r>
    </w:p>
    <w:p w:rsidR="0023505F" w:rsidRDefault="0023505F">
      <w:pPr>
        <w:rPr>
          <w:rFonts w:eastAsiaTheme="minorEastAsia"/>
        </w:rPr>
      </w:pPr>
      <w:r>
        <w:rPr>
          <w:rFonts w:eastAsiaTheme="minorEastAsia"/>
        </w:rPr>
        <w:t xml:space="preserve">где  </w:t>
      </w:r>
      <w:r w:rsidRPr="0023505F">
        <w:rPr>
          <w:rFonts w:eastAsiaTheme="minorEastAsia"/>
        </w:rPr>
        <w:t xml:space="preserve"> </w:t>
      </w:r>
      <w:r w:rsidR="004D1F04">
        <w:rPr>
          <w:rFonts w:eastAsiaTheme="minorEastAsia"/>
          <w:lang w:val="en-US"/>
        </w:rPr>
        <w:t>ξ</w:t>
      </w:r>
      <w:r>
        <w:rPr>
          <w:rFonts w:eastAsiaTheme="minorEastAsia"/>
        </w:rPr>
        <w:t xml:space="preserve"> – коэффициент,</w:t>
      </w:r>
      <w:r w:rsidRPr="0023505F">
        <w:rPr>
          <w:rFonts w:eastAsiaTheme="minorEastAsia"/>
        </w:rPr>
        <w:t xml:space="preserve">  зависящий  от  материала  сердечника.</w:t>
      </w:r>
    </w:p>
    <w:p w:rsidR="0023505F" w:rsidRDefault="0023505F">
      <w:pPr>
        <w:rPr>
          <w:rFonts w:eastAsiaTheme="minorEastAsia"/>
        </w:rPr>
      </w:pPr>
      <w:r>
        <w:rPr>
          <w:rFonts w:eastAsiaTheme="minorEastAsia"/>
        </w:rPr>
        <w:tab/>
        <w:t xml:space="preserve">Для  упрощения    расчетов  потерь  в  </w:t>
      </w:r>
      <w:proofErr w:type="spellStart"/>
      <w:r>
        <w:rPr>
          <w:rFonts w:eastAsiaTheme="minorEastAsia"/>
        </w:rPr>
        <w:t>ферромагнитных</w:t>
      </w:r>
      <w:proofErr w:type="spellEnd"/>
      <w:r>
        <w:rPr>
          <w:rFonts w:eastAsiaTheme="minorEastAsia"/>
        </w:rPr>
        <w:t xml:space="preserve">  сердечниках  вводится  понятие  удельных  потерь,  приходящихся  на  единицу  массы  материала</w:t>
      </w:r>
    </w:p>
    <w:p w:rsidR="00E51094" w:rsidRPr="00DF169B" w:rsidRDefault="0023505F">
      <w:pPr>
        <w:rPr>
          <w:rFonts w:eastAsiaTheme="minorEastAsia"/>
        </w:rPr>
      </w:pPr>
      <w:r>
        <w:rPr>
          <w:rFonts w:eastAsiaTheme="minorEastAsia"/>
        </w:rPr>
        <w:t xml:space="preserve">                                                             </w:t>
      </w:r>
      <w:proofErr w:type="spellStart"/>
      <w:proofErr w:type="gramStart"/>
      <w:r>
        <w:rPr>
          <w:rFonts w:eastAsiaTheme="minorEastAsia"/>
        </w:rPr>
        <w:t>p</w:t>
      </w:r>
      <w:proofErr w:type="gramEnd"/>
      <w:r>
        <w:rPr>
          <w:rFonts w:eastAsiaTheme="minorEastAsia"/>
          <w:vertAlign w:val="subscript"/>
        </w:rPr>
        <w:t>у</w:t>
      </w:r>
      <w:proofErr w:type="spellEnd"/>
      <w:r>
        <w:rPr>
          <w:rFonts w:eastAsiaTheme="minorEastAsia"/>
          <w:vertAlign w:val="subscript"/>
        </w:rPr>
        <w:t xml:space="preserve"> </w:t>
      </w:r>
      <w:r>
        <w:rPr>
          <w:rFonts w:eastAsiaTheme="minorEastAsia"/>
        </w:rPr>
        <w:t>=</w:t>
      </w:r>
      <m:oMath>
        <m:f>
          <m:fPr>
            <m:ctrlPr>
              <w:rPr>
                <w:rFonts w:ascii="Cambria Math" w:eastAsiaTheme="minorEastAsia" w:hAnsi="Cambria Math"/>
                <w:i/>
                <w:sz w:val="28"/>
                <w:szCs w:val="28"/>
              </w:rPr>
            </m:ctrlPr>
          </m:fPr>
          <m:num>
            <m:r>
              <m:rPr>
                <m:sty m:val="p"/>
              </m:rPr>
              <w:rPr>
                <w:rFonts w:ascii="Cambria Math" w:eastAsiaTheme="minorEastAsia" w:hAnsi="Cambria Math"/>
                <w:sz w:val="28"/>
                <w:szCs w:val="28"/>
              </w:rPr>
              <m:t>P</m:t>
            </m:r>
          </m:num>
          <m:den>
            <m:r>
              <w:rPr>
                <w:rFonts w:ascii="Cambria Math" w:eastAsiaTheme="minorEastAsia" w:hAnsi="Cambria Math"/>
                <w:sz w:val="28"/>
                <w:szCs w:val="28"/>
                <w:lang w:val="en-US"/>
              </w:rPr>
              <m:t>m</m:t>
            </m:r>
          </m:den>
        </m:f>
      </m:oMath>
      <w:r w:rsidR="004D1F04" w:rsidRPr="0023505F">
        <w:rPr>
          <w:rFonts w:eastAsiaTheme="minorEastAsia"/>
        </w:rPr>
        <w:t xml:space="preserve">     </w:t>
      </w:r>
      <w:r w:rsidR="00E51094" w:rsidRPr="0023505F">
        <w:rPr>
          <w:rFonts w:eastAsiaTheme="minorEastAsia"/>
        </w:rPr>
        <w:t xml:space="preserve">          </w:t>
      </w:r>
      <w:r w:rsidRPr="00DF169B">
        <w:rPr>
          <w:rFonts w:eastAsiaTheme="minorEastAsia"/>
        </w:rPr>
        <w:t xml:space="preserve">                                                       (3.5)</w:t>
      </w:r>
    </w:p>
    <w:p w:rsidR="0023505F" w:rsidRPr="0027284E" w:rsidRDefault="0027284E">
      <w:pPr>
        <w:rPr>
          <w:rFonts w:eastAsiaTheme="minorEastAsia"/>
        </w:rPr>
      </w:pPr>
      <w:r>
        <w:rPr>
          <w:rFonts w:eastAsiaTheme="minorEastAsia"/>
        </w:rPr>
        <w:t xml:space="preserve">где   </w:t>
      </w:r>
      <w:r>
        <w:rPr>
          <w:rFonts w:eastAsiaTheme="minorEastAsia"/>
          <w:lang w:val="en-US"/>
        </w:rPr>
        <w:t>m</w:t>
      </w:r>
      <w:r>
        <w:rPr>
          <w:rFonts w:eastAsiaTheme="minorEastAsia"/>
        </w:rPr>
        <w:t xml:space="preserve"> -  масса  сердечника</w:t>
      </w:r>
      <w:r w:rsidRPr="0027284E">
        <w:rPr>
          <w:rFonts w:eastAsiaTheme="minorEastAsia"/>
        </w:rPr>
        <w:t xml:space="preserve">;  </w:t>
      </w:r>
      <w:r>
        <w:rPr>
          <w:rFonts w:eastAsiaTheme="minorEastAsia"/>
          <w:lang w:val="en-US"/>
        </w:rPr>
        <w:t>P</w:t>
      </w:r>
      <w:r w:rsidRPr="0027284E">
        <w:rPr>
          <w:rFonts w:eastAsiaTheme="minorEastAsia"/>
        </w:rPr>
        <w:t xml:space="preserve">  -  суммарные  потери  в  сердечнике.</w:t>
      </w:r>
    </w:p>
    <w:p w:rsidR="0027284E" w:rsidRDefault="0027284E">
      <w:pPr>
        <w:rPr>
          <w:rFonts w:eastAsiaTheme="minorEastAsia"/>
        </w:rPr>
      </w:pPr>
      <w:r>
        <w:rPr>
          <w:rFonts w:eastAsiaTheme="minorEastAsia"/>
        </w:rPr>
        <w:tab/>
        <w:t>Окончательная  формула  для  определения  магнитных  потерь  в  сердечнике  имеет  вид</w:t>
      </w:r>
    </w:p>
    <w:p w:rsidR="0027284E" w:rsidRPr="0027284E" w:rsidRDefault="0027284E">
      <w:r>
        <w:rPr>
          <w:rFonts w:eastAsiaTheme="minorEastAsia"/>
        </w:rPr>
        <w:t xml:space="preserve">                                                       </w:t>
      </w:r>
      <w:r>
        <w:rPr>
          <w:rFonts w:eastAsiaTheme="minorEastAsia"/>
          <w:lang w:val="en-US"/>
        </w:rPr>
        <w:t>P</w:t>
      </w:r>
      <w:r w:rsidRPr="0027284E">
        <w:rPr>
          <w:rFonts w:eastAsiaTheme="minorEastAsia"/>
        </w:rPr>
        <w:t xml:space="preserve"> = </w:t>
      </w:r>
      <w:r>
        <w:rPr>
          <w:rFonts w:eastAsiaTheme="minorEastAsia"/>
          <w:lang w:val="en-US"/>
        </w:rPr>
        <w:t>p</w:t>
      </w:r>
      <w:r>
        <w:rPr>
          <w:rFonts w:eastAsiaTheme="minorEastAsia"/>
          <w:vertAlign w:val="subscript"/>
        </w:rPr>
        <w:t xml:space="preserve">у </w:t>
      </w:r>
      <w:r>
        <w:rPr>
          <w:rFonts w:eastAsiaTheme="minorEastAsia"/>
          <w:lang w:val="en-US"/>
        </w:rPr>
        <w:t>V</w:t>
      </w:r>
      <w:r w:rsidRPr="0027284E">
        <w:rPr>
          <w:rFonts w:eastAsiaTheme="minorEastAsia"/>
        </w:rPr>
        <w:t xml:space="preserve"> </w:t>
      </w:r>
      <w:proofErr w:type="gramStart"/>
      <w:r>
        <w:rPr>
          <w:rFonts w:eastAsiaTheme="minorEastAsia"/>
          <w:lang w:val="en-US"/>
        </w:rPr>
        <w:t>λ</w:t>
      </w:r>
      <w:r w:rsidRPr="0027284E">
        <w:rPr>
          <w:rFonts w:eastAsiaTheme="minorEastAsia"/>
        </w:rPr>
        <w:t xml:space="preserve"> ,</w:t>
      </w:r>
      <w:proofErr w:type="gramEnd"/>
      <w:r w:rsidRPr="0027284E">
        <w:rPr>
          <w:rFonts w:eastAsiaTheme="minorEastAsia"/>
        </w:rPr>
        <w:t xml:space="preserve">                                                                    (3.6)</w:t>
      </w:r>
      <w:r>
        <w:rPr>
          <w:rFonts w:eastAsiaTheme="minorEastAsia"/>
        </w:rPr>
        <w:t xml:space="preserve">     </w:t>
      </w:r>
    </w:p>
    <w:p w:rsidR="00EB45DA" w:rsidRPr="0027284E" w:rsidRDefault="0027284E">
      <w:r>
        <w:t xml:space="preserve">где  </w:t>
      </w:r>
      <w:r>
        <w:rPr>
          <w:rFonts w:eastAsiaTheme="minorEastAsia"/>
          <w:lang w:val="en-US"/>
        </w:rPr>
        <w:t>λ</w:t>
      </w:r>
      <w:r>
        <w:rPr>
          <w:rFonts w:eastAsiaTheme="minorEastAsia"/>
        </w:rPr>
        <w:t xml:space="preserve"> =  7870  -  8000  кг/ м  -  плотность  материала  сердечника</w:t>
      </w:r>
    </w:p>
    <w:p w:rsidR="00EB45DA" w:rsidRPr="0023505F" w:rsidRDefault="00EB45DA"/>
    <w:p w:rsidR="00154996" w:rsidRPr="0023505F" w:rsidRDefault="00154996"/>
    <w:p w:rsidR="00154996" w:rsidRPr="0023505F" w:rsidRDefault="00154996"/>
    <w:p w:rsidR="00154996" w:rsidRPr="0023505F" w:rsidRDefault="00154996"/>
    <w:p w:rsidR="00154996" w:rsidRPr="0023505F" w:rsidRDefault="00154996"/>
    <w:p w:rsidR="00154996" w:rsidRPr="0023505F" w:rsidRDefault="00154996"/>
    <w:p w:rsidR="00154996" w:rsidRPr="0023505F" w:rsidRDefault="00154996"/>
    <w:p w:rsidR="00154996" w:rsidRPr="0023505F" w:rsidRDefault="00154996"/>
    <w:p w:rsidR="00154996" w:rsidRPr="0023505F" w:rsidRDefault="00154996"/>
    <w:p w:rsidR="00154996" w:rsidRPr="0023505F" w:rsidRDefault="00154996"/>
    <w:p w:rsidR="0027284E" w:rsidRDefault="0027284E" w:rsidP="0027284E">
      <w:pPr>
        <w:rPr>
          <w:b/>
        </w:rPr>
      </w:pPr>
      <w:r w:rsidRPr="00BE2361">
        <w:rPr>
          <w:b/>
        </w:rPr>
        <w:t>Методические  у</w:t>
      </w:r>
      <w:r>
        <w:rPr>
          <w:b/>
        </w:rPr>
        <w:t>казания  к  решению  задачи  № 4</w:t>
      </w:r>
    </w:p>
    <w:p w:rsidR="0027284E" w:rsidRPr="0027284E" w:rsidRDefault="0027284E" w:rsidP="0027284E"/>
    <w:p w:rsidR="000E2171" w:rsidRDefault="00DF169B">
      <w:r>
        <w:tab/>
        <w:t xml:space="preserve">Магнитотвердыми  называют   материалы  с  большой  коэрцитивной  силой.  Такие  материалы  обладают  значительной  остаточной  индукцией  и  сравнительно  малой  магнитной  проницаемостью.   Основное  применение  магнитотвердые  материалы  нашли  для  </w:t>
      </w:r>
      <w:r>
        <w:lastRenderedPageBreak/>
        <w:t xml:space="preserve">изготовления  постоянных  магнитов.  Магнитотвердые  материалы  обычно  характеризуются  кривой  размагничивания.  Кривая  размагничивания  -  зависимость   </w:t>
      </w:r>
      <w:proofErr w:type="spellStart"/>
      <w:r>
        <w:t>B=f</w:t>
      </w:r>
      <w:proofErr w:type="spellEnd"/>
      <w:r>
        <w:t>(</w:t>
      </w:r>
      <w:r>
        <w:rPr>
          <w:lang w:val="en-US"/>
        </w:rPr>
        <w:t>H</w:t>
      </w:r>
      <w:r>
        <w:t>)</w:t>
      </w:r>
      <w:r w:rsidRPr="00DF169B">
        <w:t>,  получаемая  при  размагничивании  материала  от  индукции  насыщени</w:t>
      </w:r>
      <w:proofErr w:type="gramStart"/>
      <w:r w:rsidRPr="00DF169B">
        <w:t>я(</w:t>
      </w:r>
      <w:proofErr w:type="gramEnd"/>
      <w:r>
        <w:t>второй  квадрант  петли  гистерезиса</w:t>
      </w:r>
      <w:r w:rsidRPr="00DF169B">
        <w:t>)</w:t>
      </w:r>
      <w:r>
        <w:t xml:space="preserve">.  </w:t>
      </w:r>
      <w:r>
        <w:tab/>
        <w:t>Основными   количественными  характеристиками  магнитотвердых  материалов</w:t>
      </w:r>
      <w:r w:rsidR="000E2171">
        <w:t xml:space="preserve">  являются:</w:t>
      </w:r>
    </w:p>
    <w:p w:rsidR="000E2171" w:rsidRPr="00B47D77" w:rsidRDefault="000E2171">
      <w:r w:rsidRPr="000E2171">
        <w:t xml:space="preserve">-  коэрцитивная  сила  </w:t>
      </w:r>
      <w:r>
        <w:rPr>
          <w:lang w:val="en-US"/>
        </w:rPr>
        <w:t>H</w:t>
      </w:r>
      <w:r>
        <w:rPr>
          <w:vertAlign w:val="subscript"/>
          <w:lang w:val="en-US"/>
        </w:rPr>
        <w:t>C</w:t>
      </w:r>
      <w:r w:rsidRPr="00B47D77">
        <w:t>;</w:t>
      </w:r>
    </w:p>
    <w:p w:rsidR="00154996" w:rsidRPr="00DF169B" w:rsidRDefault="000E2171">
      <w:r>
        <w:rPr>
          <w:vertAlign w:val="subscript"/>
        </w:rPr>
        <w:t xml:space="preserve">-  </w:t>
      </w:r>
      <w:r>
        <w:t>остаточная  индукция  B</w:t>
      </w:r>
      <w:r>
        <w:rPr>
          <w:sz w:val="28"/>
          <w:szCs w:val="28"/>
          <w:vertAlign w:val="subscript"/>
          <w:lang w:val="en-US"/>
        </w:rPr>
        <w:t>r</w:t>
      </w:r>
      <w:r>
        <w:rPr>
          <w:sz w:val="28"/>
          <w:szCs w:val="28"/>
        </w:rPr>
        <w:t>;</w:t>
      </w:r>
      <w:r w:rsidRPr="000E2171">
        <w:rPr>
          <w:sz w:val="28"/>
          <w:szCs w:val="28"/>
          <w:vertAlign w:val="subscript"/>
        </w:rPr>
        <w:t xml:space="preserve"> </w:t>
      </w:r>
      <w:r>
        <w:t xml:space="preserve"> </w:t>
      </w:r>
      <w:r w:rsidR="00DF169B">
        <w:t xml:space="preserve"> </w:t>
      </w:r>
    </w:p>
    <w:p w:rsidR="00154996" w:rsidRPr="000E2171" w:rsidRDefault="000E2171">
      <w:r w:rsidRPr="000E2171">
        <w:t xml:space="preserve">- максимальная  удельная  энергия,  отдаваемая  магнитом  во  внешнее  пространство  </w:t>
      </w:r>
      <w:r>
        <w:rPr>
          <w:lang w:val="en-US"/>
        </w:rPr>
        <w:t>W</w:t>
      </w:r>
      <w:r>
        <w:rPr>
          <w:sz w:val="28"/>
          <w:szCs w:val="28"/>
          <w:vertAlign w:val="subscript"/>
          <w:lang w:val="en-US"/>
        </w:rPr>
        <w:t>d</w:t>
      </w:r>
      <w:r w:rsidRPr="000E2171">
        <w:t>.</w:t>
      </w:r>
    </w:p>
    <w:p w:rsidR="000E2171" w:rsidRPr="000E2171" w:rsidRDefault="000E2171">
      <w:r>
        <w:t xml:space="preserve">  </w:t>
      </w:r>
      <w:r>
        <w:tab/>
        <w:t>Удельная  магнитная  энергия (энергия</w:t>
      </w:r>
      <w:r w:rsidRPr="000E2171">
        <w:t>,  приходящаяся  на  единицу  объема  материала  магнита</w:t>
      </w:r>
      <w:proofErr w:type="gramStart"/>
      <w:r>
        <w:t xml:space="preserve">  )</w:t>
      </w:r>
      <w:proofErr w:type="gramEnd"/>
      <w:r w:rsidRPr="000E2171">
        <w:t>,  заключенная  в  воздушном  зазоре,  определяется  по  формуле</w:t>
      </w:r>
    </w:p>
    <w:p w:rsidR="000E2171" w:rsidRPr="000E2171" w:rsidRDefault="000E2171">
      <w:r>
        <w:t xml:space="preserve">                                                                    </w:t>
      </w:r>
      <w:proofErr w:type="gramStart"/>
      <w:r>
        <w:rPr>
          <w:lang w:val="en-US"/>
        </w:rPr>
        <w:t>W</w:t>
      </w:r>
      <w:r>
        <w:rPr>
          <w:sz w:val="28"/>
          <w:szCs w:val="28"/>
          <w:vertAlign w:val="subscript"/>
          <w:lang w:val="en-US"/>
        </w:rPr>
        <w:t>d</w:t>
      </w:r>
      <w:proofErr w:type="gramEnd"/>
      <w:r w:rsidRPr="003162AC">
        <w:t>=</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sSub>
                  <m:sSubPr>
                    <m:ctrlPr>
                      <w:rPr>
                        <w:rFonts w:ascii="Cambria Math" w:hAnsi="Cambria Math"/>
                        <w:sz w:val="28"/>
                        <w:szCs w:val="28"/>
                        <w:lang w:val="en-US"/>
                      </w:rPr>
                    </m:ctrlPr>
                  </m:sSubPr>
                  <m:e>
                    <m:r>
                      <m:rPr>
                        <m:sty m:val="p"/>
                      </m:rPr>
                      <w:rPr>
                        <w:rFonts w:ascii="Cambria Math" w:hAnsi="Cambria Math"/>
                        <w:sz w:val="28"/>
                        <w:szCs w:val="28"/>
                        <w:lang w:val="en-US"/>
                      </w:rPr>
                      <m:t>B</m:t>
                    </m:r>
                  </m:e>
                  <m:sub>
                    <m:r>
                      <m:rPr>
                        <m:sty m:val="p"/>
                      </m:rPr>
                      <w:rPr>
                        <w:rFonts w:ascii="Cambria Math" w:hAnsi="Cambria Math"/>
                        <w:sz w:val="28"/>
                        <w:szCs w:val="28"/>
                        <w:lang w:val="en-US"/>
                      </w:rPr>
                      <m:t>d</m:t>
                    </m:r>
                  </m:sub>
                </m:sSub>
                <m:r>
                  <m:rPr>
                    <m:sty m:val="p"/>
                  </m:rPr>
                  <w:rPr>
                    <w:rFonts w:ascii="Cambria Math" w:hAnsi="Cambria Math"/>
                    <w:sz w:val="28"/>
                    <w:szCs w:val="28"/>
                    <w:lang w:val="en-US"/>
                  </w:rPr>
                  <m:t>H</m:t>
                </m:r>
              </m:e>
              <m:sub>
                <m:r>
                  <m:rPr>
                    <m:sty m:val="p"/>
                  </m:rPr>
                  <w:rPr>
                    <w:rFonts w:ascii="Cambria Math" w:hAnsi="Cambria Math"/>
                    <w:sz w:val="28"/>
                    <w:szCs w:val="28"/>
                    <w:lang w:val="en-US"/>
                  </w:rPr>
                  <m:t>d</m:t>
                </m:r>
              </m:sub>
            </m:sSub>
          </m:num>
          <m:den>
            <m:r>
              <w:rPr>
                <w:rFonts w:ascii="Cambria Math" w:hAnsi="Cambria Math"/>
                <w:sz w:val="28"/>
                <w:szCs w:val="28"/>
              </w:rPr>
              <m:t>2</m:t>
            </m:r>
          </m:den>
        </m:f>
      </m:oMath>
      <w:r>
        <w:t xml:space="preserve">   </w:t>
      </w:r>
      <w:r w:rsidR="003162AC" w:rsidRPr="003162AC">
        <w:t>,                                             (4.1)</w:t>
      </w:r>
      <w:r>
        <w:t xml:space="preserve">            </w:t>
      </w:r>
    </w:p>
    <w:p w:rsidR="00154996" w:rsidRDefault="003162AC">
      <w:r>
        <w:t xml:space="preserve">где  </w:t>
      </w:r>
      <w:proofErr w:type="spellStart"/>
      <w:r>
        <w:rPr>
          <w:lang w:val="en-US"/>
        </w:rPr>
        <w:t>H</w:t>
      </w:r>
      <w:r>
        <w:rPr>
          <w:sz w:val="28"/>
          <w:szCs w:val="28"/>
          <w:vertAlign w:val="subscript"/>
          <w:lang w:val="en-US"/>
        </w:rPr>
        <w:t>d</w:t>
      </w:r>
      <w:proofErr w:type="spellEnd"/>
      <w:r w:rsidRPr="003162AC">
        <w:rPr>
          <w:sz w:val="28"/>
          <w:szCs w:val="28"/>
          <w:vertAlign w:val="subscript"/>
        </w:rPr>
        <w:t xml:space="preserve"> </w:t>
      </w:r>
      <w:r>
        <w:rPr>
          <w:sz w:val="28"/>
          <w:szCs w:val="28"/>
        </w:rPr>
        <w:t>-</w:t>
      </w:r>
      <w:r w:rsidRPr="003162AC">
        <w:t xml:space="preserve">напряженность  магнитного  поля  в  данной  точке,  соответствующая  магнитной  индукции  </w:t>
      </w:r>
      <w:proofErr w:type="spellStart"/>
      <w:r w:rsidRPr="003162AC">
        <w:t>Bd</w:t>
      </w:r>
      <w:proofErr w:type="spellEnd"/>
      <w:r w:rsidR="00B47D77">
        <w:t>.</w:t>
      </w:r>
    </w:p>
    <w:p w:rsidR="00DE02F1" w:rsidRDefault="00B47D77">
      <w:r>
        <w:tab/>
        <w:t>При  замкнутом  магните  магнитная  индукция  максимальна  (</w:t>
      </w:r>
      <w:proofErr w:type="spellStart"/>
      <w:r>
        <w:rPr>
          <w:lang w:val="en-US"/>
        </w:rPr>
        <w:t>B</w:t>
      </w:r>
      <w:r>
        <w:rPr>
          <w:sz w:val="28"/>
          <w:szCs w:val="28"/>
          <w:vertAlign w:val="subscript"/>
          <w:lang w:val="en-US"/>
        </w:rPr>
        <w:t>d</w:t>
      </w:r>
      <w:proofErr w:type="spellEnd"/>
      <w:r w:rsidRPr="00B47D77">
        <w:t xml:space="preserve"> =</w:t>
      </w:r>
      <w:r>
        <w:rPr>
          <w:lang w:val="en-US"/>
        </w:rPr>
        <w:t>B</w:t>
      </w:r>
      <w:r>
        <w:rPr>
          <w:sz w:val="28"/>
          <w:szCs w:val="28"/>
          <w:vertAlign w:val="subscript"/>
          <w:lang w:val="en-US"/>
        </w:rPr>
        <w:t>r</w:t>
      </w:r>
      <w:proofErr w:type="gramStart"/>
      <w:r w:rsidRPr="00B47D77">
        <w:t xml:space="preserve"> </w:t>
      </w:r>
      <w:r>
        <w:t>)</w:t>
      </w:r>
      <w:proofErr w:type="gramEnd"/>
      <w:r w:rsidRPr="00B47D77">
        <w:t>,  а  напряженность  равна  нулю</w:t>
      </w:r>
      <w:r>
        <w:t xml:space="preserve">   </w:t>
      </w:r>
      <w:r w:rsidRPr="00B47D77">
        <w:t>(</w:t>
      </w:r>
      <w:proofErr w:type="spellStart"/>
      <w:r>
        <w:rPr>
          <w:lang w:val="en-US"/>
        </w:rPr>
        <w:t>H</w:t>
      </w:r>
      <w:r>
        <w:rPr>
          <w:sz w:val="28"/>
          <w:szCs w:val="28"/>
          <w:vertAlign w:val="subscript"/>
          <w:lang w:val="en-US"/>
        </w:rPr>
        <w:t>d</w:t>
      </w:r>
      <w:proofErr w:type="spellEnd"/>
      <w:r w:rsidRPr="00B47D77">
        <w:rPr>
          <w:sz w:val="28"/>
          <w:szCs w:val="28"/>
        </w:rPr>
        <w:t>=</w:t>
      </w:r>
      <w:r w:rsidRPr="00B47D77">
        <w:t xml:space="preserve">0),  вследствие  чего  и </w:t>
      </w:r>
      <w:r>
        <w:t xml:space="preserve"> отдаваемая  энергия  равна  нулю,  при  очень  большом  зазоре  между  полюсами,</w:t>
      </w:r>
      <w:r w:rsidRPr="00B47D77">
        <w:t xml:space="preserve">   наоборот</w:t>
      </w:r>
      <w:r>
        <w:t>,  напряженность  максимальна    (</w:t>
      </w:r>
      <w:proofErr w:type="spellStart"/>
      <w:r>
        <w:rPr>
          <w:lang w:val="en-US"/>
        </w:rPr>
        <w:t>H</w:t>
      </w:r>
      <w:r>
        <w:rPr>
          <w:sz w:val="28"/>
          <w:szCs w:val="28"/>
          <w:vertAlign w:val="subscript"/>
          <w:lang w:val="en-US"/>
        </w:rPr>
        <w:t>d</w:t>
      </w:r>
      <w:proofErr w:type="spellEnd"/>
      <w:r>
        <w:t xml:space="preserve"> =</w:t>
      </w:r>
      <w:r w:rsidRPr="00B47D77">
        <w:t xml:space="preserve"> </w:t>
      </w:r>
      <w:r>
        <w:rPr>
          <w:lang w:val="en-US"/>
        </w:rPr>
        <w:t>H</w:t>
      </w:r>
      <w:r>
        <w:rPr>
          <w:sz w:val="28"/>
          <w:szCs w:val="28"/>
          <w:vertAlign w:val="subscript"/>
        </w:rPr>
        <w:t>с</w:t>
      </w:r>
      <w:r>
        <w:rPr>
          <w:sz w:val="28"/>
          <w:szCs w:val="28"/>
        </w:rPr>
        <w:t xml:space="preserve">),  </w:t>
      </w:r>
      <w:r w:rsidRPr="00B47D77">
        <w:t xml:space="preserve">а  </w:t>
      </w:r>
      <w:r w:rsidR="00DE02F1">
        <w:t xml:space="preserve">индукция  равна  нулю  </w:t>
      </w:r>
      <w:r>
        <w:t xml:space="preserve">  </w:t>
      </w:r>
      <w:r w:rsidR="00DE02F1" w:rsidRPr="003162AC">
        <w:t>Bd</w:t>
      </w:r>
      <w:r w:rsidR="00DE02F1">
        <w:t>=0,  соответственно  энергия  также  стремится  к  нулю.</w:t>
      </w:r>
    </w:p>
    <w:p w:rsidR="00DE02F1" w:rsidRDefault="00DE02F1">
      <w:r>
        <w:tab/>
        <w:t>При  определенной  величине  зазора  между  полюсами  магнита  энергия  достигает  максимального  значения:</w:t>
      </w:r>
    </w:p>
    <w:p w:rsidR="000466B2" w:rsidRPr="000513CF" w:rsidRDefault="00DE02F1">
      <w:pPr>
        <w:rPr>
          <w:rFonts w:eastAsiaTheme="minorEastAsia"/>
        </w:rPr>
      </w:pPr>
      <w:r w:rsidRPr="000513CF">
        <w:t xml:space="preserve">                                                                   </w:t>
      </w:r>
      <w:proofErr w:type="spellStart"/>
      <w:r>
        <w:rPr>
          <w:lang w:val="en-US"/>
        </w:rPr>
        <w:t>W</w:t>
      </w:r>
      <w:r>
        <w:rPr>
          <w:sz w:val="28"/>
          <w:szCs w:val="28"/>
          <w:vertAlign w:val="subscript"/>
          <w:lang w:val="en-US"/>
        </w:rPr>
        <w:t>max</w:t>
      </w:r>
      <w:proofErr w:type="spellEnd"/>
      <w:r w:rsidRPr="000513CF">
        <w:t>=</w:t>
      </w:r>
      <m:oMath>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sSubSup>
                  <m:sSubSupPr>
                    <m:ctrlPr>
                      <w:rPr>
                        <w:rFonts w:ascii="Cambria Math" w:hAnsi="Cambria Math"/>
                        <w:sz w:val="28"/>
                        <w:szCs w:val="28"/>
                        <w:lang w:val="en-US"/>
                      </w:rPr>
                    </m:ctrlPr>
                  </m:sSubSupPr>
                  <m:e>
                    <m:r>
                      <m:rPr>
                        <m:sty m:val="p"/>
                      </m:rPr>
                      <w:rPr>
                        <w:rFonts w:ascii="Cambria Math" w:hAnsi="Cambria Math"/>
                        <w:sz w:val="28"/>
                        <w:szCs w:val="28"/>
                        <w:lang w:val="en-US"/>
                      </w:rPr>
                      <m:t>B</m:t>
                    </m:r>
                  </m:e>
                  <m:sub>
                    <m:r>
                      <m:rPr>
                        <m:sty m:val="p"/>
                      </m:rPr>
                      <w:rPr>
                        <w:rFonts w:ascii="Cambria Math" w:hAnsi="Cambria Math"/>
                        <w:sz w:val="28"/>
                        <w:szCs w:val="28"/>
                        <w:lang w:val="en-US"/>
                      </w:rPr>
                      <m:t>d</m:t>
                    </m:r>
                  </m:sub>
                  <m:sup>
                    <m:r>
                      <m:rPr>
                        <m:sty m:val="p"/>
                      </m:rPr>
                      <w:rPr>
                        <w:rFonts w:ascii="Cambria Math" w:hAnsi="Cambria Math"/>
                        <w:sz w:val="28"/>
                        <w:szCs w:val="28"/>
                      </w:rPr>
                      <m:t>,</m:t>
                    </m:r>
                  </m:sup>
                </m:sSubSup>
                <m:r>
                  <m:rPr>
                    <m:sty m:val="p"/>
                  </m:rPr>
                  <w:rPr>
                    <w:rFonts w:ascii="Cambria Math" w:hAnsi="Cambria Math"/>
                    <w:sz w:val="28"/>
                    <w:szCs w:val="28"/>
                    <w:lang w:val="en-US"/>
                  </w:rPr>
                  <m:t>H</m:t>
                </m:r>
              </m:e>
              <m:sub>
                <m:r>
                  <m:rPr>
                    <m:sty m:val="p"/>
                  </m:rPr>
                  <w:rPr>
                    <w:rFonts w:ascii="Cambria Math" w:hAnsi="Cambria Math"/>
                    <w:sz w:val="28"/>
                    <w:szCs w:val="28"/>
                    <w:lang w:val="en-US"/>
                  </w:rPr>
                  <m:t>d</m:t>
                </m:r>
              </m:sub>
              <m:sup>
                <m:r>
                  <m:rPr>
                    <m:sty m:val="p"/>
                  </m:rPr>
                  <w:rPr>
                    <w:rFonts w:ascii="Cambria Math" w:hAnsi="Cambria Math"/>
                    <w:sz w:val="28"/>
                    <w:szCs w:val="28"/>
                  </w:rPr>
                  <m:t>,</m:t>
                </m:r>
              </m:sup>
            </m:sSubSup>
          </m:num>
          <m:den>
            <m:r>
              <m:rPr>
                <m:sty m:val="p"/>
              </m:rPr>
              <w:rPr>
                <w:rFonts w:ascii="Cambria Math" w:hAnsi="Cambria Math"/>
                <w:sz w:val="28"/>
                <w:szCs w:val="28"/>
              </w:rPr>
              <m:t>2</m:t>
            </m:r>
          </m:den>
        </m:f>
      </m:oMath>
      <w:r w:rsidRPr="000513CF">
        <w:rPr>
          <w:rFonts w:eastAsiaTheme="minorEastAsia"/>
          <w:sz w:val="28"/>
          <w:szCs w:val="28"/>
        </w:rPr>
        <w:t xml:space="preserve"> =</w:t>
      </w:r>
      <m:oMath>
        <m:f>
          <m:fPr>
            <m:ctrlPr>
              <w:rPr>
                <w:rFonts w:ascii="Cambria Math" w:eastAsiaTheme="minorEastAsia" w:hAnsi="Cambria Math"/>
                <w:i/>
                <w:sz w:val="28"/>
                <w:szCs w:val="28"/>
                <w:lang w:val="en-US"/>
              </w:rPr>
            </m:ctrlPr>
          </m:fPr>
          <m:num>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m:t>
                </m:r>
                <m:r>
                  <m:rPr>
                    <m:sty m:val="p"/>
                  </m:rPr>
                  <w:rPr>
                    <w:rFonts w:ascii="Cambria Math" w:eastAsiaTheme="minorEastAsia" w:hAnsi="Cambria Math"/>
                    <w:sz w:val="28"/>
                    <w:szCs w:val="28"/>
                    <w:lang w:val="en-US"/>
                  </w:rPr>
                  <m:t>BH</m:t>
                </m:r>
                <m:r>
                  <w:rPr>
                    <w:rFonts w:ascii="Cambria Math" w:eastAsiaTheme="minorEastAsia" w:hAnsi="Cambria Math"/>
                    <w:sz w:val="28"/>
                    <w:szCs w:val="28"/>
                  </w:rPr>
                  <m:t>)</m:t>
                </m:r>
              </m:e>
              <m:sub>
                <m:r>
                  <m:rPr>
                    <m:sty m:val="p"/>
                  </m:rPr>
                  <w:rPr>
                    <w:rFonts w:ascii="Cambria Math" w:eastAsiaTheme="minorEastAsia" w:hAnsi="Cambria Math"/>
                    <w:sz w:val="28"/>
                    <w:szCs w:val="28"/>
                    <w:lang w:val="en-US"/>
                  </w:rPr>
                  <m:t>max</m:t>
                </m:r>
              </m:sub>
            </m:sSub>
          </m:num>
          <m:den>
            <m:r>
              <m:rPr>
                <m:sty m:val="p"/>
              </m:rPr>
              <w:rPr>
                <w:rFonts w:ascii="Cambria Math" w:eastAsiaTheme="minorEastAsia" w:hAnsi="Cambria Math"/>
                <w:sz w:val="28"/>
                <w:szCs w:val="28"/>
              </w:rPr>
              <m:t>2</m:t>
            </m:r>
          </m:den>
        </m:f>
      </m:oMath>
      <w:r w:rsidR="000466B2" w:rsidRPr="000513CF">
        <w:rPr>
          <w:rFonts w:eastAsiaTheme="minorEastAsia"/>
          <w:sz w:val="28"/>
          <w:szCs w:val="28"/>
        </w:rPr>
        <w:t xml:space="preserve">  ,                 </w:t>
      </w:r>
      <w:r w:rsidR="000466B2" w:rsidRPr="000513CF">
        <w:rPr>
          <w:rFonts w:eastAsiaTheme="minorEastAsia"/>
        </w:rPr>
        <w:t>(4.2)</w:t>
      </w:r>
    </w:p>
    <w:p w:rsidR="0084005A" w:rsidRDefault="000466B2">
      <w:pPr>
        <w:rPr>
          <w:rFonts w:eastAsiaTheme="minorEastAsia"/>
        </w:rPr>
      </w:pPr>
      <w:r w:rsidRPr="000466B2">
        <w:rPr>
          <w:rFonts w:eastAsiaTheme="minorEastAsia"/>
        </w:rPr>
        <w:t xml:space="preserve">где   </w:t>
      </w:r>
      <m:oMath>
        <m:sSubSup>
          <m:sSubSupPr>
            <m:ctrlPr>
              <w:rPr>
                <w:rFonts w:ascii="Cambria Math" w:eastAsiaTheme="minorEastAsia" w:hAnsi="Cambria Math"/>
                <w:i/>
                <w:lang w:val="en-US"/>
              </w:rPr>
            </m:ctrlPr>
          </m:sSubSupPr>
          <m:e>
            <m:r>
              <m:rPr>
                <m:sty m:val="p"/>
              </m:rPr>
              <w:rPr>
                <w:rFonts w:ascii="Cambria Math" w:eastAsiaTheme="minorEastAsia" w:hAnsi="Cambria Math"/>
                <w:lang w:val="en-US"/>
              </w:rPr>
              <m:t>B</m:t>
            </m:r>
          </m:e>
          <m:sub>
            <m:r>
              <m:rPr>
                <m:sty m:val="p"/>
              </m:rPr>
              <w:rPr>
                <w:rFonts w:ascii="Cambria Math" w:eastAsiaTheme="minorEastAsia" w:hAnsi="Cambria Math"/>
                <w:lang w:val="en-US"/>
              </w:rPr>
              <m:t>d</m:t>
            </m:r>
          </m:sub>
          <m:sup>
            <m:r>
              <w:rPr>
                <w:rFonts w:ascii="Cambria Math" w:eastAsiaTheme="minorEastAsia" w:hAnsi="Cambria Math"/>
              </w:rPr>
              <m:t>,</m:t>
            </m:r>
          </m:sup>
        </m:sSubSup>
      </m:oMath>
      <w:r w:rsidRPr="000466B2">
        <w:rPr>
          <w:rFonts w:eastAsiaTheme="minorEastAsia"/>
          <w:sz w:val="28"/>
          <w:szCs w:val="28"/>
        </w:rPr>
        <w:t xml:space="preserve">  </w:t>
      </w:r>
      <w:r w:rsidRPr="000466B2">
        <w:rPr>
          <w:rFonts w:eastAsiaTheme="minorEastAsia"/>
        </w:rPr>
        <w:t>и</w:t>
      </w:r>
      <w:r>
        <w:rPr>
          <w:rFonts w:eastAsiaTheme="minorEastAsia"/>
          <w:sz w:val="28"/>
          <w:szCs w:val="28"/>
        </w:rPr>
        <w:t xml:space="preserve">  </w:t>
      </w:r>
      <m:oMath>
        <m:sSubSup>
          <m:sSubSupPr>
            <m:ctrlPr>
              <w:rPr>
                <w:rFonts w:ascii="Cambria Math" w:eastAsiaTheme="minorEastAsia" w:hAnsi="Cambria Math"/>
                <w:i/>
              </w:rPr>
            </m:ctrlPr>
          </m:sSubSupPr>
          <m:e>
            <m:r>
              <m:rPr>
                <m:sty m:val="p"/>
              </m:rPr>
              <w:rPr>
                <w:rFonts w:ascii="Cambria Math" w:eastAsiaTheme="minorEastAsia" w:hAnsi="Cambria Math"/>
              </w:rPr>
              <m:t>H</m:t>
            </m:r>
          </m:e>
          <m:sub>
            <m:r>
              <m:rPr>
                <m:sty m:val="p"/>
              </m:rPr>
              <w:rPr>
                <w:rFonts w:ascii="Cambria Math" w:eastAsiaTheme="minorEastAsia" w:hAnsi="Cambria Math"/>
                <w:lang w:val="en-US"/>
              </w:rPr>
              <m:t>d</m:t>
            </m:r>
          </m:sub>
          <m:sup>
            <m:r>
              <w:rPr>
                <w:rFonts w:ascii="Cambria Math" w:eastAsiaTheme="minorEastAsia" w:hAnsi="Cambria Math"/>
              </w:rPr>
              <m:t>,</m:t>
            </m:r>
          </m:sup>
        </m:sSubSup>
      </m:oMath>
      <w:r w:rsidRPr="000466B2">
        <w:rPr>
          <w:rFonts w:eastAsiaTheme="minorEastAsia"/>
          <w:sz w:val="28"/>
          <w:szCs w:val="28"/>
        </w:rPr>
        <w:t xml:space="preserve">  </w:t>
      </w:r>
      <w:r w:rsidRPr="000466B2">
        <w:rPr>
          <w:rFonts w:eastAsiaTheme="minorEastAsia"/>
        </w:rPr>
        <w:t>-  напряженность  магнитного  поля  в  данной  точке,  соответству</w:t>
      </w:r>
      <w:r>
        <w:rPr>
          <w:rFonts w:eastAsiaTheme="minorEastAsia"/>
        </w:rPr>
        <w:t>ющей  оптимальному  воздушному  зазору</w:t>
      </w:r>
      <w:r w:rsidR="0084005A">
        <w:rPr>
          <w:rFonts w:eastAsiaTheme="minorEastAsia"/>
        </w:rPr>
        <w:t>.</w:t>
      </w:r>
    </w:p>
    <w:p w:rsidR="0084005A" w:rsidRDefault="0084005A">
      <w:pPr>
        <w:rPr>
          <w:rFonts w:eastAsiaTheme="minorEastAsia"/>
        </w:rPr>
      </w:pPr>
    </w:p>
    <w:p w:rsidR="0084005A" w:rsidRDefault="0084005A">
      <w:pPr>
        <w:rPr>
          <w:rFonts w:eastAsiaTheme="minorEastAsia"/>
        </w:rPr>
      </w:pPr>
    </w:p>
    <w:p w:rsidR="0084005A" w:rsidRDefault="0084005A">
      <w:pPr>
        <w:rPr>
          <w:rFonts w:eastAsiaTheme="minorEastAsia"/>
        </w:rPr>
      </w:pPr>
    </w:p>
    <w:p w:rsidR="0084005A" w:rsidRDefault="0084005A">
      <w:pPr>
        <w:rPr>
          <w:rFonts w:eastAsiaTheme="minorEastAsia"/>
        </w:rPr>
      </w:pPr>
    </w:p>
    <w:p w:rsidR="0084005A" w:rsidRDefault="0084005A">
      <w:pPr>
        <w:rPr>
          <w:rFonts w:eastAsiaTheme="minorEastAsia"/>
        </w:rPr>
      </w:pPr>
      <w:r>
        <w:rPr>
          <w:rFonts w:eastAsiaTheme="minorEastAsia"/>
        </w:rPr>
        <w:tab/>
        <w:t>Наиболее важной  характеристикой  магнитотвердых  материалов  является  максимальная  удельная  энергия  W</w:t>
      </w:r>
      <w:r>
        <w:rPr>
          <w:rFonts w:eastAsiaTheme="minorEastAsia"/>
          <w:sz w:val="28"/>
          <w:szCs w:val="28"/>
          <w:vertAlign w:val="subscript"/>
          <w:lang w:val="en-US"/>
        </w:rPr>
        <w:t>max</w:t>
      </w:r>
      <w:r w:rsidRPr="0084005A">
        <w:rPr>
          <w:rFonts w:eastAsiaTheme="minorEastAsia"/>
          <w:sz w:val="28"/>
          <w:szCs w:val="28"/>
          <w:vertAlign w:val="subscript"/>
        </w:rPr>
        <w:t xml:space="preserve"> </w:t>
      </w:r>
      <w:r w:rsidRPr="0084005A">
        <w:rPr>
          <w:rFonts w:eastAsiaTheme="minorEastAsia"/>
        </w:rPr>
        <w:t>,  измеряемая  на  практике   в  кДж/м</w:t>
      </w:r>
      <w:r>
        <w:rPr>
          <w:rFonts w:eastAsiaTheme="minorEastAsia"/>
          <w:vertAlign w:val="superscript"/>
        </w:rPr>
        <w:t xml:space="preserve">3  </w:t>
      </w:r>
      <w:r>
        <w:rPr>
          <w:rFonts w:eastAsiaTheme="minorEastAsia"/>
        </w:rPr>
        <w:t xml:space="preserve">.                                    </w:t>
      </w:r>
      <w:r w:rsidR="005E4950">
        <w:rPr>
          <w:rFonts w:eastAsiaTheme="minorEastAsia"/>
        </w:rPr>
        <w:t xml:space="preserve">                  </w:t>
      </w:r>
      <w:r w:rsidR="005E4950">
        <w:rPr>
          <w:rFonts w:eastAsiaTheme="minorEastAsia"/>
        </w:rPr>
        <w:tab/>
      </w:r>
      <w:r>
        <w:rPr>
          <w:rFonts w:eastAsiaTheme="minorEastAsia"/>
        </w:rPr>
        <w:t>Также  для  характеристики  магнитотвердых  материалов   применяется  коэффициент  выпуклости  кривой  размагничивания</w:t>
      </w:r>
    </w:p>
    <w:p w:rsidR="0084005A" w:rsidRPr="000513CF" w:rsidRDefault="0084005A">
      <w:pPr>
        <w:rPr>
          <w:rFonts w:eastAsiaTheme="minorEastAsia"/>
          <w:sz w:val="28"/>
          <w:szCs w:val="28"/>
        </w:rPr>
      </w:pPr>
      <w:r>
        <w:rPr>
          <w:rFonts w:eastAsiaTheme="minorEastAsia"/>
        </w:rPr>
        <w:t xml:space="preserve">                                                                β</w:t>
      </w:r>
      <m:oMath>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m:t>
                </m:r>
                <m:r>
                  <m:rPr>
                    <m:sty m:val="p"/>
                  </m:rPr>
                  <w:rPr>
                    <w:rFonts w:ascii="Cambria Math" w:eastAsiaTheme="minorEastAsia" w:hAnsi="Cambria Math"/>
                    <w:sz w:val="28"/>
                    <w:szCs w:val="28"/>
                  </w:rPr>
                  <m:t>BH</m:t>
                </m:r>
                <m:r>
                  <w:rPr>
                    <w:rFonts w:ascii="Cambria Math" w:eastAsiaTheme="minorEastAsia" w:hAnsi="Cambria Math"/>
                    <w:sz w:val="28"/>
                    <w:szCs w:val="28"/>
                  </w:rPr>
                  <m:t>)</m:t>
                </m:r>
              </m:e>
              <m:sub>
                <m:r>
                  <m:rPr>
                    <m:sty m:val="p"/>
                  </m:rPr>
                  <w:rPr>
                    <w:rFonts w:ascii="Cambria Math" w:eastAsiaTheme="minorEastAsia" w:hAnsi="Cambria Math"/>
                    <w:sz w:val="28"/>
                    <w:szCs w:val="28"/>
                  </w:rPr>
                  <m:t>max</m:t>
                </m:r>
              </m:sub>
            </m:sSub>
          </m:num>
          <m:den>
            <m:r>
              <w:rPr>
                <w:rFonts w:ascii="Cambria Math" w:eastAsiaTheme="minorEastAsia" w:hAnsi="Cambria Math"/>
                <w:sz w:val="28"/>
                <w:szCs w:val="28"/>
              </w:rPr>
              <m:t>(</m:t>
            </m:r>
            <m:sSub>
              <m:sSubPr>
                <m:ctrlPr>
                  <w:rPr>
                    <w:rFonts w:ascii="Cambria Math" w:eastAsiaTheme="minorEastAsia" w:hAnsi="Cambria Math"/>
                    <w:i/>
                    <w:sz w:val="28"/>
                    <w:szCs w:val="28"/>
                  </w:rPr>
                </m:ctrlPr>
              </m:sSubPr>
              <m:e>
                <m:sSub>
                  <m:sSubPr>
                    <m:ctrlPr>
                      <w:rPr>
                        <w:rFonts w:ascii="Cambria Math" w:eastAsiaTheme="minorEastAsia" w:hAnsi="Cambria Math"/>
                        <w:sz w:val="28"/>
                        <w:szCs w:val="28"/>
                        <w:lang w:val="en-US"/>
                      </w:rPr>
                    </m:ctrlPr>
                  </m:sSubPr>
                  <m:e>
                    <m:r>
                      <m:rPr>
                        <m:sty m:val="p"/>
                      </m:rPr>
                      <w:rPr>
                        <w:rFonts w:ascii="Cambria Math" w:eastAsiaTheme="minorEastAsia" w:hAnsi="Cambria Math"/>
                        <w:sz w:val="28"/>
                        <w:szCs w:val="28"/>
                        <w:lang w:val="en-US"/>
                      </w:rPr>
                      <m:t>B</m:t>
                    </m:r>
                  </m:e>
                  <m:sub>
                    <m:r>
                      <m:rPr>
                        <m:sty m:val="p"/>
                      </m:rPr>
                      <w:rPr>
                        <w:rFonts w:ascii="Cambria Math" w:eastAsiaTheme="minorEastAsia" w:hAnsi="Cambria Math"/>
                        <w:sz w:val="28"/>
                        <w:szCs w:val="28"/>
                        <w:lang w:val="en-US"/>
                      </w:rPr>
                      <m:t>r</m:t>
                    </m:r>
                  </m:sub>
                </m:sSub>
                <m:r>
                  <m:rPr>
                    <m:sty m:val="p"/>
                  </m:rPr>
                  <w:rPr>
                    <w:rFonts w:ascii="Cambria Math" w:eastAsiaTheme="minorEastAsia" w:hAnsi="Cambria Math"/>
                    <w:sz w:val="28"/>
                    <w:szCs w:val="28"/>
                    <w:lang w:val="en-US"/>
                  </w:rPr>
                  <m:t>H</m:t>
                </m:r>
              </m:e>
              <m:sub>
                <m:r>
                  <m:rPr>
                    <m:sty m:val="p"/>
                  </m:rPr>
                  <w:rPr>
                    <w:rFonts w:ascii="Cambria Math" w:eastAsiaTheme="minorEastAsia" w:hAnsi="Cambria Math"/>
                    <w:sz w:val="28"/>
                    <w:szCs w:val="28"/>
                  </w:rPr>
                  <m:t>С</m:t>
                </m:r>
              </m:sub>
            </m:sSub>
            <m:r>
              <w:rPr>
                <w:rFonts w:ascii="Cambria Math" w:eastAsiaTheme="minorEastAsia" w:hAnsi="Cambria Math"/>
                <w:sz w:val="28"/>
                <w:szCs w:val="28"/>
              </w:rPr>
              <m:t>)</m:t>
            </m:r>
          </m:den>
        </m:f>
      </m:oMath>
      <w:r w:rsidR="005E4950" w:rsidRPr="005E4950">
        <w:rPr>
          <w:rFonts w:eastAsiaTheme="minorEastAsia"/>
          <w:sz w:val="28"/>
          <w:szCs w:val="28"/>
        </w:rPr>
        <w:t xml:space="preserve">  ,                                 </w:t>
      </w:r>
      <w:r w:rsidR="005E4950" w:rsidRPr="005E4950">
        <w:rPr>
          <w:rFonts w:eastAsiaTheme="minorEastAsia"/>
        </w:rPr>
        <w:t xml:space="preserve"> (4.3)   </w:t>
      </w:r>
      <w:r w:rsidR="005E4950" w:rsidRPr="005E4950">
        <w:rPr>
          <w:rFonts w:eastAsiaTheme="minorEastAsia"/>
          <w:sz w:val="28"/>
          <w:szCs w:val="28"/>
        </w:rPr>
        <w:t xml:space="preserve">   </w:t>
      </w:r>
    </w:p>
    <w:p w:rsidR="005E4950" w:rsidRPr="005E4950" w:rsidRDefault="005E4950">
      <w:pPr>
        <w:rPr>
          <w:rFonts w:eastAsiaTheme="minorEastAsia"/>
        </w:rPr>
      </w:pPr>
      <w:r w:rsidRPr="005E4950">
        <w:rPr>
          <w:rFonts w:eastAsiaTheme="minorEastAsia"/>
          <w:sz w:val="28"/>
          <w:szCs w:val="28"/>
        </w:rPr>
        <w:lastRenderedPageBreak/>
        <w:t xml:space="preserve">  </w:t>
      </w:r>
      <w:r>
        <w:rPr>
          <w:rFonts w:eastAsiaTheme="minorEastAsia"/>
          <w:sz w:val="28"/>
          <w:szCs w:val="28"/>
        </w:rPr>
        <w:tab/>
      </w:r>
      <w:proofErr w:type="gramStart"/>
      <w:r w:rsidRPr="005E4950">
        <w:rPr>
          <w:rFonts w:eastAsiaTheme="minorEastAsia"/>
        </w:rPr>
        <w:t xml:space="preserve">Чем  более  выпуклую  форму  имеет  кривая  размагничивания  при  определенных  значения  индукции  насыщения  и  коэрцитивной  силы,  тем  больше  энергия,  отдаваемая  магнитом  во  внешнее  пространство.  </w:t>
      </w:r>
      <w:proofErr w:type="gramEnd"/>
    </w:p>
    <w:p w:rsidR="0084005A" w:rsidRDefault="0084005A">
      <w:pPr>
        <w:rPr>
          <w:rFonts w:eastAsiaTheme="minorEastAsia"/>
        </w:rPr>
      </w:pPr>
    </w:p>
    <w:p w:rsidR="0084005A" w:rsidRDefault="0084005A">
      <w:pPr>
        <w:rPr>
          <w:rFonts w:eastAsiaTheme="minorEastAsia"/>
        </w:rPr>
      </w:pPr>
    </w:p>
    <w:p w:rsidR="005E4950" w:rsidRDefault="000466B2" w:rsidP="005E4950">
      <w:pPr>
        <w:rPr>
          <w:b/>
        </w:rPr>
      </w:pPr>
      <w:r w:rsidRPr="000466B2">
        <w:rPr>
          <w:rFonts w:eastAsiaTheme="minorEastAsia"/>
          <w:sz w:val="28"/>
          <w:szCs w:val="28"/>
        </w:rPr>
        <w:t xml:space="preserve">  </w:t>
      </w:r>
      <w:r w:rsidR="005E4950" w:rsidRPr="00BE2361">
        <w:rPr>
          <w:b/>
        </w:rPr>
        <w:t>Методические  у</w:t>
      </w:r>
      <w:r w:rsidR="005E4950">
        <w:rPr>
          <w:b/>
        </w:rPr>
        <w:t>казания  к  решению  задачи  № 5</w:t>
      </w:r>
    </w:p>
    <w:p w:rsidR="005E4950" w:rsidRPr="005E4950" w:rsidRDefault="005E4950" w:rsidP="005E4950"/>
    <w:p w:rsidR="000513CF" w:rsidRDefault="000513CF">
      <w:pPr>
        <w:rPr>
          <w:rFonts w:eastAsiaTheme="minorEastAsia"/>
        </w:rPr>
      </w:pPr>
      <w:r>
        <w:rPr>
          <w:rFonts w:eastAsiaTheme="minorEastAsia"/>
        </w:rPr>
        <w:tab/>
        <w:t xml:space="preserve">Сечение  жил  кабелей  и  соединительных  проводов   </w:t>
      </w:r>
      <w:proofErr w:type="gramStart"/>
      <w:r>
        <w:rPr>
          <w:rFonts w:eastAsiaTheme="minorEastAsia"/>
        </w:rPr>
        <w:t>S</w:t>
      </w:r>
      <w:proofErr w:type="gramEnd"/>
      <w:r>
        <w:rPr>
          <w:rFonts w:eastAsiaTheme="minorEastAsia"/>
          <w:vertAlign w:val="subscript"/>
        </w:rPr>
        <w:t xml:space="preserve">Н </w:t>
      </w:r>
      <w:r>
        <w:rPr>
          <w:rFonts w:eastAsiaTheme="minorEastAsia"/>
        </w:rPr>
        <w:t xml:space="preserve"> нормировано  в  зависимости  от  допустимых  токовых  нагрузок.                                                                                                                             </w:t>
      </w:r>
      <w:r>
        <w:rPr>
          <w:rFonts w:eastAsiaTheme="minorEastAsia"/>
        </w:rPr>
        <w:tab/>
        <w:t xml:space="preserve">Расчетный  ток  для  прожекторной  установки  следует  находить  из  заданного  значения  мощности  и  количества  светильников  </w:t>
      </w:r>
    </w:p>
    <w:p w:rsidR="000513CF" w:rsidRDefault="000513CF">
      <w:r>
        <w:rPr>
          <w:rFonts w:eastAsiaTheme="minorEastAsia"/>
        </w:rPr>
        <w:t xml:space="preserve">                                                                      </w:t>
      </w:r>
      <w:proofErr w:type="spellStart"/>
      <w:r>
        <w:rPr>
          <w:rFonts w:eastAsiaTheme="minorEastAsia"/>
          <w:sz w:val="28"/>
          <w:szCs w:val="28"/>
          <w:lang w:val="en-US"/>
        </w:rPr>
        <w:t>I</w:t>
      </w:r>
      <w:r>
        <w:rPr>
          <w:rFonts w:eastAsiaTheme="minorEastAsia"/>
          <w:sz w:val="28"/>
          <w:szCs w:val="28"/>
          <w:vertAlign w:val="subscript"/>
          <w:lang w:val="en-US"/>
        </w:rPr>
        <w:t>r</w:t>
      </w:r>
      <w:proofErr w:type="spellEnd"/>
      <w:r w:rsidR="000466B2" w:rsidRPr="000466B2">
        <w:rPr>
          <w:rFonts w:eastAsiaTheme="minorEastAsia"/>
          <w:sz w:val="28"/>
          <w:szCs w:val="28"/>
        </w:rPr>
        <w:t xml:space="preserve"> </w:t>
      </w:r>
      <w:r>
        <w:rPr>
          <w:rFonts w:eastAsiaTheme="minorEastAsia"/>
          <w:sz w:val="28"/>
          <w:szCs w:val="28"/>
          <w:lang w:val="en-US"/>
        </w:rPr>
        <w:t>=</w:t>
      </w:r>
      <m:oMath>
        <m:f>
          <m:fPr>
            <m:ctrlPr>
              <w:rPr>
                <w:rFonts w:ascii="Cambria Math" w:eastAsiaTheme="minorEastAsia" w:hAnsi="Cambria Math"/>
                <w:i/>
                <w:sz w:val="28"/>
                <w:szCs w:val="28"/>
                <w:lang w:val="en-US"/>
              </w:rPr>
            </m:ctrlPr>
          </m:fPr>
          <m:num>
            <m:r>
              <m:rPr>
                <m:sty m:val="p"/>
              </m:rPr>
              <w:rPr>
                <w:rFonts w:ascii="Cambria Math" w:eastAsiaTheme="minorEastAsia" w:hAnsi="Cambria Math"/>
                <w:sz w:val="28"/>
                <w:szCs w:val="28"/>
                <w:lang w:val="en-US"/>
              </w:rPr>
              <m:t>nP</m:t>
            </m:r>
          </m:num>
          <m:den>
            <m:r>
              <m:rPr>
                <m:sty m:val="p"/>
              </m:rPr>
              <w:rPr>
                <w:rFonts w:ascii="Cambria Math" w:eastAsiaTheme="minorEastAsia" w:hAnsi="Cambria Math"/>
                <w:sz w:val="28"/>
                <w:szCs w:val="28"/>
                <w:lang w:val="en-US"/>
              </w:rPr>
              <m:t>U</m:t>
            </m:r>
          </m:den>
        </m:f>
      </m:oMath>
      <w:r w:rsidR="00B47D77" w:rsidRPr="000466B2">
        <w:t xml:space="preserve"> </w:t>
      </w:r>
      <w:r>
        <w:rPr>
          <w:lang w:val="en-US"/>
        </w:rPr>
        <w:t xml:space="preserve">,                                                        </w:t>
      </w:r>
      <w:r>
        <w:t>(5.1)</w:t>
      </w:r>
    </w:p>
    <w:p w:rsidR="00E839FA" w:rsidRPr="00E839FA" w:rsidRDefault="000513CF">
      <w:r>
        <w:tab/>
        <w:t xml:space="preserve">Для  предварительного  расчета  сечения  жилы  кабеля  </w:t>
      </w:r>
      <w:proofErr w:type="spellStart"/>
      <w:r>
        <w:t>S</w:t>
      </w:r>
      <w:r w:rsidRPr="000513CF">
        <w:rPr>
          <w:sz w:val="28"/>
          <w:szCs w:val="28"/>
          <w:vertAlign w:val="subscript"/>
        </w:rPr>
        <w:t>р</w:t>
      </w:r>
      <w:proofErr w:type="spellEnd"/>
      <w:proofErr w:type="gramStart"/>
      <w:r w:rsidRPr="000513CF">
        <w:t xml:space="preserve"> ,</w:t>
      </w:r>
      <w:proofErr w:type="gramEnd"/>
      <w:r w:rsidRPr="000513CF">
        <w:t xml:space="preserve">  измеряемого  в  мм</w:t>
      </w:r>
      <w:r w:rsidR="00E839FA">
        <w:rPr>
          <w:vertAlign w:val="superscript"/>
        </w:rPr>
        <w:t>2</w:t>
      </w:r>
      <w:r w:rsidRPr="000513CF">
        <w:t xml:space="preserve"> </w:t>
      </w:r>
      <w:r w:rsidR="00E839FA" w:rsidRPr="00E839FA">
        <w:t xml:space="preserve">,  может  быть  использована  формула  </w:t>
      </w:r>
    </w:p>
    <w:p w:rsidR="00E839FA" w:rsidRPr="0093652C" w:rsidRDefault="00E839FA">
      <w:pPr>
        <w:rPr>
          <w:rFonts w:eastAsiaTheme="minorEastAsia"/>
        </w:rPr>
      </w:pPr>
      <w:r>
        <w:t xml:space="preserve">                                                               </w:t>
      </w:r>
      <w:proofErr w:type="spellStart"/>
      <w:proofErr w:type="gramStart"/>
      <w:r>
        <w:t>S</w:t>
      </w:r>
      <w:proofErr w:type="gramEnd"/>
      <w:r>
        <w:rPr>
          <w:sz w:val="28"/>
          <w:szCs w:val="28"/>
          <w:vertAlign w:val="subscript"/>
        </w:rPr>
        <w:t>р</w:t>
      </w:r>
      <w:r>
        <w:rPr>
          <w:sz w:val="28"/>
          <w:szCs w:val="28"/>
        </w:rPr>
        <w:t>=</w:t>
      </w:r>
      <m:oMath>
        <w:proofErr w:type="spellEnd"/>
        <m:f>
          <m:fPr>
            <m:ctrlPr>
              <w:rPr>
                <w:rFonts w:ascii="Cambria Math" w:hAnsi="Cambria Math"/>
                <w:i/>
                <w:sz w:val="28"/>
                <w:szCs w:val="28"/>
              </w:rPr>
            </m:ctrlPr>
          </m:fPr>
          <m:num>
            <m:r>
              <m:rPr>
                <m:sty m:val="p"/>
              </m:rPr>
              <w:rPr>
                <w:rFonts w:ascii="Cambria Math" w:hAnsi="Cambria Math"/>
                <w:sz w:val="28"/>
                <w:szCs w:val="28"/>
              </w:rPr>
              <m:t>2Lρ</m:t>
            </m:r>
          </m:num>
          <m:den>
            <m:r>
              <m:rPr>
                <m:sty m:val="p"/>
              </m:rPr>
              <w:rPr>
                <w:rFonts w:ascii="Cambria Math" w:hAnsi="Cambria Math"/>
                <w:sz w:val="28"/>
                <w:szCs w:val="28"/>
              </w:rPr>
              <m:t>∆</m:t>
            </m:r>
            <m:r>
              <m:rPr>
                <m:sty m:val="p"/>
              </m:rPr>
              <w:rPr>
                <w:rFonts w:ascii="Cambria Math" w:hAnsi="Cambria Math"/>
                <w:sz w:val="28"/>
                <w:szCs w:val="28"/>
                <w:lang w:val="en-US"/>
              </w:rPr>
              <m:t>U</m:t>
            </m:r>
          </m:den>
        </m:f>
        <m:r>
          <w:rPr>
            <w:rFonts w:ascii="Cambria Math" w:hAnsi="Cambria Math"/>
            <w:sz w:val="28"/>
            <w:szCs w:val="28"/>
          </w:rPr>
          <m:t xml:space="preserve"> </m:t>
        </m:r>
        <m:sSub>
          <m:sSubPr>
            <m:ctrlPr>
              <w:rPr>
                <w:rFonts w:ascii="Cambria Math" w:hAnsi="Cambria Math"/>
                <w:sz w:val="28"/>
                <w:szCs w:val="28"/>
              </w:rPr>
            </m:ctrlPr>
          </m:sSubPr>
          <m:e>
            <m:r>
              <m:rPr>
                <m:sty m:val="p"/>
              </m:rPr>
              <w:rPr>
                <w:rFonts w:ascii="Cambria Math" w:hAnsi="Cambria Math"/>
                <w:sz w:val="28"/>
                <w:szCs w:val="28"/>
              </w:rPr>
              <m:t>I</m:t>
            </m:r>
          </m:e>
          <m:sub>
            <m:r>
              <m:rPr>
                <m:sty m:val="p"/>
              </m:rPr>
              <w:rPr>
                <w:rFonts w:ascii="Cambria Math" w:hAnsi="Cambria Math"/>
                <w:sz w:val="28"/>
                <w:szCs w:val="28"/>
              </w:rPr>
              <m:t>p</m:t>
            </m:r>
          </m:sub>
        </m:sSub>
        <m:r>
          <w:rPr>
            <w:rFonts w:ascii="Cambria Math" w:hAnsi="Cambria Math"/>
            <w:sz w:val="28"/>
            <w:szCs w:val="28"/>
          </w:rPr>
          <m:t xml:space="preserve">  </m:t>
        </m:r>
      </m:oMath>
      <w:r w:rsidRPr="0093652C">
        <w:rPr>
          <w:rFonts w:eastAsiaTheme="minorEastAsia"/>
          <w:sz w:val="28"/>
          <w:szCs w:val="28"/>
        </w:rPr>
        <w:t xml:space="preserve">,                 </w:t>
      </w:r>
      <w:r w:rsidRPr="0093652C">
        <w:rPr>
          <w:rFonts w:eastAsiaTheme="minorEastAsia"/>
        </w:rPr>
        <w:t xml:space="preserve">                                (5.2)</w:t>
      </w:r>
    </w:p>
    <w:p w:rsidR="00367DD4" w:rsidRDefault="00E839FA">
      <w:pPr>
        <w:rPr>
          <w:rFonts w:eastAsiaTheme="minorEastAsia"/>
        </w:rPr>
      </w:pPr>
      <w:r>
        <w:rPr>
          <w:rFonts w:eastAsiaTheme="minorEastAsia"/>
        </w:rPr>
        <w:t>где  ρ  -  удельное  сопротивление  проводникового  материала  при  нормальной  температуре  (мкОм м)</w:t>
      </w:r>
      <w:r w:rsidRPr="00E839FA">
        <w:rPr>
          <w:rFonts w:eastAsiaTheme="minorEastAsia"/>
        </w:rPr>
        <w:t xml:space="preserve">;   </w:t>
      </w:r>
      <w:r>
        <w:rPr>
          <w:rFonts w:eastAsiaTheme="minorEastAsia"/>
          <w:lang w:val="en-US"/>
        </w:rPr>
        <w:t>L</w:t>
      </w:r>
      <w:r w:rsidRPr="00E839FA">
        <w:rPr>
          <w:rFonts w:eastAsiaTheme="minorEastAsia"/>
        </w:rPr>
        <w:t xml:space="preserve">  -  длина  кабеля</w:t>
      </w:r>
      <w:r w:rsidR="00367DD4">
        <w:rPr>
          <w:rFonts w:eastAsiaTheme="minorEastAsia"/>
        </w:rPr>
        <w:t xml:space="preserve"> (м)</w:t>
      </w:r>
      <w:r w:rsidR="00367DD4" w:rsidRPr="00367DD4">
        <w:rPr>
          <w:rFonts w:eastAsiaTheme="minorEastAsia"/>
        </w:rPr>
        <w:t xml:space="preserve">;   </w:t>
      </w:r>
      <w:r w:rsidR="00367DD4">
        <w:rPr>
          <w:rFonts w:eastAsiaTheme="minorEastAsia"/>
        </w:rPr>
        <w:t>∆</w:t>
      </w:r>
      <w:r w:rsidR="00367DD4">
        <w:rPr>
          <w:rFonts w:eastAsiaTheme="minorEastAsia"/>
          <w:lang w:val="en-US"/>
        </w:rPr>
        <w:t>U</w:t>
      </w:r>
      <w:r w:rsidR="00367DD4" w:rsidRPr="00367DD4">
        <w:rPr>
          <w:rFonts w:eastAsiaTheme="minorEastAsia"/>
        </w:rPr>
        <w:t xml:space="preserve">  -  относительная  потеря  напряжения  в  кабеле  или  проводе  (</w:t>
      </w:r>
      <w:r w:rsidR="00367DD4">
        <w:rPr>
          <w:rFonts w:eastAsiaTheme="minorEastAsia"/>
        </w:rPr>
        <w:t>В</w:t>
      </w:r>
      <w:r w:rsidR="00367DD4" w:rsidRPr="00367DD4">
        <w:rPr>
          <w:rFonts w:eastAsiaTheme="minorEastAsia"/>
        </w:rPr>
        <w:t xml:space="preserve">);  </w:t>
      </w:r>
      <w:r w:rsidR="00367DD4">
        <w:rPr>
          <w:rFonts w:eastAsiaTheme="minorEastAsia"/>
          <w:lang w:val="en-US"/>
        </w:rPr>
        <w:t>I</w:t>
      </w:r>
      <w:r w:rsidR="00367DD4">
        <w:rPr>
          <w:rFonts w:eastAsiaTheme="minorEastAsia"/>
          <w:vertAlign w:val="subscript"/>
          <w:lang w:val="en-US"/>
        </w:rPr>
        <w:t>P</w:t>
      </w:r>
      <w:r w:rsidR="00367DD4" w:rsidRPr="00367DD4">
        <w:rPr>
          <w:rFonts w:eastAsiaTheme="minorEastAsia"/>
        </w:rPr>
        <w:t xml:space="preserve"> – расчетный </w:t>
      </w:r>
      <w:r w:rsidR="00367DD4">
        <w:rPr>
          <w:rFonts w:eastAsiaTheme="minorEastAsia"/>
        </w:rPr>
        <w:t xml:space="preserve"> ток (А).</w:t>
      </w:r>
    </w:p>
    <w:p w:rsidR="00367DD4" w:rsidRPr="00367DD4" w:rsidRDefault="00367DD4">
      <w:pPr>
        <w:rPr>
          <w:rFonts w:eastAsiaTheme="minorEastAsia"/>
        </w:rPr>
      </w:pPr>
      <w:r>
        <w:rPr>
          <w:rFonts w:eastAsiaTheme="minorEastAsia"/>
        </w:rPr>
        <w:tab/>
        <w:t>По  значению  расчетного  сечения</w:t>
      </w:r>
      <w:r w:rsidR="00E839FA">
        <w:rPr>
          <w:rFonts w:eastAsiaTheme="minorEastAsia"/>
        </w:rPr>
        <w:t xml:space="preserve">  </w:t>
      </w:r>
      <w:r w:rsidR="000513CF" w:rsidRPr="000513CF">
        <w:t xml:space="preserve">   </w:t>
      </w:r>
      <w:r w:rsidR="00B47D77" w:rsidRPr="000466B2">
        <w:t xml:space="preserve">  </w:t>
      </w:r>
      <w:proofErr w:type="spellStart"/>
      <w:r>
        <w:t>S</w:t>
      </w:r>
      <w:r>
        <w:rPr>
          <w:sz w:val="28"/>
          <w:szCs w:val="28"/>
          <w:vertAlign w:val="subscript"/>
        </w:rPr>
        <w:t>р</w:t>
      </w:r>
      <w:proofErr w:type="spellEnd"/>
      <w:r>
        <w:rPr>
          <w:sz w:val="28"/>
          <w:szCs w:val="28"/>
          <w:vertAlign w:val="subscript"/>
        </w:rPr>
        <w:t xml:space="preserve">   </w:t>
      </w:r>
      <w:r w:rsidRPr="00367DD4">
        <w:t>выбирается  нормированное</w:t>
      </w:r>
      <w:r w:rsidR="00B47D77" w:rsidRPr="00367DD4">
        <w:t xml:space="preserve">   </w:t>
      </w:r>
      <w:r>
        <w:t xml:space="preserve">сечение  </w:t>
      </w:r>
      <w:r w:rsidR="00B47D77" w:rsidRPr="00367DD4">
        <w:t xml:space="preserve">    </w:t>
      </w:r>
      <w:r>
        <w:rPr>
          <w:rFonts w:eastAsiaTheme="minorEastAsia"/>
        </w:rPr>
        <w:t>S</w:t>
      </w:r>
      <w:r>
        <w:rPr>
          <w:rFonts w:eastAsiaTheme="minorEastAsia"/>
          <w:vertAlign w:val="subscript"/>
        </w:rPr>
        <w:t>Н</w:t>
      </w:r>
      <w:proofErr w:type="gramStart"/>
      <w:r>
        <w:rPr>
          <w:rFonts w:eastAsiaTheme="minorEastAsia"/>
          <w:vertAlign w:val="subscript"/>
        </w:rPr>
        <w:t xml:space="preserve">  </w:t>
      </w:r>
      <w:r w:rsidRPr="00367DD4">
        <w:rPr>
          <w:rFonts w:eastAsiaTheme="minorEastAsia"/>
        </w:rPr>
        <w:t>,</w:t>
      </w:r>
      <w:proofErr w:type="gramEnd"/>
      <w:r w:rsidRPr="00367DD4">
        <w:rPr>
          <w:rFonts w:eastAsiaTheme="minorEastAsia"/>
        </w:rPr>
        <w:t xml:space="preserve">  при  этом  необходимо   проверить  выполнение  следующих  условий:  </w:t>
      </w:r>
    </w:p>
    <w:p w:rsidR="00B47D77" w:rsidRPr="000466B2" w:rsidRDefault="00367DD4">
      <w:pPr>
        <w:rPr>
          <w:sz w:val="28"/>
          <w:szCs w:val="28"/>
          <w:vertAlign w:val="subscript"/>
        </w:rPr>
      </w:pPr>
      <w:r>
        <w:rPr>
          <w:rFonts w:eastAsiaTheme="minorEastAsia"/>
        </w:rPr>
        <w:t xml:space="preserve">                             </w:t>
      </w:r>
      <w:r w:rsidR="00CC0D98">
        <w:rPr>
          <w:rFonts w:eastAsiaTheme="minorEastAsia"/>
        </w:rPr>
        <w:t xml:space="preserve">                        </w:t>
      </w:r>
      <w:r>
        <w:rPr>
          <w:rFonts w:eastAsiaTheme="minorEastAsia"/>
        </w:rPr>
        <w:t xml:space="preserve"> </w:t>
      </w:r>
      <w:proofErr w:type="gramStart"/>
      <w:r>
        <w:rPr>
          <w:rFonts w:eastAsiaTheme="minorEastAsia"/>
        </w:rPr>
        <w:t>S</w:t>
      </w:r>
      <w:proofErr w:type="gramEnd"/>
      <w:r>
        <w:rPr>
          <w:rFonts w:eastAsiaTheme="minorEastAsia"/>
          <w:vertAlign w:val="subscript"/>
        </w:rPr>
        <w:t>Н</w:t>
      </w:r>
      <w:r>
        <w:rPr>
          <w:rFonts w:eastAsiaTheme="minorEastAsia"/>
        </w:rPr>
        <w:t xml:space="preserve">  </w:t>
      </w:r>
      <m:oMath>
        <m:r>
          <w:rPr>
            <w:rFonts w:ascii="Cambria Math" w:eastAsiaTheme="minorEastAsia" w:hAnsi="Cambria Math"/>
          </w:rPr>
          <m:t>&gt;</m:t>
        </m:r>
      </m:oMath>
      <w:r w:rsidR="00B47D77" w:rsidRPr="00367DD4">
        <w:t xml:space="preserve">   </w:t>
      </w:r>
      <w:proofErr w:type="spellStart"/>
      <w:r>
        <w:t>S</w:t>
      </w:r>
      <w:r>
        <w:rPr>
          <w:sz w:val="28"/>
          <w:szCs w:val="28"/>
          <w:vertAlign w:val="subscript"/>
        </w:rPr>
        <w:t>р</w:t>
      </w:r>
      <w:proofErr w:type="spellEnd"/>
      <w:r w:rsidR="00B47D77" w:rsidRPr="00367DD4">
        <w:t xml:space="preserve">  </w:t>
      </w:r>
      <w:r>
        <w:t xml:space="preserve">и  </w:t>
      </w:r>
      <w:r>
        <w:rPr>
          <w:sz w:val="28"/>
          <w:szCs w:val="28"/>
          <w:lang w:val="en-US"/>
        </w:rPr>
        <w:t>I</w:t>
      </w:r>
      <w:proofErr w:type="spellStart"/>
      <w:r>
        <w:rPr>
          <w:sz w:val="28"/>
          <w:szCs w:val="28"/>
          <w:vertAlign w:val="subscript"/>
        </w:rPr>
        <w:t>доп</w:t>
      </w:r>
      <w:proofErr w:type="spellEnd"/>
      <w:r w:rsidRPr="00367DD4">
        <w:rPr>
          <w:sz w:val="28"/>
          <w:szCs w:val="28"/>
        </w:rPr>
        <w:t xml:space="preserve"> </w:t>
      </w:r>
      <m:oMath>
        <m:r>
          <w:rPr>
            <w:rFonts w:ascii="Cambria Math" w:hAnsi="Cambria Math"/>
            <w:sz w:val="28"/>
            <w:szCs w:val="28"/>
          </w:rPr>
          <m:t>&gt;</m:t>
        </m:r>
      </m:oMath>
      <w:r w:rsidRPr="00367DD4">
        <w:rPr>
          <w:sz w:val="28"/>
          <w:szCs w:val="28"/>
        </w:rPr>
        <w:t xml:space="preserve">  </w:t>
      </w:r>
      <w:r>
        <w:rPr>
          <w:sz w:val="28"/>
          <w:szCs w:val="28"/>
          <w:lang w:val="en-US"/>
        </w:rPr>
        <w:t>I</w:t>
      </w:r>
      <w:proofErr w:type="spellStart"/>
      <w:r>
        <w:rPr>
          <w:sz w:val="28"/>
          <w:szCs w:val="28"/>
          <w:vertAlign w:val="subscript"/>
        </w:rPr>
        <w:t>р</w:t>
      </w:r>
      <w:proofErr w:type="spellEnd"/>
      <w:r w:rsidR="00B47D77" w:rsidRPr="00367DD4">
        <w:t xml:space="preserve">                        </w:t>
      </w:r>
      <w:r w:rsidR="00CC0D98">
        <w:t xml:space="preserve">                        (5.3)</w:t>
      </w:r>
    </w:p>
    <w:sectPr w:rsidR="00B47D77" w:rsidRPr="000466B2" w:rsidSect="00791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41392"/>
    <w:rsid w:val="00002CD5"/>
    <w:rsid w:val="00030CB4"/>
    <w:rsid w:val="00036DC8"/>
    <w:rsid w:val="00041392"/>
    <w:rsid w:val="000466B2"/>
    <w:rsid w:val="000513CF"/>
    <w:rsid w:val="00054A99"/>
    <w:rsid w:val="00086D9A"/>
    <w:rsid w:val="00087940"/>
    <w:rsid w:val="000D34FB"/>
    <w:rsid w:val="000E2171"/>
    <w:rsid w:val="000F3CDF"/>
    <w:rsid w:val="001026B3"/>
    <w:rsid w:val="0012407D"/>
    <w:rsid w:val="00154996"/>
    <w:rsid w:val="00166DBC"/>
    <w:rsid w:val="001714C8"/>
    <w:rsid w:val="001851B9"/>
    <w:rsid w:val="001A0B78"/>
    <w:rsid w:val="001B3D68"/>
    <w:rsid w:val="001C16E9"/>
    <w:rsid w:val="001C427B"/>
    <w:rsid w:val="001E6144"/>
    <w:rsid w:val="00203D3C"/>
    <w:rsid w:val="00231122"/>
    <w:rsid w:val="002319CF"/>
    <w:rsid w:val="0023505F"/>
    <w:rsid w:val="002651D1"/>
    <w:rsid w:val="0027284E"/>
    <w:rsid w:val="00275D9F"/>
    <w:rsid w:val="00291031"/>
    <w:rsid w:val="003162AC"/>
    <w:rsid w:val="003628DF"/>
    <w:rsid w:val="00362D8F"/>
    <w:rsid w:val="00367DD4"/>
    <w:rsid w:val="00385FD9"/>
    <w:rsid w:val="003944F2"/>
    <w:rsid w:val="00417497"/>
    <w:rsid w:val="004C4C07"/>
    <w:rsid w:val="004D0CBD"/>
    <w:rsid w:val="004D1F04"/>
    <w:rsid w:val="004F5870"/>
    <w:rsid w:val="00534DE8"/>
    <w:rsid w:val="005461DB"/>
    <w:rsid w:val="00571CD9"/>
    <w:rsid w:val="00594AF4"/>
    <w:rsid w:val="005B6969"/>
    <w:rsid w:val="005B6F0B"/>
    <w:rsid w:val="005C1F74"/>
    <w:rsid w:val="005E4950"/>
    <w:rsid w:val="005F73E7"/>
    <w:rsid w:val="00640639"/>
    <w:rsid w:val="0064065F"/>
    <w:rsid w:val="0069701A"/>
    <w:rsid w:val="006A5D51"/>
    <w:rsid w:val="0073210A"/>
    <w:rsid w:val="007806B1"/>
    <w:rsid w:val="00791F29"/>
    <w:rsid w:val="00795E7F"/>
    <w:rsid w:val="007B29EC"/>
    <w:rsid w:val="007B3292"/>
    <w:rsid w:val="007C1935"/>
    <w:rsid w:val="0084005A"/>
    <w:rsid w:val="00861CBD"/>
    <w:rsid w:val="008B4708"/>
    <w:rsid w:val="008B5C9E"/>
    <w:rsid w:val="008C4803"/>
    <w:rsid w:val="008E6D11"/>
    <w:rsid w:val="0092327B"/>
    <w:rsid w:val="0093652C"/>
    <w:rsid w:val="0099790E"/>
    <w:rsid w:val="00A0232F"/>
    <w:rsid w:val="00A11D51"/>
    <w:rsid w:val="00A44A4A"/>
    <w:rsid w:val="00A65F8F"/>
    <w:rsid w:val="00A76DF2"/>
    <w:rsid w:val="00A803BB"/>
    <w:rsid w:val="00AC4697"/>
    <w:rsid w:val="00B268C1"/>
    <w:rsid w:val="00B41C59"/>
    <w:rsid w:val="00B47D77"/>
    <w:rsid w:val="00BC1EC6"/>
    <w:rsid w:val="00BE2361"/>
    <w:rsid w:val="00C35BD4"/>
    <w:rsid w:val="00C45837"/>
    <w:rsid w:val="00C81543"/>
    <w:rsid w:val="00CA7705"/>
    <w:rsid w:val="00CC0D98"/>
    <w:rsid w:val="00CC793C"/>
    <w:rsid w:val="00CD4B60"/>
    <w:rsid w:val="00CF1F36"/>
    <w:rsid w:val="00DA683F"/>
    <w:rsid w:val="00DB1644"/>
    <w:rsid w:val="00DB2E88"/>
    <w:rsid w:val="00DD79BC"/>
    <w:rsid w:val="00DE02F1"/>
    <w:rsid w:val="00DF169B"/>
    <w:rsid w:val="00E0664A"/>
    <w:rsid w:val="00E51094"/>
    <w:rsid w:val="00E839FA"/>
    <w:rsid w:val="00EB45DA"/>
    <w:rsid w:val="00EC674D"/>
    <w:rsid w:val="00EC67A1"/>
    <w:rsid w:val="00ED494F"/>
    <w:rsid w:val="00EE10A8"/>
    <w:rsid w:val="00F16105"/>
    <w:rsid w:val="00F227FB"/>
    <w:rsid w:val="00F31228"/>
    <w:rsid w:val="00F52C46"/>
    <w:rsid w:val="00F94280"/>
    <w:rsid w:val="00FC27C1"/>
    <w:rsid w:val="00FE5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Placeholder Text"/>
    <w:basedOn w:val="a0"/>
    <w:uiPriority w:val="99"/>
    <w:semiHidden/>
    <w:rsid w:val="00E0664A"/>
    <w:rPr>
      <w:color w:val="808080"/>
    </w:rPr>
  </w:style>
  <w:style w:type="paragraph" w:styleId="a5">
    <w:name w:val="Balloon Text"/>
    <w:basedOn w:val="a"/>
    <w:link w:val="a6"/>
    <w:uiPriority w:val="99"/>
    <w:semiHidden/>
    <w:unhideWhenUsed/>
    <w:rsid w:val="00E066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6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C480-7AC2-4641-BAE1-9F8DFA58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15</Pages>
  <Words>3972</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1</cp:lastModifiedBy>
  <cp:revision>27</cp:revision>
  <dcterms:created xsi:type="dcterms:W3CDTF">2012-02-25T09:48:00Z</dcterms:created>
  <dcterms:modified xsi:type="dcterms:W3CDTF">2021-12-11T13:26:00Z</dcterms:modified>
</cp:coreProperties>
</file>