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78C5" w:rsidRDefault="00A278C5">
      <w:r>
        <w:t xml:space="preserve">Задание 1. </w:t>
      </w:r>
    </w:p>
    <w:p w:rsidR="008B4EA2" w:rsidRDefault="008B4EA2">
      <w:pPr>
        <w:pStyle w:val="a3"/>
        <w:spacing w:before="0" w:after="0"/>
        <w:divId w:val="1399474418"/>
        <w:rPr>
          <w:rFonts w:ascii="Century Gothic" w:hAnsi="Century Gothic"/>
          <w:color w:val="656565"/>
          <w:sz w:val="22"/>
          <w:szCs w:val="22"/>
        </w:rPr>
      </w:pPr>
      <w:r>
        <w:rPr>
          <w:rFonts w:ascii="Century Gothic" w:hAnsi="Century Gothic"/>
          <w:i/>
          <w:iCs/>
          <w:color w:val="656565"/>
          <w:sz w:val="22"/>
          <w:szCs w:val="22"/>
        </w:rPr>
        <w:t xml:space="preserve">Мартынов М.Ю., </w:t>
      </w:r>
      <w:proofErr w:type="spellStart"/>
      <w:r>
        <w:rPr>
          <w:rFonts w:ascii="Century Gothic" w:hAnsi="Century Gothic"/>
          <w:i/>
          <w:iCs/>
          <w:color w:val="656565"/>
          <w:sz w:val="22"/>
          <w:szCs w:val="22"/>
        </w:rPr>
        <w:t>Габеркорн</w:t>
      </w:r>
      <w:proofErr w:type="spellEnd"/>
      <w:r>
        <w:rPr>
          <w:rFonts w:ascii="Century Gothic" w:hAnsi="Century Gothic"/>
          <w:i/>
          <w:iCs/>
          <w:color w:val="656565"/>
          <w:sz w:val="22"/>
          <w:szCs w:val="22"/>
        </w:rPr>
        <w:t xml:space="preserve"> А.И. Политическая философия: предметное поле и проблемы интерпретации // Вестник Пермского университета. Политология. 2017. № 2.  С.5-15.</w:t>
      </w:r>
    </w:p>
    <w:p w:rsidR="008B4EA2" w:rsidRDefault="008B4EA2">
      <w:pPr>
        <w:pStyle w:val="a3"/>
        <w:spacing w:before="0" w:after="0"/>
        <w:divId w:val="1399474418"/>
        <w:rPr>
          <w:rFonts w:ascii="Century Gothic" w:hAnsi="Century Gothic"/>
          <w:color w:val="656565"/>
          <w:sz w:val="22"/>
          <w:szCs w:val="22"/>
        </w:rPr>
      </w:pPr>
      <w:r>
        <w:rPr>
          <w:rFonts w:ascii="Century Gothic" w:hAnsi="Century Gothic"/>
          <w:i/>
          <w:iCs/>
          <w:color w:val="656565"/>
          <w:sz w:val="22"/>
          <w:szCs w:val="22"/>
        </w:rPr>
        <w:t>1.      </w:t>
      </w:r>
      <w:r>
        <w:rPr>
          <w:rStyle w:val="apple-converted-space"/>
          <w:rFonts w:ascii="Century Gothic" w:hAnsi="Century Gothic"/>
          <w:i/>
          <w:iCs/>
          <w:color w:val="656565"/>
          <w:sz w:val="22"/>
          <w:szCs w:val="22"/>
        </w:rPr>
        <w:t> </w:t>
      </w:r>
      <w:r>
        <w:rPr>
          <w:rFonts w:ascii="Century Gothic" w:hAnsi="Century Gothic"/>
          <w:i/>
          <w:iCs/>
          <w:color w:val="656565"/>
          <w:sz w:val="22"/>
          <w:szCs w:val="22"/>
        </w:rPr>
        <w:t>Размышляя в свое время о предназначении политической философии, один из ее основоположников, Лео Штраус, отмечал, что «кризис современности – это кризис современной политической философии». Объясните, что имел ввиду философ?</w:t>
      </w:r>
    </w:p>
    <w:p w:rsidR="008B4EA2" w:rsidRDefault="008B4EA2">
      <w:pPr>
        <w:pStyle w:val="a3"/>
        <w:spacing w:before="0" w:after="0"/>
        <w:divId w:val="1399474418"/>
        <w:rPr>
          <w:rFonts w:ascii="Century Gothic" w:hAnsi="Century Gothic"/>
          <w:color w:val="656565"/>
          <w:sz w:val="22"/>
          <w:szCs w:val="22"/>
        </w:rPr>
      </w:pPr>
      <w:r>
        <w:rPr>
          <w:rFonts w:ascii="Century Gothic" w:hAnsi="Century Gothic"/>
          <w:i/>
          <w:iCs/>
          <w:color w:val="656565"/>
          <w:sz w:val="22"/>
          <w:szCs w:val="22"/>
        </w:rPr>
        <w:t>2.      </w:t>
      </w:r>
      <w:r>
        <w:rPr>
          <w:rStyle w:val="apple-converted-space"/>
          <w:rFonts w:ascii="Century Gothic" w:hAnsi="Century Gothic"/>
          <w:i/>
          <w:iCs/>
          <w:color w:val="656565"/>
          <w:sz w:val="22"/>
          <w:szCs w:val="22"/>
        </w:rPr>
        <w:t> </w:t>
      </w:r>
      <w:r>
        <w:rPr>
          <w:rFonts w:ascii="Century Gothic" w:hAnsi="Century Gothic"/>
          <w:i/>
          <w:iCs/>
          <w:color w:val="656565"/>
          <w:sz w:val="22"/>
          <w:szCs w:val="22"/>
        </w:rPr>
        <w:t xml:space="preserve">Политический философ Исайя Берлин проводил различие между философией политики и политической философией. Под первой он понимал приложение философии к политической жизни, под второй – изучение фундаментальных оснований политики, </w:t>
      </w:r>
      <w:proofErr w:type="spellStart"/>
      <w:r>
        <w:rPr>
          <w:rFonts w:ascii="Century Gothic" w:hAnsi="Century Gothic"/>
          <w:i/>
          <w:iCs/>
          <w:color w:val="656565"/>
          <w:sz w:val="22"/>
          <w:szCs w:val="22"/>
        </w:rPr>
        <w:t>саморефлексию</w:t>
      </w:r>
      <w:proofErr w:type="spellEnd"/>
      <w:r>
        <w:rPr>
          <w:rFonts w:ascii="Century Gothic" w:hAnsi="Century Gothic"/>
          <w:i/>
          <w:iCs/>
          <w:color w:val="656565"/>
          <w:sz w:val="22"/>
          <w:szCs w:val="22"/>
        </w:rPr>
        <w:t xml:space="preserve"> в политике, внутреннее знание самой себя. Дайте критику этого подхода.</w:t>
      </w:r>
    </w:p>
    <w:p w:rsidR="008B4EA2" w:rsidRDefault="008B4EA2">
      <w:pPr>
        <w:pStyle w:val="a3"/>
        <w:spacing w:before="0" w:after="0"/>
        <w:divId w:val="1399474418"/>
        <w:rPr>
          <w:rFonts w:ascii="Century Gothic" w:hAnsi="Century Gothic"/>
          <w:color w:val="656565"/>
          <w:sz w:val="22"/>
          <w:szCs w:val="22"/>
        </w:rPr>
      </w:pPr>
      <w:r>
        <w:rPr>
          <w:rFonts w:ascii="Century Gothic" w:hAnsi="Century Gothic"/>
          <w:i/>
          <w:iCs/>
          <w:color w:val="656565"/>
          <w:sz w:val="22"/>
          <w:szCs w:val="22"/>
        </w:rPr>
        <w:t>3.      </w:t>
      </w:r>
      <w:r>
        <w:rPr>
          <w:rStyle w:val="apple-converted-space"/>
          <w:rFonts w:ascii="Century Gothic" w:hAnsi="Century Gothic"/>
          <w:i/>
          <w:iCs/>
          <w:color w:val="656565"/>
          <w:sz w:val="22"/>
          <w:szCs w:val="22"/>
        </w:rPr>
        <w:t> </w:t>
      </w:r>
      <w:r>
        <w:rPr>
          <w:rFonts w:ascii="Century Gothic" w:hAnsi="Century Gothic"/>
          <w:i/>
          <w:iCs/>
          <w:color w:val="656565"/>
          <w:sz w:val="22"/>
          <w:szCs w:val="22"/>
        </w:rPr>
        <w:t>Выпишите определение предмета политической философии, предложенное И.А. Василенко и Т.А. Алексеевой</w:t>
      </w:r>
    </w:p>
    <w:p w:rsidR="008B4EA2" w:rsidRDefault="008B4EA2">
      <w:pPr>
        <w:pStyle w:val="a3"/>
        <w:spacing w:before="0" w:after="0"/>
        <w:divId w:val="1399474418"/>
        <w:rPr>
          <w:rFonts w:ascii="Century Gothic" w:hAnsi="Century Gothic"/>
          <w:color w:val="656565"/>
          <w:sz w:val="22"/>
          <w:szCs w:val="22"/>
        </w:rPr>
      </w:pPr>
      <w:r>
        <w:rPr>
          <w:rFonts w:ascii="Century Gothic" w:hAnsi="Century Gothic"/>
          <w:i/>
          <w:iCs/>
          <w:color w:val="656565"/>
          <w:sz w:val="22"/>
          <w:szCs w:val="22"/>
        </w:rPr>
        <w:t>4.      </w:t>
      </w:r>
      <w:r>
        <w:rPr>
          <w:rStyle w:val="apple-converted-space"/>
          <w:rFonts w:ascii="Century Gothic" w:hAnsi="Century Gothic"/>
          <w:i/>
          <w:iCs/>
          <w:color w:val="656565"/>
          <w:sz w:val="22"/>
          <w:szCs w:val="22"/>
        </w:rPr>
        <w:t> </w:t>
      </w:r>
      <w:r>
        <w:rPr>
          <w:rFonts w:ascii="Century Gothic" w:hAnsi="Century Gothic"/>
          <w:i/>
          <w:iCs/>
          <w:color w:val="656565"/>
          <w:sz w:val="22"/>
          <w:szCs w:val="22"/>
        </w:rPr>
        <w:t>Объясните, почему авторы статьи утверждают, что как наука философия возникает в форме политической философии?</w:t>
      </w:r>
    </w:p>
    <w:p w:rsidR="008B4EA2" w:rsidRDefault="008B4EA2">
      <w:pPr>
        <w:pStyle w:val="a3"/>
        <w:spacing w:before="0" w:after="0"/>
        <w:divId w:val="1399474418"/>
        <w:rPr>
          <w:rFonts w:ascii="Century Gothic" w:hAnsi="Century Gothic"/>
          <w:color w:val="656565"/>
          <w:sz w:val="22"/>
          <w:szCs w:val="22"/>
        </w:rPr>
      </w:pPr>
      <w:r>
        <w:rPr>
          <w:rFonts w:ascii="Century Gothic" w:hAnsi="Century Gothic"/>
          <w:i/>
          <w:iCs/>
          <w:color w:val="656565"/>
          <w:sz w:val="22"/>
          <w:szCs w:val="22"/>
        </w:rPr>
        <w:t>5.      </w:t>
      </w:r>
      <w:r>
        <w:rPr>
          <w:rStyle w:val="apple-converted-space"/>
          <w:rFonts w:ascii="Century Gothic" w:hAnsi="Century Gothic"/>
          <w:i/>
          <w:iCs/>
          <w:color w:val="656565"/>
          <w:sz w:val="22"/>
          <w:szCs w:val="22"/>
        </w:rPr>
        <w:t> </w:t>
      </w:r>
      <w:r>
        <w:rPr>
          <w:rFonts w:ascii="Century Gothic" w:hAnsi="Century Gothic"/>
          <w:i/>
          <w:iCs/>
          <w:color w:val="656565"/>
          <w:sz w:val="22"/>
          <w:szCs w:val="22"/>
        </w:rPr>
        <w:t>Какие три группы проблем изучает политическая философия?</w:t>
      </w:r>
    </w:p>
    <w:p w:rsidR="00A278C5" w:rsidRDefault="008D7AEF">
      <w:r>
        <w:t xml:space="preserve">Задание 2. </w:t>
      </w:r>
    </w:p>
    <w:p w:rsidR="00F76691" w:rsidRDefault="00F76691">
      <w:pPr>
        <w:pStyle w:val="a3"/>
        <w:spacing w:before="0" w:after="0"/>
        <w:divId w:val="2053070744"/>
        <w:rPr>
          <w:rFonts w:ascii="Century Gothic" w:hAnsi="Century Gothic"/>
          <w:color w:val="656565"/>
          <w:sz w:val="22"/>
          <w:szCs w:val="22"/>
        </w:rPr>
      </w:pPr>
      <w:r>
        <w:rPr>
          <w:rFonts w:ascii="Century Gothic" w:hAnsi="Century Gothic"/>
          <w:i/>
          <w:iCs/>
          <w:color w:val="656565"/>
          <w:sz w:val="22"/>
          <w:szCs w:val="22"/>
        </w:rPr>
        <w:t>Выберите одного зарубежного и одного отечественного представителя классической политической мысли,</w:t>
      </w:r>
      <w:r>
        <w:rPr>
          <w:rStyle w:val="apple-converted-space"/>
          <w:rFonts w:ascii="Century Gothic" w:hAnsi="Century Gothic"/>
          <w:i/>
          <w:iCs/>
          <w:color w:val="656565"/>
          <w:sz w:val="22"/>
          <w:szCs w:val="22"/>
        </w:rPr>
        <w:t> </w:t>
      </w:r>
      <w:r>
        <w:rPr>
          <w:rFonts w:ascii="Century Gothic" w:hAnsi="Century Gothic"/>
          <w:i/>
          <w:iCs/>
          <w:color w:val="656565"/>
          <w:sz w:val="22"/>
          <w:szCs w:val="22"/>
        </w:rPr>
        <w:t>из перечисленных ниже, идеи которых могут быть частью методологии Вашей научной работы. Познакомьтесь с их биографий, списком основных работ, а также - по выбору с какой-либо из этих работ. Используя этот материал, напишите, чем Вас привлекают идеи данного мыслителя в области политической теории и философии, а также, возможно, - те его взгляды, которые, как Вам кажется, выглядят спорными.  </w:t>
      </w:r>
    </w:p>
    <w:p w:rsidR="00F76691" w:rsidRDefault="00F76691">
      <w:pPr>
        <w:pStyle w:val="a3"/>
        <w:spacing w:before="0" w:after="0"/>
        <w:divId w:val="2053070744"/>
        <w:rPr>
          <w:rFonts w:ascii="Century Gothic" w:hAnsi="Century Gothic"/>
          <w:color w:val="656565"/>
          <w:sz w:val="22"/>
          <w:szCs w:val="22"/>
        </w:rPr>
      </w:pPr>
      <w:r>
        <w:rPr>
          <w:rFonts w:ascii="Century Gothic" w:hAnsi="Century Gothic"/>
          <w:i/>
          <w:iCs/>
          <w:color w:val="656565"/>
          <w:sz w:val="22"/>
          <w:szCs w:val="22"/>
        </w:rPr>
        <w:t xml:space="preserve">1. Зарубежные авторы: Лео Штраус, Карл Мангейм, </w:t>
      </w:r>
      <w:proofErr w:type="spellStart"/>
      <w:r>
        <w:rPr>
          <w:rFonts w:ascii="Century Gothic" w:hAnsi="Century Gothic"/>
          <w:i/>
          <w:iCs/>
          <w:color w:val="656565"/>
          <w:sz w:val="22"/>
          <w:szCs w:val="22"/>
        </w:rPr>
        <w:t>Йезеф</w:t>
      </w:r>
      <w:proofErr w:type="spellEnd"/>
      <w:r>
        <w:rPr>
          <w:rFonts w:ascii="Century Gothic" w:hAnsi="Century Gothic"/>
          <w:i/>
          <w:iCs/>
          <w:color w:val="656565"/>
          <w:sz w:val="22"/>
          <w:szCs w:val="22"/>
        </w:rPr>
        <w:t xml:space="preserve"> </w:t>
      </w:r>
      <w:proofErr w:type="spellStart"/>
      <w:r>
        <w:rPr>
          <w:rFonts w:ascii="Century Gothic" w:hAnsi="Century Gothic"/>
          <w:i/>
          <w:iCs/>
          <w:color w:val="656565"/>
          <w:sz w:val="22"/>
          <w:szCs w:val="22"/>
        </w:rPr>
        <w:t>Шумпетер</w:t>
      </w:r>
      <w:proofErr w:type="spellEnd"/>
      <w:r>
        <w:rPr>
          <w:rFonts w:ascii="Century Gothic" w:hAnsi="Century Gothic"/>
          <w:i/>
          <w:iCs/>
          <w:color w:val="656565"/>
          <w:sz w:val="22"/>
          <w:szCs w:val="22"/>
        </w:rPr>
        <w:t xml:space="preserve">, Ханна </w:t>
      </w:r>
      <w:proofErr w:type="spellStart"/>
      <w:r>
        <w:rPr>
          <w:rFonts w:ascii="Century Gothic" w:hAnsi="Century Gothic"/>
          <w:i/>
          <w:iCs/>
          <w:color w:val="656565"/>
          <w:sz w:val="22"/>
          <w:szCs w:val="22"/>
        </w:rPr>
        <w:t>Арендт</w:t>
      </w:r>
      <w:proofErr w:type="spellEnd"/>
      <w:r>
        <w:rPr>
          <w:rFonts w:ascii="Century Gothic" w:hAnsi="Century Gothic"/>
          <w:i/>
          <w:iCs/>
          <w:color w:val="656565"/>
          <w:sz w:val="22"/>
          <w:szCs w:val="22"/>
        </w:rPr>
        <w:t xml:space="preserve">, </w:t>
      </w:r>
      <w:proofErr w:type="spellStart"/>
      <w:r>
        <w:rPr>
          <w:rFonts w:ascii="Century Gothic" w:hAnsi="Century Gothic"/>
          <w:i/>
          <w:iCs/>
          <w:color w:val="656565"/>
          <w:sz w:val="22"/>
          <w:szCs w:val="22"/>
        </w:rPr>
        <w:t>Дьердь</w:t>
      </w:r>
      <w:proofErr w:type="spellEnd"/>
      <w:r>
        <w:rPr>
          <w:rFonts w:ascii="Century Gothic" w:hAnsi="Century Gothic"/>
          <w:i/>
          <w:iCs/>
          <w:color w:val="656565"/>
          <w:sz w:val="22"/>
          <w:szCs w:val="22"/>
        </w:rPr>
        <w:t xml:space="preserve"> </w:t>
      </w:r>
      <w:proofErr w:type="spellStart"/>
      <w:r>
        <w:rPr>
          <w:rFonts w:ascii="Century Gothic" w:hAnsi="Century Gothic"/>
          <w:i/>
          <w:iCs/>
          <w:color w:val="656565"/>
          <w:sz w:val="22"/>
          <w:szCs w:val="22"/>
        </w:rPr>
        <w:t>Лукач</w:t>
      </w:r>
      <w:proofErr w:type="spellEnd"/>
      <w:r>
        <w:rPr>
          <w:rFonts w:ascii="Century Gothic" w:hAnsi="Century Gothic"/>
          <w:i/>
          <w:iCs/>
          <w:color w:val="656565"/>
          <w:sz w:val="22"/>
          <w:szCs w:val="22"/>
        </w:rPr>
        <w:t xml:space="preserve">, Юрген Хабермас, Раймон </w:t>
      </w:r>
      <w:proofErr w:type="spellStart"/>
      <w:r>
        <w:rPr>
          <w:rFonts w:ascii="Century Gothic" w:hAnsi="Century Gothic"/>
          <w:i/>
          <w:iCs/>
          <w:color w:val="656565"/>
          <w:sz w:val="22"/>
          <w:szCs w:val="22"/>
        </w:rPr>
        <w:t>Айрон</w:t>
      </w:r>
      <w:proofErr w:type="spellEnd"/>
      <w:r>
        <w:rPr>
          <w:rFonts w:ascii="Century Gothic" w:hAnsi="Century Gothic"/>
          <w:i/>
          <w:iCs/>
          <w:color w:val="656565"/>
          <w:sz w:val="22"/>
          <w:szCs w:val="22"/>
        </w:rPr>
        <w:t xml:space="preserve">, Фрэнсис Фукуяма, Уилл </w:t>
      </w:r>
      <w:proofErr w:type="spellStart"/>
      <w:r>
        <w:rPr>
          <w:rFonts w:ascii="Century Gothic" w:hAnsi="Century Gothic"/>
          <w:i/>
          <w:iCs/>
          <w:color w:val="656565"/>
          <w:sz w:val="22"/>
          <w:szCs w:val="22"/>
        </w:rPr>
        <w:t>Кимлика</w:t>
      </w:r>
      <w:proofErr w:type="spellEnd"/>
      <w:r>
        <w:rPr>
          <w:rFonts w:ascii="Century Gothic" w:hAnsi="Century Gothic"/>
          <w:i/>
          <w:iCs/>
          <w:color w:val="656565"/>
          <w:sz w:val="22"/>
          <w:szCs w:val="22"/>
        </w:rPr>
        <w:t xml:space="preserve">, Жан-Поль Сартр, </w:t>
      </w:r>
      <w:proofErr w:type="spellStart"/>
      <w:r>
        <w:rPr>
          <w:rFonts w:ascii="Century Gothic" w:hAnsi="Century Gothic"/>
          <w:i/>
          <w:iCs/>
          <w:color w:val="656565"/>
          <w:sz w:val="22"/>
          <w:szCs w:val="22"/>
        </w:rPr>
        <w:t>Славое</w:t>
      </w:r>
      <w:proofErr w:type="spellEnd"/>
      <w:r>
        <w:rPr>
          <w:rFonts w:ascii="Century Gothic" w:hAnsi="Century Gothic"/>
          <w:i/>
          <w:iCs/>
          <w:color w:val="656565"/>
          <w:sz w:val="22"/>
          <w:szCs w:val="22"/>
        </w:rPr>
        <w:t xml:space="preserve"> Жижек, Этьен </w:t>
      </w:r>
      <w:proofErr w:type="spellStart"/>
      <w:r>
        <w:rPr>
          <w:rFonts w:ascii="Century Gothic" w:hAnsi="Century Gothic"/>
          <w:i/>
          <w:iCs/>
          <w:color w:val="656565"/>
          <w:sz w:val="22"/>
          <w:szCs w:val="22"/>
        </w:rPr>
        <w:t>Балибар</w:t>
      </w:r>
      <w:proofErr w:type="spellEnd"/>
      <w:r>
        <w:rPr>
          <w:rFonts w:ascii="Century Gothic" w:hAnsi="Century Gothic"/>
          <w:i/>
          <w:iCs/>
          <w:color w:val="656565"/>
          <w:sz w:val="22"/>
          <w:szCs w:val="22"/>
        </w:rPr>
        <w:t>. </w:t>
      </w:r>
    </w:p>
    <w:p w:rsidR="00F76691" w:rsidRDefault="00F76691">
      <w:pPr>
        <w:pStyle w:val="a3"/>
        <w:spacing w:before="0" w:after="0"/>
        <w:divId w:val="2053070744"/>
        <w:rPr>
          <w:rFonts w:ascii="Century Gothic" w:hAnsi="Century Gothic"/>
          <w:color w:val="656565"/>
          <w:sz w:val="22"/>
          <w:szCs w:val="22"/>
        </w:rPr>
      </w:pPr>
      <w:r>
        <w:rPr>
          <w:rFonts w:ascii="Century Gothic" w:hAnsi="Century Gothic"/>
          <w:i/>
          <w:iCs/>
          <w:color w:val="656565"/>
          <w:sz w:val="22"/>
          <w:szCs w:val="22"/>
        </w:rPr>
        <w:t>2. Отечественные авторы: Петр Чаадаев, Николай Бердяев, Иван Ильин, Николай Данилевский, Александр Богданов, Николай Трубецкой и русское евразийство</w:t>
      </w:r>
    </w:p>
    <w:p w:rsidR="008D7AEF" w:rsidRDefault="00F76691">
      <w:r>
        <w:t xml:space="preserve">Задание 3. </w:t>
      </w:r>
    </w:p>
    <w:p w:rsidR="009E2D32" w:rsidRDefault="009E2D32">
      <w:pPr>
        <w:pStyle w:val="a3"/>
        <w:divId w:val="332034453"/>
        <w:rPr>
          <w:rFonts w:ascii="Century Gothic" w:hAnsi="Century Gothic"/>
          <w:color w:val="656565"/>
          <w:sz w:val="22"/>
          <w:szCs w:val="22"/>
        </w:rPr>
      </w:pPr>
      <w:r>
        <w:rPr>
          <w:rFonts w:ascii="Century Gothic" w:hAnsi="Century Gothic"/>
          <w:color w:val="656565"/>
          <w:sz w:val="22"/>
          <w:szCs w:val="22"/>
        </w:rPr>
        <w:t xml:space="preserve">Изучите приведенный текст "Поучения </w:t>
      </w:r>
      <w:proofErr w:type="spellStart"/>
      <w:r>
        <w:rPr>
          <w:rFonts w:ascii="Century Gothic" w:hAnsi="Century Gothic"/>
          <w:color w:val="656565"/>
          <w:sz w:val="22"/>
          <w:szCs w:val="22"/>
        </w:rPr>
        <w:t>гераклеополитанского</w:t>
      </w:r>
      <w:proofErr w:type="spellEnd"/>
      <w:r>
        <w:rPr>
          <w:rFonts w:ascii="Century Gothic" w:hAnsi="Century Gothic"/>
          <w:color w:val="656565"/>
          <w:sz w:val="22"/>
          <w:szCs w:val="22"/>
        </w:rPr>
        <w:t xml:space="preserve"> царя своему сыну" и ответьте на вопрос:</w:t>
      </w:r>
    </w:p>
    <w:p w:rsidR="009E2D32" w:rsidRDefault="009E2D32">
      <w:pPr>
        <w:pStyle w:val="a3"/>
        <w:spacing w:before="0" w:after="0"/>
        <w:divId w:val="332034453"/>
        <w:rPr>
          <w:rFonts w:ascii="Century Gothic" w:hAnsi="Century Gothic"/>
          <w:color w:val="656565"/>
          <w:sz w:val="22"/>
          <w:szCs w:val="22"/>
        </w:rPr>
      </w:pPr>
      <w:r>
        <w:rPr>
          <w:rFonts w:ascii="Century Gothic" w:hAnsi="Century Gothic"/>
          <w:i/>
          <w:iCs/>
          <w:color w:val="656565"/>
          <w:sz w:val="22"/>
          <w:szCs w:val="22"/>
        </w:rPr>
        <w:t>Какие политические идеи, характерные для восточных обществ, отражены в данном документе</w:t>
      </w:r>
    </w:p>
    <w:p w:rsidR="00000CD2" w:rsidRPr="00000CD2" w:rsidRDefault="009E2D32">
      <w:pPr>
        <w:pStyle w:val="s3"/>
        <w:spacing w:before="0" w:beforeAutospacing="0" w:after="0" w:afterAutospacing="0"/>
        <w:divId w:val="405153979"/>
        <w:rPr>
          <w:rFonts w:ascii="-webkit-standard" w:hAnsi="-webkit-standard"/>
          <w:color w:val="000000"/>
          <w:sz w:val="27"/>
          <w:szCs w:val="27"/>
        </w:rPr>
      </w:pPr>
      <w:r>
        <w:t xml:space="preserve">Сам текст: </w:t>
      </w:r>
      <w:r w:rsidR="00000CD2" w:rsidRPr="00000CD2">
        <w:rPr>
          <w:i/>
          <w:iCs/>
          <w:color w:val="242F33"/>
          <w:sz w:val="32"/>
          <w:szCs w:val="32"/>
          <w:shd w:val="clear" w:color="auto" w:fill="FFFFFF"/>
        </w:rPr>
        <w:t>Пояснение:</w:t>
      </w:r>
    </w:p>
    <w:p w:rsidR="00000CD2" w:rsidRPr="00000CD2" w:rsidRDefault="00000CD2" w:rsidP="00000CD2">
      <w:pPr>
        <w:ind w:firstLine="525"/>
        <w:jc w:val="both"/>
        <w:divId w:val="405153979"/>
        <w:rPr>
          <w:rFonts w:ascii="-webkit-standard" w:hAnsi="-webkit-standard" w:cs="Times New Roman"/>
          <w:color w:val="000000"/>
          <w:sz w:val="27"/>
          <w:szCs w:val="27"/>
        </w:rPr>
      </w:pPr>
      <w:r w:rsidRPr="00000CD2">
        <w:rPr>
          <w:rFonts w:ascii="Times New Roman" w:hAnsi="Times New Roman" w:cs="Times New Roman"/>
          <w:color w:val="000000"/>
          <w:sz w:val="32"/>
          <w:szCs w:val="32"/>
          <w:shd w:val="clear" w:color="auto" w:fill="FFFFFF"/>
        </w:rPr>
        <w:lastRenderedPageBreak/>
        <w:t xml:space="preserve">Став царем около 2092 г. до Р.Х., </w:t>
      </w:r>
      <w:proofErr w:type="spellStart"/>
      <w:r w:rsidRPr="00000CD2">
        <w:rPr>
          <w:rFonts w:ascii="Times New Roman" w:hAnsi="Times New Roman" w:cs="Times New Roman"/>
          <w:color w:val="000000"/>
          <w:sz w:val="32"/>
          <w:szCs w:val="32"/>
          <w:shd w:val="clear" w:color="auto" w:fill="FFFFFF"/>
        </w:rPr>
        <w:t>Хети</w:t>
      </w:r>
      <w:proofErr w:type="spellEnd"/>
      <w:r w:rsidRPr="00000CD2">
        <w:rPr>
          <w:rFonts w:ascii="Times New Roman" w:hAnsi="Times New Roman" w:cs="Times New Roman"/>
          <w:color w:val="000000"/>
          <w:sz w:val="32"/>
          <w:szCs w:val="32"/>
          <w:shd w:val="clear" w:color="auto" w:fill="FFFFFF"/>
        </w:rPr>
        <w:t xml:space="preserve"> III правил не менее двадцати лет, хоть и вступил на престол уже далеко не в юношеском возрасте. Правление пятого «</w:t>
      </w:r>
      <w:proofErr w:type="spellStart"/>
      <w:r w:rsidRPr="00000CD2">
        <w:rPr>
          <w:rFonts w:ascii="Times New Roman" w:hAnsi="Times New Roman" w:cs="Times New Roman"/>
          <w:color w:val="000000"/>
          <w:sz w:val="32"/>
          <w:szCs w:val="32"/>
          <w:shd w:val="clear" w:color="auto" w:fill="FFFFFF"/>
        </w:rPr>
        <w:t>гераклеополита</w:t>
      </w:r>
      <w:proofErr w:type="spellEnd"/>
      <w:r w:rsidRPr="00000CD2">
        <w:rPr>
          <w:rFonts w:ascii="Times New Roman" w:hAnsi="Times New Roman" w:cs="Times New Roman"/>
          <w:color w:val="000000"/>
          <w:sz w:val="32"/>
          <w:szCs w:val="32"/>
          <w:shd w:val="clear" w:color="auto" w:fill="FFFFFF"/>
        </w:rPr>
        <w:t xml:space="preserve">» стало временем наибольшего могущества «дома </w:t>
      </w:r>
      <w:proofErr w:type="spellStart"/>
      <w:r w:rsidRPr="00000CD2">
        <w:rPr>
          <w:rFonts w:ascii="Times New Roman" w:hAnsi="Times New Roman" w:cs="Times New Roman"/>
          <w:color w:val="000000"/>
          <w:sz w:val="32"/>
          <w:szCs w:val="32"/>
          <w:shd w:val="clear" w:color="auto" w:fill="FFFFFF"/>
        </w:rPr>
        <w:t>Хети</w:t>
      </w:r>
      <w:proofErr w:type="spellEnd"/>
      <w:r w:rsidRPr="00000CD2">
        <w:rPr>
          <w:rFonts w:ascii="Times New Roman" w:hAnsi="Times New Roman" w:cs="Times New Roman"/>
          <w:color w:val="000000"/>
          <w:sz w:val="32"/>
          <w:szCs w:val="32"/>
          <w:shd w:val="clear" w:color="auto" w:fill="FFFFFF"/>
        </w:rPr>
        <w:t>». Ему удалось укрепить свою власть над значительной частью дельты Нила и обезопасить свои земли от вторжений азиатских кочевых племен.</w:t>
      </w:r>
    </w:p>
    <w:p w:rsidR="00000CD2" w:rsidRPr="00000CD2" w:rsidRDefault="00000CD2" w:rsidP="00000CD2">
      <w:pPr>
        <w:ind w:firstLine="525"/>
        <w:jc w:val="both"/>
        <w:divId w:val="405153979"/>
        <w:rPr>
          <w:rFonts w:ascii="-webkit-standard" w:hAnsi="-webkit-standard" w:cs="Times New Roman"/>
          <w:color w:val="000000"/>
          <w:sz w:val="27"/>
          <w:szCs w:val="27"/>
        </w:rPr>
      </w:pPr>
      <w:r w:rsidRPr="00000CD2">
        <w:rPr>
          <w:rFonts w:ascii="Times New Roman" w:hAnsi="Times New Roman" w:cs="Times New Roman"/>
          <w:color w:val="000000"/>
          <w:sz w:val="32"/>
          <w:szCs w:val="32"/>
          <w:shd w:val="clear" w:color="auto" w:fill="FFFFFF"/>
        </w:rPr>
        <w:t xml:space="preserve">Судя по всему, </w:t>
      </w:r>
      <w:proofErr w:type="spellStart"/>
      <w:r w:rsidRPr="00000CD2">
        <w:rPr>
          <w:rFonts w:ascii="Times New Roman" w:hAnsi="Times New Roman" w:cs="Times New Roman"/>
          <w:color w:val="000000"/>
          <w:sz w:val="32"/>
          <w:szCs w:val="32"/>
          <w:shd w:val="clear" w:color="auto" w:fill="FFFFFF"/>
        </w:rPr>
        <w:t>Хети</w:t>
      </w:r>
      <w:proofErr w:type="spellEnd"/>
      <w:r w:rsidRPr="00000CD2">
        <w:rPr>
          <w:rFonts w:ascii="Times New Roman" w:hAnsi="Times New Roman" w:cs="Times New Roman"/>
          <w:color w:val="000000"/>
          <w:sz w:val="32"/>
          <w:szCs w:val="32"/>
          <w:shd w:val="clear" w:color="auto" w:fill="FFFFFF"/>
        </w:rPr>
        <w:t xml:space="preserve"> ясно представлял себе многочисленные опасности, с которыми могут столкнуться его преемники на троне и, прежде всего, его сын </w:t>
      </w:r>
      <w:proofErr w:type="spellStart"/>
      <w:r w:rsidRPr="00000CD2">
        <w:rPr>
          <w:rFonts w:ascii="Times New Roman" w:hAnsi="Times New Roman" w:cs="Times New Roman"/>
          <w:color w:val="000000"/>
          <w:sz w:val="32"/>
          <w:szCs w:val="32"/>
          <w:shd w:val="clear" w:color="auto" w:fill="FFFFFF"/>
        </w:rPr>
        <w:t>Мерикар</w:t>
      </w:r>
      <w:proofErr w:type="spellEnd"/>
      <w:r w:rsidRPr="00000CD2">
        <w:rPr>
          <w:rFonts w:ascii="Times New Roman" w:hAnsi="Times New Roman" w:cs="Times New Roman"/>
          <w:color w:val="000000"/>
          <w:sz w:val="32"/>
          <w:szCs w:val="32"/>
          <w:shd w:val="clear" w:color="auto" w:fill="FFFFFF"/>
        </w:rPr>
        <w:t xml:space="preserve">. В подготовленном им политическом завещании сыну, озаглавленном «Поучение царя сыну своему </w:t>
      </w:r>
      <w:proofErr w:type="spellStart"/>
      <w:r w:rsidRPr="00000CD2">
        <w:rPr>
          <w:rFonts w:ascii="Times New Roman" w:hAnsi="Times New Roman" w:cs="Times New Roman"/>
          <w:color w:val="000000"/>
          <w:sz w:val="32"/>
          <w:szCs w:val="32"/>
          <w:shd w:val="clear" w:color="auto" w:fill="FFFFFF"/>
        </w:rPr>
        <w:t>Мерикару</w:t>
      </w:r>
      <w:proofErr w:type="spellEnd"/>
      <w:r w:rsidRPr="00000CD2">
        <w:rPr>
          <w:rFonts w:ascii="Times New Roman" w:hAnsi="Times New Roman" w:cs="Times New Roman"/>
          <w:color w:val="000000"/>
          <w:sz w:val="32"/>
          <w:szCs w:val="32"/>
          <w:shd w:val="clear" w:color="auto" w:fill="FFFFFF"/>
        </w:rPr>
        <w:t xml:space="preserve">», он откровенно назвал годы своей власти в Египте «временем болезни» в сравнении с величественной эпохой Древнего Царства. Духовный опыт этого времени, воплощенный в «Поучении», однако оказался гораздо более долговечным, чем сама </w:t>
      </w:r>
      <w:proofErr w:type="spellStart"/>
      <w:r w:rsidRPr="00000CD2">
        <w:rPr>
          <w:rFonts w:ascii="Times New Roman" w:hAnsi="Times New Roman" w:cs="Times New Roman"/>
          <w:color w:val="000000"/>
          <w:sz w:val="32"/>
          <w:szCs w:val="32"/>
          <w:shd w:val="clear" w:color="auto" w:fill="FFFFFF"/>
        </w:rPr>
        <w:t>Гераклеопольская</w:t>
      </w:r>
      <w:proofErr w:type="spellEnd"/>
      <w:r w:rsidRPr="00000CD2">
        <w:rPr>
          <w:rFonts w:ascii="Times New Roman" w:hAnsi="Times New Roman" w:cs="Times New Roman"/>
          <w:color w:val="000000"/>
          <w:sz w:val="32"/>
          <w:szCs w:val="32"/>
          <w:shd w:val="clear" w:color="auto" w:fill="FFFFFF"/>
        </w:rPr>
        <w:t xml:space="preserve"> монархия. Запечатленный в памяти многих поколений египтян, он определял их представления о царской власти на протяжении всей последующей истории египетской цивилизации.</w:t>
      </w:r>
    </w:p>
    <w:p w:rsidR="00000CD2" w:rsidRPr="00000CD2" w:rsidRDefault="00000CD2" w:rsidP="00000CD2">
      <w:pPr>
        <w:ind w:firstLine="525"/>
        <w:jc w:val="both"/>
        <w:divId w:val="405153979"/>
        <w:rPr>
          <w:rFonts w:ascii="-webkit-standard" w:hAnsi="-webkit-standard" w:cs="Times New Roman"/>
          <w:color w:val="000000"/>
          <w:sz w:val="27"/>
          <w:szCs w:val="27"/>
        </w:rPr>
      </w:pPr>
      <w:r w:rsidRPr="00000CD2">
        <w:rPr>
          <w:rFonts w:ascii="Times New Roman" w:hAnsi="Times New Roman" w:cs="Times New Roman"/>
          <w:color w:val="000000"/>
          <w:sz w:val="32"/>
          <w:szCs w:val="32"/>
          <w:shd w:val="clear" w:color="auto" w:fill="FFFFFF"/>
        </w:rPr>
        <w:t xml:space="preserve">Текст «Поучения» сохранился в трех папирусах времени середины Нового Царства. Наиболее сохранный из них находится в Государственном Эрмитаже, в Санкт-Петербурге, два других хранятся в музее изобразительных искусств имени А.С. Пушкина в Москве и в библиотеке Копенгагенского университета. Кроме того, текст этого «Поучения» на </w:t>
      </w:r>
      <w:proofErr w:type="spellStart"/>
      <w:r w:rsidRPr="00000CD2">
        <w:rPr>
          <w:rFonts w:ascii="Times New Roman" w:hAnsi="Times New Roman" w:cs="Times New Roman"/>
          <w:color w:val="000000"/>
          <w:sz w:val="32"/>
          <w:szCs w:val="32"/>
          <w:shd w:val="clear" w:color="auto" w:fill="FFFFFF"/>
        </w:rPr>
        <w:t>остраконе</w:t>
      </w:r>
      <w:proofErr w:type="spellEnd"/>
      <w:r w:rsidRPr="00000CD2">
        <w:rPr>
          <w:rFonts w:ascii="Times New Roman" w:hAnsi="Times New Roman" w:cs="Times New Roman"/>
          <w:color w:val="000000"/>
          <w:sz w:val="32"/>
          <w:szCs w:val="32"/>
          <w:shd w:val="clear" w:color="auto" w:fill="FFFFFF"/>
        </w:rPr>
        <w:t xml:space="preserve"> (керамическом черепке) имеется во Французском институте восточной археологии в Каире</w:t>
      </w:r>
    </w:p>
    <w:p w:rsidR="00000CD2" w:rsidRPr="00000CD2" w:rsidRDefault="00000CD2" w:rsidP="00000CD2">
      <w:pPr>
        <w:ind w:firstLine="525"/>
        <w:jc w:val="both"/>
        <w:divId w:val="405153979"/>
        <w:rPr>
          <w:rFonts w:ascii="-webkit-standard" w:hAnsi="-webkit-standard" w:cs="Times New Roman"/>
          <w:color w:val="000000"/>
          <w:sz w:val="27"/>
          <w:szCs w:val="27"/>
        </w:rPr>
      </w:pPr>
      <w:r w:rsidRPr="00000CD2">
        <w:rPr>
          <w:rFonts w:ascii="Times New Roman" w:hAnsi="Times New Roman" w:cs="Times New Roman"/>
          <w:color w:val="000000"/>
          <w:sz w:val="32"/>
          <w:szCs w:val="32"/>
          <w:shd w:val="clear" w:color="auto" w:fill="FFFFFF"/>
        </w:rPr>
        <w:t xml:space="preserve">Преемником власти </w:t>
      </w:r>
      <w:proofErr w:type="spellStart"/>
      <w:r w:rsidRPr="00000CD2">
        <w:rPr>
          <w:rFonts w:ascii="Times New Roman" w:hAnsi="Times New Roman" w:cs="Times New Roman"/>
          <w:color w:val="000000"/>
          <w:sz w:val="32"/>
          <w:szCs w:val="32"/>
          <w:shd w:val="clear" w:color="auto" w:fill="FFFFFF"/>
        </w:rPr>
        <w:t>Хети</w:t>
      </w:r>
      <w:proofErr w:type="spellEnd"/>
      <w:r w:rsidRPr="00000CD2">
        <w:rPr>
          <w:rFonts w:ascii="Times New Roman" w:hAnsi="Times New Roman" w:cs="Times New Roman"/>
          <w:color w:val="000000"/>
          <w:sz w:val="32"/>
          <w:szCs w:val="32"/>
          <w:shd w:val="clear" w:color="auto" w:fill="FFFFFF"/>
        </w:rPr>
        <w:t xml:space="preserve">, после его смерти, стал его сын </w:t>
      </w:r>
      <w:proofErr w:type="spellStart"/>
      <w:r w:rsidRPr="00000CD2">
        <w:rPr>
          <w:rFonts w:ascii="Times New Roman" w:hAnsi="Times New Roman" w:cs="Times New Roman"/>
          <w:color w:val="000000"/>
          <w:sz w:val="32"/>
          <w:szCs w:val="32"/>
          <w:shd w:val="clear" w:color="auto" w:fill="FFFFFF"/>
        </w:rPr>
        <w:t>Мерикар</w:t>
      </w:r>
      <w:proofErr w:type="spellEnd"/>
      <w:r w:rsidRPr="00000CD2">
        <w:rPr>
          <w:rFonts w:ascii="Times New Roman" w:hAnsi="Times New Roman" w:cs="Times New Roman"/>
          <w:color w:val="000000"/>
          <w:sz w:val="32"/>
          <w:szCs w:val="32"/>
          <w:shd w:val="clear" w:color="auto" w:fill="FFFFFF"/>
        </w:rPr>
        <w:t>, правивший приблизительно в 2071 – 2055 гг.</w:t>
      </w:r>
    </w:p>
    <w:p w:rsidR="00000CD2" w:rsidRPr="00000CD2" w:rsidRDefault="00000CD2" w:rsidP="00000CD2">
      <w:pPr>
        <w:ind w:firstLine="525"/>
        <w:jc w:val="both"/>
        <w:divId w:val="405153979"/>
        <w:rPr>
          <w:rFonts w:ascii="-webkit-standard" w:hAnsi="-webkit-standard" w:cs="Times New Roman"/>
          <w:color w:val="000000"/>
          <w:sz w:val="27"/>
          <w:szCs w:val="27"/>
        </w:rPr>
      </w:pPr>
      <w:r w:rsidRPr="00000CD2">
        <w:rPr>
          <w:rFonts w:ascii="Times New Roman" w:hAnsi="Times New Roman" w:cs="Times New Roman"/>
          <w:color w:val="000000"/>
          <w:sz w:val="32"/>
          <w:szCs w:val="32"/>
          <w:shd w:val="clear" w:color="auto" w:fill="FFFFFF"/>
        </w:rPr>
        <w:t xml:space="preserve">Судя по всему, </w:t>
      </w:r>
      <w:proofErr w:type="spellStart"/>
      <w:r w:rsidRPr="00000CD2">
        <w:rPr>
          <w:rFonts w:ascii="Times New Roman" w:hAnsi="Times New Roman" w:cs="Times New Roman"/>
          <w:color w:val="000000"/>
          <w:sz w:val="32"/>
          <w:szCs w:val="32"/>
          <w:shd w:val="clear" w:color="auto" w:fill="FFFFFF"/>
        </w:rPr>
        <w:t>Хети</w:t>
      </w:r>
      <w:proofErr w:type="spellEnd"/>
      <w:r w:rsidRPr="00000CD2">
        <w:rPr>
          <w:rFonts w:ascii="Times New Roman" w:hAnsi="Times New Roman" w:cs="Times New Roman"/>
          <w:color w:val="000000"/>
          <w:sz w:val="32"/>
          <w:szCs w:val="32"/>
          <w:shd w:val="clear" w:color="auto" w:fill="FFFFFF"/>
        </w:rPr>
        <w:t xml:space="preserve"> ясно представлял себе многочисленные опасности, с которыми могут столкнуться его преемники на троне и, прежде всего, его сын </w:t>
      </w:r>
      <w:proofErr w:type="spellStart"/>
      <w:r w:rsidRPr="00000CD2">
        <w:rPr>
          <w:rFonts w:ascii="Times New Roman" w:hAnsi="Times New Roman" w:cs="Times New Roman"/>
          <w:color w:val="000000"/>
          <w:sz w:val="32"/>
          <w:szCs w:val="32"/>
          <w:shd w:val="clear" w:color="auto" w:fill="FFFFFF"/>
        </w:rPr>
        <w:t>Мерикар</w:t>
      </w:r>
      <w:proofErr w:type="spellEnd"/>
      <w:r w:rsidRPr="00000CD2">
        <w:rPr>
          <w:rFonts w:ascii="Times New Roman" w:hAnsi="Times New Roman" w:cs="Times New Roman"/>
          <w:color w:val="000000"/>
          <w:sz w:val="32"/>
          <w:szCs w:val="32"/>
          <w:shd w:val="clear" w:color="auto" w:fill="FFFFFF"/>
        </w:rPr>
        <w:t xml:space="preserve">. В подготовленном им политическом завещании сыну, озаглавленном «Поучение царя сыну своему </w:t>
      </w:r>
      <w:proofErr w:type="spellStart"/>
      <w:r w:rsidRPr="00000CD2">
        <w:rPr>
          <w:rFonts w:ascii="Times New Roman" w:hAnsi="Times New Roman" w:cs="Times New Roman"/>
          <w:color w:val="000000"/>
          <w:sz w:val="32"/>
          <w:szCs w:val="32"/>
          <w:shd w:val="clear" w:color="auto" w:fill="FFFFFF"/>
        </w:rPr>
        <w:t>Мерикару</w:t>
      </w:r>
      <w:proofErr w:type="spellEnd"/>
      <w:r w:rsidRPr="00000CD2">
        <w:rPr>
          <w:rFonts w:ascii="Times New Roman" w:hAnsi="Times New Roman" w:cs="Times New Roman"/>
          <w:color w:val="000000"/>
          <w:sz w:val="32"/>
          <w:szCs w:val="32"/>
          <w:shd w:val="clear" w:color="auto" w:fill="FFFFFF"/>
        </w:rPr>
        <w:t>», он откровенно назвал годы своей власти в Египте «временем болезни» в сравнении с величественной эпохой Древнего Царства.</w:t>
      </w:r>
    </w:p>
    <w:p w:rsidR="00000CD2" w:rsidRPr="00000CD2" w:rsidRDefault="00000CD2" w:rsidP="00000CD2">
      <w:pPr>
        <w:ind w:firstLine="525"/>
        <w:divId w:val="405153979"/>
        <w:rPr>
          <w:rFonts w:ascii="-webkit-standard" w:hAnsi="-webkit-standard" w:cs="Times New Roman"/>
          <w:color w:val="000000"/>
          <w:sz w:val="27"/>
          <w:szCs w:val="27"/>
        </w:rPr>
      </w:pPr>
      <w:r w:rsidRPr="00000CD2">
        <w:rPr>
          <w:rFonts w:ascii="-webkit-standard" w:hAnsi="-webkit-standard" w:cs="Times New Roman"/>
          <w:color w:val="000000"/>
          <w:sz w:val="27"/>
          <w:szCs w:val="27"/>
        </w:rPr>
        <w:t> </w:t>
      </w:r>
    </w:p>
    <w:p w:rsidR="00000CD2" w:rsidRPr="00000CD2" w:rsidRDefault="00000CD2" w:rsidP="00000CD2">
      <w:pPr>
        <w:ind w:firstLine="525"/>
        <w:divId w:val="405153979"/>
        <w:rPr>
          <w:rFonts w:ascii="-webkit-standard" w:hAnsi="-webkit-standard" w:cs="Times New Roman"/>
          <w:color w:val="000000"/>
          <w:sz w:val="27"/>
          <w:szCs w:val="27"/>
        </w:rPr>
      </w:pPr>
      <w:r w:rsidRPr="00000CD2">
        <w:rPr>
          <w:rFonts w:ascii="Times New Roman" w:hAnsi="Times New Roman" w:cs="Times New Roman"/>
          <w:b/>
          <w:bCs/>
          <w:color w:val="242F33"/>
          <w:sz w:val="32"/>
          <w:szCs w:val="32"/>
          <w:shd w:val="clear" w:color="auto" w:fill="FFFFFF"/>
        </w:rPr>
        <w:t>Текст</w:t>
      </w:r>
    </w:p>
    <w:p w:rsidR="00000CD2" w:rsidRPr="00000CD2" w:rsidRDefault="00000CD2" w:rsidP="00000CD2">
      <w:pPr>
        <w:spacing w:before="150" w:after="90"/>
        <w:jc w:val="center"/>
        <w:divId w:val="405153979"/>
        <w:rPr>
          <w:rFonts w:ascii="-webkit-standard" w:hAnsi="-webkit-standard" w:cs="Times New Roman"/>
          <w:color w:val="000000"/>
          <w:sz w:val="27"/>
          <w:szCs w:val="27"/>
        </w:rPr>
      </w:pPr>
      <w:r w:rsidRPr="00000CD2">
        <w:rPr>
          <w:rFonts w:ascii="Times New Roman" w:hAnsi="Times New Roman" w:cs="Times New Roman"/>
          <w:b/>
          <w:bCs/>
          <w:color w:val="242F33"/>
          <w:sz w:val="32"/>
          <w:szCs w:val="32"/>
        </w:rPr>
        <w:t xml:space="preserve">Поучения </w:t>
      </w:r>
      <w:proofErr w:type="spellStart"/>
      <w:r w:rsidRPr="00000CD2">
        <w:rPr>
          <w:rFonts w:ascii="Times New Roman" w:hAnsi="Times New Roman" w:cs="Times New Roman"/>
          <w:b/>
          <w:bCs/>
          <w:color w:val="242F33"/>
          <w:sz w:val="32"/>
          <w:szCs w:val="32"/>
        </w:rPr>
        <w:t>гераклеополитанского</w:t>
      </w:r>
      <w:proofErr w:type="spellEnd"/>
      <w:r w:rsidRPr="00000CD2">
        <w:rPr>
          <w:rFonts w:ascii="Times New Roman" w:hAnsi="Times New Roman" w:cs="Times New Roman"/>
          <w:b/>
          <w:bCs/>
          <w:color w:val="242F33"/>
          <w:sz w:val="32"/>
          <w:szCs w:val="32"/>
        </w:rPr>
        <w:t xml:space="preserve"> царя </w:t>
      </w:r>
      <w:proofErr w:type="spellStart"/>
      <w:r w:rsidRPr="00000CD2">
        <w:rPr>
          <w:rFonts w:ascii="Times New Roman" w:hAnsi="Times New Roman" w:cs="Times New Roman"/>
          <w:b/>
          <w:bCs/>
          <w:color w:val="000000"/>
          <w:sz w:val="32"/>
          <w:szCs w:val="32"/>
          <w:shd w:val="clear" w:color="auto" w:fill="FFFFFF"/>
        </w:rPr>
        <w:t>Хети</w:t>
      </w:r>
      <w:proofErr w:type="spellEnd"/>
      <w:r w:rsidRPr="00000CD2">
        <w:rPr>
          <w:rFonts w:ascii="Times New Roman" w:hAnsi="Times New Roman" w:cs="Times New Roman"/>
          <w:b/>
          <w:bCs/>
          <w:color w:val="000000"/>
          <w:sz w:val="32"/>
          <w:szCs w:val="32"/>
          <w:shd w:val="clear" w:color="auto" w:fill="FFFFFF"/>
        </w:rPr>
        <w:t xml:space="preserve"> III </w:t>
      </w:r>
      <w:r w:rsidRPr="00000CD2">
        <w:rPr>
          <w:rFonts w:ascii="Times New Roman" w:hAnsi="Times New Roman" w:cs="Times New Roman"/>
          <w:b/>
          <w:bCs/>
          <w:color w:val="242F33"/>
          <w:sz w:val="32"/>
          <w:szCs w:val="32"/>
        </w:rPr>
        <w:t xml:space="preserve">своему сыну царю </w:t>
      </w:r>
      <w:proofErr w:type="spellStart"/>
      <w:r w:rsidRPr="00000CD2">
        <w:rPr>
          <w:rFonts w:ascii="Times New Roman" w:hAnsi="Times New Roman" w:cs="Times New Roman"/>
          <w:b/>
          <w:bCs/>
          <w:color w:val="242F33"/>
          <w:sz w:val="32"/>
          <w:szCs w:val="32"/>
        </w:rPr>
        <w:t>Мерикара</w:t>
      </w:r>
      <w:proofErr w:type="spellEnd"/>
    </w:p>
    <w:p w:rsidR="00000CD2" w:rsidRPr="00000CD2" w:rsidRDefault="00000CD2" w:rsidP="00000CD2">
      <w:pPr>
        <w:divId w:val="405153979"/>
        <w:rPr>
          <w:rFonts w:ascii="-webkit-standard" w:hAnsi="-webkit-standard" w:cs="Times New Roman"/>
          <w:color w:val="000000"/>
          <w:sz w:val="27"/>
          <w:szCs w:val="27"/>
        </w:rPr>
      </w:pP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shd w:val="clear" w:color="auto" w:fill="FFFFFF"/>
        </w:rPr>
        <w:t xml:space="preserve">Готовясь предстать на суд Осириса*, оставляю тебе, сын мой, </w:t>
      </w:r>
      <w:r w:rsidRPr="00000CD2">
        <w:rPr>
          <w:rFonts w:ascii="Times New Roman" w:hAnsi="Times New Roman" w:cs="Times New Roman"/>
          <w:color w:val="242F33"/>
          <w:sz w:val="32"/>
          <w:szCs w:val="32"/>
          <w:shd w:val="clear" w:color="auto" w:fill="FFFFFF"/>
        </w:rPr>
        <w:lastRenderedPageBreak/>
        <w:t>поучение мое. Скоро возложишь ты белый венец отпрыска бога на голову свою и сделаешься царем, и станешь смирять львов и приводить в покорность крокодилов*. Прими же в сердце слова мои, не отступай от них и сможешь упрочить созданное мной.</w:t>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shd w:val="clear" w:color="auto" w:fill="FFFFFF"/>
        </w:rPr>
        <w:t>Не будь снисходителен к нарушающим закон, даже если они стоят близ трона твоего. Следует наказывать всякого оскорбляющего величие твое, карать всех, кто злыми речами порочат тебя, ибо в любой такой речи таятся семена мятежа. Когда ты сбился с пути и не знаешь имени врага своего, он умножает строптивых сердцем, и они становятся многочисленны пред тобой. Такого следует предать смерти, но ранее нужно узнать имена сторонников его.</w:t>
      </w:r>
      <w:bookmarkStart w:id="0" w:name="cutid1"/>
      <w:bookmarkEnd w:id="0"/>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shd w:val="clear" w:color="auto" w:fill="FFFFFF"/>
        </w:rPr>
        <w:t>Если ты обнаружишь, что недруг твой – глава обширного селения или владыка многочисленного рода, назначь ему тяжелую работу для тебя, изнуряй его повинностями и налогами, и не давай ему покоя, чтобы мысли его целиком были заняты заботами и хлопотами. Не разоряй правителей, исполняющих предписания твои, будь внимателен к их просьбам, но самовольных бросай в темницы, где вопли и зубовный скрежет будут уделом их. Пусть чувствуют они себя пылью пред тобой, но не добавляй сверх меры забот людям, стерегущим для нас заключенных. Пройдет месяц, и страдания излечат спесь того, кто недостаточно почитал тебя, омоет слезами он измученное тело свое, и будет молить тебя о прощении и заверять, что многое обдумал и опомнился. Окажи милость ему, когда твое сердце получит удовлетворение, и все люди будут говорить: «Государь позволил ему повторно родиться для жизни». И власть твоя упрочится.</w:t>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shd w:val="clear" w:color="auto" w:fill="FFFFFF"/>
        </w:rPr>
        <w:t>Если ты обнаружишь врага в человеке незнатного рода, чьи домочадцы убоги и спят на соломе, но знают его горожане и сторонники его многочисленны в толпе – прикажи соглядатаям следить за ним и слушать речи его, ибо завоевывающий сердца неразумных подчиняет их воле своей и делает опасной чернь. Пусть станут тебе известны слова и мысли его. Если говорун подстрекает людей к мятежу – расправься с ним, сотри имя его, истреби память о нем, уничтожь домочадцев и погуби сторонников его.</w:t>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shd w:val="clear" w:color="auto" w:fill="FFFFFF"/>
        </w:rPr>
        <w:lastRenderedPageBreak/>
        <w:t>Злоречивый разжигает распри в городе, надвое раскалывает молодежь. Если обнаружишь такого среди горожан – обвини его принародно и пусть расправятся с ним как с мятежником и смутьяном. Подави бездельную молодежь, погаси их пыл, изгони молодых переселенцев, подбиваемых к бунту их отцами.</w:t>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shd w:val="clear" w:color="auto" w:fill="FFFFFF"/>
        </w:rPr>
        <w:t>Неимущий разрушает порядок в войске, не доводи же, сын мой, воинов до нужды, вовремя выдавай предназначенное им пропитание. Чтобы не свирепела молодежь, раздавай продовольствие из житниц своих в голодные годы, и тогда не придут неимущие в ярость. Будь милостив, когда караешь за малые проступки, и заслужишь благословение божье и увидишь толпу в ликовании. И даже за твоей спиной говорить будут люди, что караешь ты лишь в меру провинности. Добрый нрав приблизит тебя к небу и вершинам блаженства, но тягостно слышать поношения от озлобленных сердцами.</w:t>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shd w:val="clear" w:color="auto" w:fill="FFFFFF"/>
        </w:rPr>
        <w:t>Будь искусным в речах и будет сильным твое правление. В языке царя его могущество, ибо слово сильнее любого оружия. Мудрый читает в умах тайные мысли людей, словно знаки на папирусе, и даже хитрецы не дерзают обманывать мудрого царя. Такой государь – оплот для вельмож. Знающие о знании царя не умышляют против него, не рождается измена в окружении его, и приходит к нему правда доподлинная, как речения предков.</w:t>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shd w:val="clear" w:color="auto" w:fill="FFFFFF"/>
        </w:rPr>
        <w:t>Следуй путем отца и предков своих, оставившим тебе сокровища мудрости. Читай письмена их, сохраненные в древних свитках, внимай советам их и учись, и станешь искусным в делах. Избегай злых деяний, будь доброжелателен к людям, и память о тебе пребудет в веках, и памятники твои будут долговечны. Умножай имущество народа и будет он молить бога о здравии твоем.</w:t>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shd w:val="clear" w:color="auto" w:fill="FFFFFF"/>
        </w:rPr>
        <w:t xml:space="preserve">Уважай вельмож своих и даруй им благополучие; укрепляй законы и доверие к себе, ибо хорошо творить для будущего. Прозорливость царя приносит ему почитание, самоуверенность и безрассудство – оборачиваются страданиями. В тяжкий час многие вступятся за доброго нравом, но жалок будет правитель алчный, желавший владеть всем, и будет он всеми покинут. Коротка земная жизнь, но вечно юным* сможешь остаться ты в доброй памяти </w:t>
      </w:r>
      <w:r w:rsidRPr="00000CD2">
        <w:rPr>
          <w:rFonts w:ascii="Times New Roman" w:hAnsi="Times New Roman" w:cs="Times New Roman"/>
          <w:color w:val="242F33"/>
          <w:sz w:val="32"/>
          <w:szCs w:val="32"/>
          <w:shd w:val="clear" w:color="auto" w:fill="FFFFFF"/>
        </w:rPr>
        <w:lastRenderedPageBreak/>
        <w:t>народа. Живет ли кто вечно? Не подобает владыке Обеих Земель* желать имущества подданных своих. Царь, отдав душу свою богу, утратит все, чем он наслаждался на земле, и в последний путь свой пойдет рядом с убогими.</w:t>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shd w:val="clear" w:color="auto" w:fill="FFFFFF"/>
        </w:rPr>
        <w:t xml:space="preserve">Обогащай вельмож своих, и они не преступят законов. Богатый владетель не склонен к ухищрениям и не ищет наживы под крепкой дланью государя; нуждающийся вельможа склонен к </w:t>
      </w:r>
      <w:proofErr w:type="spellStart"/>
      <w:r w:rsidRPr="00000CD2">
        <w:rPr>
          <w:rFonts w:ascii="Times New Roman" w:hAnsi="Times New Roman" w:cs="Times New Roman"/>
          <w:color w:val="242F33"/>
          <w:sz w:val="32"/>
          <w:szCs w:val="32"/>
          <w:shd w:val="clear" w:color="auto" w:fill="FFFFFF"/>
        </w:rPr>
        <w:t>нечестию</w:t>
      </w:r>
      <w:proofErr w:type="spellEnd"/>
      <w:r w:rsidRPr="00000CD2">
        <w:rPr>
          <w:rFonts w:ascii="Times New Roman" w:hAnsi="Times New Roman" w:cs="Times New Roman"/>
          <w:color w:val="242F33"/>
          <w:sz w:val="32"/>
          <w:szCs w:val="32"/>
          <w:shd w:val="clear" w:color="auto" w:fill="FFFFFF"/>
        </w:rPr>
        <w:t>, ибо ищет мзды на стороне и зависим от дающего ему. Велик великий, чьи великие велики; силен государь свитой своей и славен слугами своими. Храни правду во владениях своих и станешь примером своим вельможам, управляющим землями. Праведность сердца свидетельствует о божественности владыки, и ведомства дворца его внушают благоговение людям.</w:t>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shd w:val="clear" w:color="auto" w:fill="FFFFFF"/>
        </w:rPr>
        <w:t xml:space="preserve">Твори правду, и царствие твое будет долговечным. Плачущего – утешь, не притесняй вдов, не отнимай у сына имущество отца его, не смещай вельмож с должностей без провинности. Остерегайся карать опрометчиво. Не убивай – нет тебе в этом пользы; побои и заключение исправят оступившихся и страны не </w:t>
      </w:r>
      <w:proofErr w:type="spellStart"/>
      <w:r w:rsidRPr="00000CD2">
        <w:rPr>
          <w:rFonts w:ascii="Times New Roman" w:hAnsi="Times New Roman" w:cs="Times New Roman"/>
          <w:color w:val="242F33"/>
          <w:sz w:val="32"/>
          <w:szCs w:val="32"/>
          <w:shd w:val="clear" w:color="auto" w:fill="FFFFFF"/>
        </w:rPr>
        <w:t>обезлюдят</w:t>
      </w:r>
      <w:proofErr w:type="spellEnd"/>
      <w:r w:rsidRPr="00000CD2">
        <w:rPr>
          <w:rFonts w:ascii="Times New Roman" w:hAnsi="Times New Roman" w:cs="Times New Roman"/>
          <w:color w:val="242F33"/>
          <w:sz w:val="32"/>
          <w:szCs w:val="32"/>
          <w:shd w:val="clear" w:color="auto" w:fill="FFFFFF"/>
        </w:rPr>
        <w:t>. Только выявленных мятежников не милуй! Бог метит строптивых, но он же карает за кровь, пролитую напрасно; милосердие продлит и твою жизнь, сын мой. Не убивай человека, с которым ты в детстве учился по слогам читать письмена на распев и чьи достоинства известны тебе.</w:t>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shd w:val="clear" w:color="auto" w:fill="FFFFFF"/>
        </w:rPr>
        <w:t>В священной книге прочти о загробном суде* и помни о нем, и душа твоя в срок свой вольно пройдет сокровенным путем и не собьется с него; и никакие заклинания не повредят ей, и не отвратят ее от мест жертвенных возлияний. На божий суд предстают души нагими и обездоленными, и нет им снисхождения при рассмотрении заупокойных грамот. Приговор всегда мудр и взвешен. Не уповай на давность лет, пред лицом вершащего суд самая долгая жизнь – что один час, и все дела человеческие сложены в одну кучу пред ним. Глупец тот, кто совершает порицаемое в судный день на пороге времен, но пришедший безгрешным будет ступать рядом с Владыкой Вечности*.</w:t>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shd w:val="clear" w:color="auto" w:fill="FFFFFF"/>
        </w:rPr>
        <w:t xml:space="preserve">Набирай на службу молодых и будет любить тебя столица. </w:t>
      </w:r>
      <w:r w:rsidRPr="00000CD2">
        <w:rPr>
          <w:rFonts w:ascii="Times New Roman" w:hAnsi="Times New Roman" w:cs="Times New Roman"/>
          <w:color w:val="242F33"/>
          <w:sz w:val="32"/>
          <w:szCs w:val="32"/>
          <w:shd w:val="clear" w:color="auto" w:fill="FFFFFF"/>
        </w:rPr>
        <w:lastRenderedPageBreak/>
        <w:t>Пользуйся силой достигших двадцатилетия, дай им возможность проявить доблесть свою и исполнить желания свои в служении тебе. Те, кто сражался за меня, кого набирал я на службу вскоре после моей коронации, стали старыми ныне. Умножай число своих сторонников воинственной молодежью, переполняющей города, обогащая вельмож своих, одаривай их землей и награждай имуществом.</w:t>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shd w:val="clear" w:color="auto" w:fill="FFFFFF"/>
        </w:rPr>
        <w:t>Не делай различия между сыном знатного мужа и сыном простолюдина, приближай к себе людей по их деяниям, и будут они искусно исполнять всякое дело во славу царственного владыки.</w:t>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shd w:val="clear" w:color="auto" w:fill="FFFFFF"/>
        </w:rPr>
        <w:t>Сделай безопасными свои границы, пусть твои рабочие отряды возводят памятники своему владыке. Воздвигай храмы и возвеличивай бога, и сохранится имя твое в веках, и ежемесячно будут поминать его при богослужениях жрецы, входящие в святилища в белых сандалиях*, вскрывающие потаенные покои и причащающиеся божественным хлебом за трапезой.</w:t>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shd w:val="clear" w:color="auto" w:fill="FFFFFF"/>
        </w:rPr>
        <w:t>Сделай обильными жертвенные возлияния, увеличивай свои пожертвования храмам, давай более положенного и получишь большую пользу. Умножая храмы, укрепляй могущество свое, каждый день жизни твоей посвящай вечности, каждым часом жизни украшай будущее. Не забудет бог того, кто творит для него, и воздвигнут статуи твои даже в самых отдаленных землях, откуда не поступает дань по полным спискам. Нечестивых же не спасает никакое имущество, ждут их мучения в загробном мире и не будет покоя их гробницам на земле Египта.</w:t>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shd w:val="clear" w:color="auto" w:fill="FFFFFF"/>
        </w:rPr>
        <w:t>Пророчествовали предки, что станут поколения теснить друг друга, и будет Египет сражаться против себя на кладбищах и подвергать гробницы многократным разрушениям. Ибо, по воле бога, за деянием следует сообразное содеянному, и не преминет исполниться. Не разоряй гробницы древнейших царей с Юга*, помни о последствиях, предсказанных столице. Если сделаешь подобное, случиться подобное тому, что ты сделаешь, и если роешь яму другому, сам в нее упадешь…</w:t>
      </w:r>
      <w:r w:rsidRPr="00000CD2">
        <w:rPr>
          <w:rFonts w:ascii="Times New Roman" w:hAnsi="Times New Roman" w:cs="Times New Roman"/>
          <w:color w:val="242F33"/>
          <w:sz w:val="32"/>
          <w:szCs w:val="32"/>
        </w:rPr>
        <w:t>.</w:t>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shd w:val="clear" w:color="auto" w:fill="FFFFFF"/>
        </w:rPr>
        <w:t xml:space="preserve">Когда стал я владыкой в городе, сердце мое сокрушали отпавшие </w:t>
      </w:r>
      <w:r w:rsidRPr="00000CD2">
        <w:rPr>
          <w:rFonts w:ascii="Times New Roman" w:hAnsi="Times New Roman" w:cs="Times New Roman"/>
          <w:color w:val="242F33"/>
          <w:sz w:val="32"/>
          <w:szCs w:val="32"/>
          <w:shd w:val="clear" w:color="auto" w:fill="FFFFFF"/>
        </w:rPr>
        <w:lastRenderedPageBreak/>
        <w:t>земли Низовья* до канала Двух Рыб*. Но я усмирил своевольных на западе вплоть до приморских дюн, и вновь поплыли в столицу суда с кедром и можжевельником*. Множество лучников* вновь обложил я податями, Срединный остров* со всем населением его вернул я под скипетр свой, и главы хозяйственных ведомств дворца восхищаются изобилием хранилищ моих…</w:t>
      </w:r>
      <w:r w:rsidRPr="00000CD2">
        <w:rPr>
          <w:rFonts w:ascii="Times New Roman" w:hAnsi="Times New Roman" w:cs="Times New Roman"/>
          <w:color w:val="242F33"/>
          <w:sz w:val="32"/>
          <w:szCs w:val="32"/>
        </w:rPr>
        <w:t>.</w:t>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shd w:val="clear" w:color="auto" w:fill="FFFFFF"/>
        </w:rPr>
        <w:t>Сказано о лучниках: мерзость азиатов истекает из тягот мест их пребывания, где страдают они от нехватки воды, где земли покрыты зарослями, а пути каменисты и утомительны. Нет у них своих мест, нужда гонит их ноги в поисках пропитания. Со времен Гора* ведут они сражения, и не побеждают, и не побеждены. Не извещают они о днях битвы, но словно воры таятся от воинов.</w:t>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shd w:val="clear" w:color="auto" w:fill="FFFFFF"/>
        </w:rPr>
        <w:t>В былые дни мои, когда начинал я теснить лучников, были они опасны как секира в руках врага, проникшего в крепость. Но я разбил азиатов силами воинов Низовья, я разграбил их поселения и угнал скот. Не стало у них охоты вторгаться в Египет, и ныне более достойны они отвращения, чем страха. Стали подобны азиаты крокодилам на отмели: могут напасть на прибрежной тропе, но не встретишь их в окрестностях многолюдных селений…</w:t>
      </w:r>
      <w:r w:rsidRPr="00000CD2">
        <w:rPr>
          <w:rFonts w:ascii="Times New Roman" w:hAnsi="Times New Roman" w:cs="Times New Roman"/>
          <w:color w:val="242F33"/>
          <w:sz w:val="32"/>
          <w:szCs w:val="32"/>
        </w:rPr>
        <w:t>.</w:t>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shd w:val="clear" w:color="auto" w:fill="FFFFFF"/>
        </w:rPr>
        <w:t>Граница царских земель укреплена даже лучше, чем пределы южных номов, хоть охраняют их лучники, снаряженные к бою. Воздвигай храмы в Низовье и не умалится имя твое благодаря деяниям твоим. Не запустеет поселение, основанное вокруг святилища и названное именем царским, но пропащие дела нечестивцев разрушают сердца их…</w:t>
      </w:r>
      <w:r w:rsidRPr="00000CD2">
        <w:rPr>
          <w:rFonts w:ascii="Times New Roman" w:hAnsi="Times New Roman" w:cs="Times New Roman"/>
          <w:color w:val="242F33"/>
          <w:sz w:val="32"/>
          <w:szCs w:val="32"/>
        </w:rPr>
        <w:t>.</w:t>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shd w:val="clear" w:color="auto" w:fill="FFFFFF"/>
        </w:rPr>
        <w:t xml:space="preserve">Окружены заботой люди – паства бога; для них он создал небо и землю, смирил пучину вод и наполнил мир воздухом для дыхания их ноздрей. Люди – подобия его во плоти, ради них он восходит в небо; травы и скот, птицы и рыбы созданы им для насыщения их. Покарал он смертью и врагов своих и детей их, замышлявших мятеж против него. Сотворил он свет дневной ради людей, и шествует в небесах, наблюдая за ними. Воздвигнуты храмы его возле них, где внимает он мольбам человеческим. Для них создал он правителей прирожденных, чтобы поддержать спины немощных. Для них сочинил он заклинания, чтобы стали они </w:t>
      </w:r>
      <w:r w:rsidRPr="00000CD2">
        <w:rPr>
          <w:rFonts w:ascii="Times New Roman" w:hAnsi="Times New Roman" w:cs="Times New Roman"/>
          <w:color w:val="242F33"/>
          <w:sz w:val="32"/>
          <w:szCs w:val="32"/>
          <w:shd w:val="clear" w:color="auto" w:fill="FFFFFF"/>
        </w:rPr>
        <w:lastRenderedPageBreak/>
        <w:t>щитом, отражающим бедствия. Помни об этом ночью и днем! Бог убивает строптивых сердцем меж людей, как человек бьет сына своего ради брата. Известны богу все имена.</w:t>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shd w:val="clear" w:color="auto" w:fill="FFFFFF"/>
        </w:rPr>
        <w:t>Не в чем не отступай от речений моих о достоинстве царском. Сделай прямым взор свой и управляй как должно зрелому мужу, и доживешь до лет моих, избегнув обвинений. Не проливай крови приближенных своих, благоволи им ради собственной пользы, ибо испытаны они пред лицом бога и от него ниспосланы тебе; в каждом из них залог процветания страны. Пусть будут любить тебя люди за добрый нрав и не забудут о тебе, когда минут годы жизни твоей. Правь так, чтобы потомки твои на троне называли тебя «прекратившим время болезни Египта», чтобы последующие поколения людей говорили о тебе: «Пришел бы такой и сегодня!»</w:t>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shd w:val="clear" w:color="auto" w:fill="FFFFFF"/>
        </w:rPr>
        <w:t>Изрек я тебе все благое, что есть в душе моей, так поступай сообразно установленному пред тобой.</w:t>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shd w:val="clear" w:color="auto" w:fill="FFFFFF"/>
        </w:rPr>
        <w:t>ПРИМЕЧАНИЯ</w:t>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shd w:val="clear" w:color="auto" w:fill="FFFFFF"/>
        </w:rPr>
        <w:t>Осирис – египетский умирающий и воскресающий бог плодородия, царь и судья загробного мира.</w:t>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shd w:val="clear" w:color="auto" w:fill="FFFFFF"/>
        </w:rPr>
        <w:t xml:space="preserve">Смирять львов и приводить в покорность крокодилов – в египетской образности первые олицетворяли племена пустыни, а вторые – народности Черной Африки, жившие к югу от речного острова </w:t>
      </w:r>
      <w:proofErr w:type="spellStart"/>
      <w:r w:rsidRPr="00000CD2">
        <w:rPr>
          <w:rFonts w:ascii="Times New Roman" w:hAnsi="Times New Roman" w:cs="Times New Roman"/>
          <w:color w:val="242F33"/>
          <w:sz w:val="32"/>
          <w:szCs w:val="32"/>
          <w:shd w:val="clear" w:color="auto" w:fill="FFFFFF"/>
        </w:rPr>
        <w:t>Элефантина</w:t>
      </w:r>
      <w:proofErr w:type="spellEnd"/>
      <w:r w:rsidRPr="00000CD2">
        <w:rPr>
          <w:rFonts w:ascii="Times New Roman" w:hAnsi="Times New Roman" w:cs="Times New Roman"/>
          <w:color w:val="242F33"/>
          <w:sz w:val="32"/>
          <w:szCs w:val="32"/>
          <w:shd w:val="clear" w:color="auto" w:fill="FFFFFF"/>
        </w:rPr>
        <w:t>, вблизи первого порога Нила.</w:t>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shd w:val="clear" w:color="auto" w:fill="FFFFFF"/>
        </w:rPr>
        <w:t>Вечная юность – процветание в памяти потомков, сохраняющих добрую память об усопшем и оберегающих заупокойные сооружения с его именем, что по верованиям египтян обеспечивало загробное благополучие покойного.</w:t>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shd w:val="clear" w:color="auto" w:fill="FFFFFF"/>
        </w:rPr>
        <w:t>Владыка Обеих Земель – царь, правитель Верхнего и Нижнего Египта.</w:t>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shd w:val="clear" w:color="auto" w:fill="FFFFFF"/>
        </w:rPr>
        <w:t xml:space="preserve">Прочти о загробном суде – это место «Поучения» является </w:t>
      </w:r>
      <w:proofErr w:type="spellStart"/>
      <w:r w:rsidRPr="00000CD2">
        <w:rPr>
          <w:rFonts w:ascii="Times New Roman" w:hAnsi="Times New Roman" w:cs="Times New Roman"/>
          <w:color w:val="242F33"/>
          <w:sz w:val="32"/>
          <w:szCs w:val="32"/>
          <w:shd w:val="clear" w:color="auto" w:fill="FFFFFF"/>
        </w:rPr>
        <w:t>наидревнейшим</w:t>
      </w:r>
      <w:proofErr w:type="spellEnd"/>
      <w:r w:rsidRPr="00000CD2">
        <w:rPr>
          <w:rFonts w:ascii="Times New Roman" w:hAnsi="Times New Roman" w:cs="Times New Roman"/>
          <w:color w:val="242F33"/>
          <w:sz w:val="32"/>
          <w:szCs w:val="32"/>
          <w:shd w:val="clear" w:color="auto" w:fill="FFFFFF"/>
        </w:rPr>
        <w:t xml:space="preserve"> пространным рассуждением о загробном суде.</w:t>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shd w:val="clear" w:color="auto" w:fill="FFFFFF"/>
        </w:rPr>
        <w:t>Владыка Вечности – бог Осирис.</w:t>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shd w:val="clear" w:color="auto" w:fill="FFFFFF"/>
        </w:rPr>
        <w:t>Белые сандалии – ритуальная обувь жрецов и царя, в них они входили в святая святых, где стояла главная статуя бога.</w:t>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shd w:val="clear" w:color="auto" w:fill="FFFFFF"/>
        </w:rPr>
        <w:t xml:space="preserve">Древнейшие цари с Юга – представители династий Древнего </w:t>
      </w:r>
      <w:r w:rsidRPr="00000CD2">
        <w:rPr>
          <w:rFonts w:ascii="Times New Roman" w:hAnsi="Times New Roman" w:cs="Times New Roman"/>
          <w:color w:val="242F33"/>
          <w:sz w:val="32"/>
          <w:szCs w:val="32"/>
          <w:shd w:val="clear" w:color="auto" w:fill="FFFFFF"/>
        </w:rPr>
        <w:lastRenderedPageBreak/>
        <w:t>Царства Египта.</w:t>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shd w:val="clear" w:color="auto" w:fill="FFFFFF"/>
        </w:rPr>
        <w:t xml:space="preserve">Тин – VIII </w:t>
      </w:r>
      <w:proofErr w:type="spellStart"/>
      <w:r w:rsidRPr="00000CD2">
        <w:rPr>
          <w:rFonts w:ascii="Times New Roman" w:hAnsi="Times New Roman" w:cs="Times New Roman"/>
          <w:color w:val="242F33"/>
          <w:sz w:val="32"/>
          <w:szCs w:val="32"/>
          <w:shd w:val="clear" w:color="auto" w:fill="FFFFFF"/>
        </w:rPr>
        <w:t>верхнеегипетский</w:t>
      </w:r>
      <w:proofErr w:type="spellEnd"/>
      <w:r w:rsidRPr="00000CD2">
        <w:rPr>
          <w:rFonts w:ascii="Times New Roman" w:hAnsi="Times New Roman" w:cs="Times New Roman"/>
          <w:color w:val="242F33"/>
          <w:sz w:val="32"/>
          <w:szCs w:val="32"/>
          <w:shd w:val="clear" w:color="auto" w:fill="FFFFFF"/>
        </w:rPr>
        <w:t xml:space="preserve"> ном, область г. Абидос, к востоку от которого находились культовые сооружения царей ранних династий. Постепенно кладбище Абидоса стало священным местом Египта, где жители самых разных областей стремились построить для себя гробницы.</w:t>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shd w:val="clear" w:color="auto" w:fill="FFFFFF"/>
        </w:rPr>
        <w:t xml:space="preserve">Царь </w:t>
      </w:r>
      <w:proofErr w:type="spellStart"/>
      <w:r w:rsidRPr="00000CD2">
        <w:rPr>
          <w:rFonts w:ascii="Times New Roman" w:hAnsi="Times New Roman" w:cs="Times New Roman"/>
          <w:color w:val="242F33"/>
          <w:sz w:val="32"/>
          <w:szCs w:val="32"/>
          <w:shd w:val="clear" w:color="auto" w:fill="FFFFFF"/>
        </w:rPr>
        <w:t>правогласный</w:t>
      </w:r>
      <w:proofErr w:type="spellEnd"/>
      <w:r w:rsidRPr="00000CD2">
        <w:rPr>
          <w:rFonts w:ascii="Times New Roman" w:hAnsi="Times New Roman" w:cs="Times New Roman"/>
          <w:color w:val="242F33"/>
          <w:sz w:val="32"/>
          <w:szCs w:val="32"/>
          <w:shd w:val="clear" w:color="auto" w:fill="FFFFFF"/>
        </w:rPr>
        <w:t xml:space="preserve"> </w:t>
      </w:r>
      <w:proofErr w:type="spellStart"/>
      <w:r w:rsidRPr="00000CD2">
        <w:rPr>
          <w:rFonts w:ascii="Times New Roman" w:hAnsi="Times New Roman" w:cs="Times New Roman"/>
          <w:color w:val="242F33"/>
          <w:sz w:val="32"/>
          <w:szCs w:val="32"/>
          <w:shd w:val="clear" w:color="auto" w:fill="FFFFFF"/>
        </w:rPr>
        <w:t>Мериибра</w:t>
      </w:r>
      <w:proofErr w:type="spellEnd"/>
      <w:r w:rsidRPr="00000CD2">
        <w:rPr>
          <w:rFonts w:ascii="Times New Roman" w:hAnsi="Times New Roman" w:cs="Times New Roman"/>
          <w:color w:val="242F33"/>
          <w:sz w:val="32"/>
          <w:szCs w:val="32"/>
          <w:shd w:val="clear" w:color="auto" w:fill="FFFFFF"/>
        </w:rPr>
        <w:t xml:space="preserve"> – царское имя, предшественника </w:t>
      </w:r>
      <w:proofErr w:type="spellStart"/>
      <w:r w:rsidRPr="00000CD2">
        <w:rPr>
          <w:rFonts w:ascii="Times New Roman" w:hAnsi="Times New Roman" w:cs="Times New Roman"/>
          <w:color w:val="242F33"/>
          <w:sz w:val="32"/>
          <w:szCs w:val="32"/>
          <w:shd w:val="clear" w:color="auto" w:fill="FFFFFF"/>
        </w:rPr>
        <w:t>Хети</w:t>
      </w:r>
      <w:proofErr w:type="spellEnd"/>
      <w:r w:rsidRPr="00000CD2">
        <w:rPr>
          <w:rFonts w:ascii="Times New Roman" w:hAnsi="Times New Roman" w:cs="Times New Roman"/>
          <w:color w:val="242F33"/>
          <w:sz w:val="32"/>
          <w:szCs w:val="32"/>
          <w:shd w:val="clear" w:color="auto" w:fill="FFFFFF"/>
        </w:rPr>
        <w:t xml:space="preserve"> III восстановлено предположительно. Видимо, этот правитель не заботился должным образом о священном районе Абидоса. </w:t>
      </w:r>
      <w:proofErr w:type="spellStart"/>
      <w:r w:rsidRPr="00000CD2">
        <w:rPr>
          <w:rFonts w:ascii="Times New Roman" w:hAnsi="Times New Roman" w:cs="Times New Roman"/>
          <w:color w:val="242F33"/>
          <w:sz w:val="32"/>
          <w:szCs w:val="32"/>
          <w:shd w:val="clear" w:color="auto" w:fill="FFFFFF"/>
        </w:rPr>
        <w:t>Правогласными</w:t>
      </w:r>
      <w:proofErr w:type="spellEnd"/>
      <w:r w:rsidRPr="00000CD2">
        <w:rPr>
          <w:rFonts w:ascii="Times New Roman" w:hAnsi="Times New Roman" w:cs="Times New Roman"/>
          <w:color w:val="242F33"/>
          <w:sz w:val="32"/>
          <w:szCs w:val="32"/>
          <w:shd w:val="clear" w:color="auto" w:fill="FFFFFF"/>
        </w:rPr>
        <w:t xml:space="preserve"> египтяне называли своих покойных царей, которые, как они полагали, были оправданы на загробном суде Осириса.</w:t>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shd w:val="clear" w:color="auto" w:fill="FFFFFF"/>
        </w:rPr>
        <w:t>Южные окраины – южные номы Верхнего Египта.</w:t>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shd w:val="clear" w:color="auto" w:fill="FFFFFF"/>
        </w:rPr>
        <w:t>Пиво – основной напиток населения Египта, не знавшего в древности виноградарства и испытывавшего постоянный недостаток чистой питьевой воды.</w:t>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shd w:val="clear" w:color="auto" w:fill="FFFFFF"/>
        </w:rPr>
        <w:t>Розовый гранит – гранит из каменоломен района современного города Асуан в Верхнем Египте.</w:t>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shd w:val="clear" w:color="auto" w:fill="FFFFFF"/>
        </w:rPr>
        <w:t xml:space="preserve">Ра-ау – каменоломни высококачественного белого известняка на правом берегу Нила, напротив города Мемфис (совр. Тура), столицы царя </w:t>
      </w:r>
      <w:proofErr w:type="spellStart"/>
      <w:r w:rsidRPr="00000CD2">
        <w:rPr>
          <w:rFonts w:ascii="Times New Roman" w:hAnsi="Times New Roman" w:cs="Times New Roman"/>
          <w:color w:val="242F33"/>
          <w:sz w:val="32"/>
          <w:szCs w:val="32"/>
          <w:shd w:val="clear" w:color="auto" w:fill="FFFFFF"/>
        </w:rPr>
        <w:t>Хети</w:t>
      </w:r>
      <w:proofErr w:type="spellEnd"/>
      <w:r w:rsidRPr="00000CD2">
        <w:rPr>
          <w:rFonts w:ascii="Times New Roman" w:hAnsi="Times New Roman" w:cs="Times New Roman"/>
          <w:color w:val="242F33"/>
          <w:sz w:val="32"/>
          <w:szCs w:val="32"/>
          <w:shd w:val="clear" w:color="auto" w:fill="FFFFFF"/>
        </w:rPr>
        <w:t xml:space="preserve"> III.</w:t>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shd w:val="clear" w:color="auto" w:fill="FFFFFF"/>
        </w:rPr>
        <w:t>Низовье – земли дельты Нила.</w:t>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shd w:val="clear" w:color="auto" w:fill="FFFFFF"/>
        </w:rPr>
        <w:t xml:space="preserve">Канал Двух Рыб – известный канал, существовавший во II </w:t>
      </w:r>
      <w:proofErr w:type="spellStart"/>
      <w:r w:rsidRPr="00000CD2">
        <w:rPr>
          <w:rFonts w:ascii="Times New Roman" w:hAnsi="Times New Roman" w:cs="Times New Roman"/>
          <w:color w:val="242F33"/>
          <w:sz w:val="32"/>
          <w:szCs w:val="32"/>
          <w:shd w:val="clear" w:color="auto" w:fill="FFFFFF"/>
        </w:rPr>
        <w:t>верхнеегипетском</w:t>
      </w:r>
      <w:proofErr w:type="spellEnd"/>
      <w:r w:rsidRPr="00000CD2">
        <w:rPr>
          <w:rFonts w:ascii="Times New Roman" w:hAnsi="Times New Roman" w:cs="Times New Roman"/>
          <w:color w:val="242F33"/>
          <w:sz w:val="32"/>
          <w:szCs w:val="32"/>
          <w:shd w:val="clear" w:color="auto" w:fill="FFFFFF"/>
        </w:rPr>
        <w:t xml:space="preserve"> номе.</w:t>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shd w:val="clear" w:color="auto" w:fill="FFFFFF"/>
        </w:rPr>
        <w:t xml:space="preserve">Суда с кедром и можжевельником – видимо, речь идет о поставках леса в страну по Нилу из финикийского города </w:t>
      </w:r>
      <w:proofErr w:type="spellStart"/>
      <w:r w:rsidRPr="00000CD2">
        <w:rPr>
          <w:rFonts w:ascii="Times New Roman" w:hAnsi="Times New Roman" w:cs="Times New Roman"/>
          <w:color w:val="242F33"/>
          <w:sz w:val="32"/>
          <w:szCs w:val="32"/>
          <w:shd w:val="clear" w:color="auto" w:fill="FFFFFF"/>
        </w:rPr>
        <w:t>Библ</w:t>
      </w:r>
      <w:proofErr w:type="spellEnd"/>
      <w:r w:rsidRPr="00000CD2">
        <w:rPr>
          <w:rFonts w:ascii="Times New Roman" w:hAnsi="Times New Roman" w:cs="Times New Roman"/>
          <w:color w:val="242F33"/>
          <w:sz w:val="32"/>
          <w:szCs w:val="32"/>
          <w:shd w:val="clear" w:color="auto" w:fill="FFFFFF"/>
        </w:rPr>
        <w:t xml:space="preserve">, который в правление </w:t>
      </w:r>
      <w:proofErr w:type="spellStart"/>
      <w:r w:rsidRPr="00000CD2">
        <w:rPr>
          <w:rFonts w:ascii="Times New Roman" w:hAnsi="Times New Roman" w:cs="Times New Roman"/>
          <w:color w:val="242F33"/>
          <w:sz w:val="32"/>
          <w:szCs w:val="32"/>
          <w:shd w:val="clear" w:color="auto" w:fill="FFFFFF"/>
        </w:rPr>
        <w:t>Хети</w:t>
      </w:r>
      <w:proofErr w:type="spellEnd"/>
      <w:r w:rsidRPr="00000CD2">
        <w:rPr>
          <w:rFonts w:ascii="Times New Roman" w:hAnsi="Times New Roman" w:cs="Times New Roman"/>
          <w:color w:val="242F33"/>
          <w:sz w:val="32"/>
          <w:szCs w:val="32"/>
          <w:shd w:val="clear" w:color="auto" w:fill="FFFFFF"/>
        </w:rPr>
        <w:t xml:space="preserve"> III вновь попал в сферу влияния Египта.</w:t>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shd w:val="clear" w:color="auto" w:fill="FFFFFF"/>
        </w:rPr>
        <w:t>Лучники – обычное наименование кочевых племен пустыни в египетских текстах.</w:t>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shd w:val="clear" w:color="auto" w:fill="FFFFFF"/>
        </w:rPr>
        <w:t>Срединный остров – центральная часть дельты Нила.</w:t>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shd w:val="clear" w:color="auto" w:fill="FFFFFF"/>
        </w:rPr>
        <w:t>Служители храмов – так египтяне называли не только жрецов, но и работников, которых государство передавало в храмовые хозяйства. Такие работники освобождались от государственных повинностей, но продолжали выплачивать в казну подати зерном.</w:t>
      </w:r>
      <w:r w:rsidRPr="00000CD2">
        <w:rPr>
          <w:rFonts w:ascii="Times New Roman" w:hAnsi="Times New Roman" w:cs="Times New Roman"/>
          <w:color w:val="242F33"/>
          <w:sz w:val="32"/>
          <w:szCs w:val="32"/>
        </w:rPr>
        <w:br/>
      </w:r>
      <w:proofErr w:type="spellStart"/>
      <w:r w:rsidRPr="00000CD2">
        <w:rPr>
          <w:rFonts w:ascii="Times New Roman" w:hAnsi="Times New Roman" w:cs="Times New Roman"/>
          <w:color w:val="242F33"/>
          <w:sz w:val="32"/>
          <w:szCs w:val="32"/>
          <w:shd w:val="clear" w:color="auto" w:fill="FFFFFF"/>
        </w:rPr>
        <w:t>Хебену</w:t>
      </w:r>
      <w:proofErr w:type="spellEnd"/>
      <w:r w:rsidRPr="00000CD2">
        <w:rPr>
          <w:rFonts w:ascii="Times New Roman" w:hAnsi="Times New Roman" w:cs="Times New Roman"/>
          <w:color w:val="242F33"/>
          <w:sz w:val="32"/>
          <w:szCs w:val="32"/>
          <w:shd w:val="clear" w:color="auto" w:fill="FFFFFF"/>
        </w:rPr>
        <w:t xml:space="preserve"> – город на правом берегу Нила, столица XVI </w:t>
      </w:r>
      <w:proofErr w:type="spellStart"/>
      <w:r w:rsidRPr="00000CD2">
        <w:rPr>
          <w:rFonts w:ascii="Times New Roman" w:hAnsi="Times New Roman" w:cs="Times New Roman"/>
          <w:color w:val="242F33"/>
          <w:sz w:val="32"/>
          <w:szCs w:val="32"/>
          <w:shd w:val="clear" w:color="auto" w:fill="FFFFFF"/>
        </w:rPr>
        <w:t>верхнеегипетского</w:t>
      </w:r>
      <w:proofErr w:type="spellEnd"/>
      <w:r w:rsidRPr="00000CD2">
        <w:rPr>
          <w:rFonts w:ascii="Times New Roman" w:hAnsi="Times New Roman" w:cs="Times New Roman"/>
          <w:color w:val="242F33"/>
          <w:sz w:val="32"/>
          <w:szCs w:val="32"/>
          <w:shd w:val="clear" w:color="auto" w:fill="FFFFFF"/>
        </w:rPr>
        <w:t xml:space="preserve"> нома.</w:t>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shd w:val="clear" w:color="auto" w:fill="FFFFFF"/>
        </w:rPr>
        <w:t xml:space="preserve">Путь Гора – протяженная система укреплений на северо-восточной границе Египта в районе современного города </w:t>
      </w:r>
      <w:proofErr w:type="spellStart"/>
      <w:r w:rsidRPr="00000CD2">
        <w:rPr>
          <w:rFonts w:ascii="Times New Roman" w:hAnsi="Times New Roman" w:cs="Times New Roman"/>
          <w:color w:val="242F33"/>
          <w:sz w:val="32"/>
          <w:szCs w:val="32"/>
          <w:shd w:val="clear" w:color="auto" w:fill="FFFFFF"/>
        </w:rPr>
        <w:t>Эль-Кантара</w:t>
      </w:r>
      <w:proofErr w:type="spellEnd"/>
      <w:r w:rsidRPr="00000CD2">
        <w:rPr>
          <w:rFonts w:ascii="Times New Roman" w:hAnsi="Times New Roman" w:cs="Times New Roman"/>
          <w:color w:val="242F33"/>
          <w:sz w:val="32"/>
          <w:szCs w:val="32"/>
          <w:shd w:val="clear" w:color="auto" w:fill="FFFFFF"/>
        </w:rPr>
        <w:t>, защищавшая царские владения от азиатских вторжений.</w:t>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shd w:val="clear" w:color="auto" w:fill="FFFFFF"/>
        </w:rPr>
        <w:lastRenderedPageBreak/>
        <w:t>Со времен Гора – то есть со времени установления в Египте царской власти. Основателем царства считался солнечный бог Гор, почитавшийся египтянами в облике сокола.</w:t>
      </w:r>
      <w:r w:rsidRPr="00000CD2">
        <w:rPr>
          <w:rFonts w:ascii="Times New Roman" w:hAnsi="Times New Roman" w:cs="Times New Roman"/>
          <w:color w:val="242F33"/>
          <w:sz w:val="32"/>
          <w:szCs w:val="32"/>
        </w:rPr>
        <w:br/>
      </w:r>
      <w:proofErr w:type="spellStart"/>
      <w:r w:rsidRPr="00000CD2">
        <w:rPr>
          <w:rFonts w:ascii="Times New Roman" w:hAnsi="Times New Roman" w:cs="Times New Roman"/>
          <w:color w:val="242F33"/>
          <w:sz w:val="32"/>
          <w:szCs w:val="32"/>
          <w:shd w:val="clear" w:color="auto" w:fill="FFFFFF"/>
        </w:rPr>
        <w:t>Меденит</w:t>
      </w:r>
      <w:proofErr w:type="spellEnd"/>
      <w:r w:rsidRPr="00000CD2">
        <w:rPr>
          <w:rFonts w:ascii="Times New Roman" w:hAnsi="Times New Roman" w:cs="Times New Roman"/>
          <w:color w:val="242F33"/>
          <w:sz w:val="32"/>
          <w:szCs w:val="32"/>
          <w:shd w:val="clear" w:color="auto" w:fill="FFFFFF"/>
        </w:rPr>
        <w:t xml:space="preserve"> – XXII ном Верхнего Египта, большая часть которого располагалась на правом берегу Нила.</w:t>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shd w:val="clear" w:color="auto" w:fill="FFFFFF"/>
        </w:rPr>
        <w:t xml:space="preserve">Горькие озера – озера на восточной границе Египта, на </w:t>
      </w:r>
      <w:proofErr w:type="spellStart"/>
      <w:r w:rsidRPr="00000CD2">
        <w:rPr>
          <w:rFonts w:ascii="Times New Roman" w:hAnsi="Times New Roman" w:cs="Times New Roman"/>
          <w:color w:val="242F33"/>
          <w:sz w:val="32"/>
          <w:szCs w:val="32"/>
          <w:shd w:val="clear" w:color="auto" w:fill="FFFFFF"/>
        </w:rPr>
        <w:t>Синайском</w:t>
      </w:r>
      <w:proofErr w:type="spellEnd"/>
      <w:r w:rsidRPr="00000CD2">
        <w:rPr>
          <w:rFonts w:ascii="Times New Roman" w:hAnsi="Times New Roman" w:cs="Times New Roman"/>
          <w:color w:val="242F33"/>
          <w:sz w:val="32"/>
          <w:szCs w:val="32"/>
          <w:shd w:val="clear" w:color="auto" w:fill="FFFFFF"/>
        </w:rPr>
        <w:t xml:space="preserve"> перешейке. Царь именовал их «пуповиной чужеземцев», поскольку из района Горьких озер все новые массы инородных племен прибывали в Египет настолько регулярно, как если бы они там рождались.</w:t>
      </w:r>
      <w:r w:rsidRPr="00000CD2">
        <w:rPr>
          <w:rFonts w:ascii="Times New Roman" w:hAnsi="Times New Roman" w:cs="Times New Roman"/>
          <w:color w:val="242F33"/>
          <w:sz w:val="32"/>
          <w:szCs w:val="32"/>
        </w:rPr>
        <w:br/>
      </w:r>
      <w:proofErr w:type="spellStart"/>
      <w:r w:rsidRPr="00000CD2">
        <w:rPr>
          <w:rFonts w:ascii="Times New Roman" w:hAnsi="Times New Roman" w:cs="Times New Roman"/>
          <w:color w:val="242F33"/>
          <w:sz w:val="32"/>
          <w:szCs w:val="32"/>
          <w:shd w:val="clear" w:color="auto" w:fill="FFFFFF"/>
        </w:rPr>
        <w:t>Джет-исут</w:t>
      </w:r>
      <w:proofErr w:type="spellEnd"/>
      <w:r w:rsidRPr="00000CD2">
        <w:rPr>
          <w:rFonts w:ascii="Times New Roman" w:hAnsi="Times New Roman" w:cs="Times New Roman"/>
          <w:color w:val="242F33"/>
          <w:sz w:val="32"/>
          <w:szCs w:val="32"/>
          <w:shd w:val="clear" w:color="auto" w:fill="FFFFFF"/>
        </w:rPr>
        <w:t xml:space="preserve"> – поселение, разросшееся на месте столицы царя VI династии Тети. Позже там </w:t>
      </w:r>
      <w:proofErr w:type="spellStart"/>
      <w:r w:rsidRPr="00000CD2">
        <w:rPr>
          <w:rFonts w:ascii="Times New Roman" w:hAnsi="Times New Roman" w:cs="Times New Roman"/>
          <w:color w:val="242F33"/>
          <w:sz w:val="32"/>
          <w:szCs w:val="32"/>
          <w:shd w:val="clear" w:color="auto" w:fill="FFFFFF"/>
        </w:rPr>
        <w:t>воздвигнул</w:t>
      </w:r>
      <w:proofErr w:type="spellEnd"/>
      <w:r w:rsidRPr="00000CD2">
        <w:rPr>
          <w:rFonts w:ascii="Times New Roman" w:hAnsi="Times New Roman" w:cs="Times New Roman"/>
          <w:color w:val="242F33"/>
          <w:sz w:val="32"/>
          <w:szCs w:val="32"/>
          <w:shd w:val="clear" w:color="auto" w:fill="FFFFFF"/>
        </w:rPr>
        <w:t xml:space="preserve"> свою пирамиду царь </w:t>
      </w:r>
      <w:proofErr w:type="spellStart"/>
      <w:r w:rsidRPr="00000CD2">
        <w:rPr>
          <w:rFonts w:ascii="Times New Roman" w:hAnsi="Times New Roman" w:cs="Times New Roman"/>
          <w:color w:val="242F33"/>
          <w:sz w:val="32"/>
          <w:szCs w:val="32"/>
          <w:shd w:val="clear" w:color="auto" w:fill="FFFFFF"/>
        </w:rPr>
        <w:t>Мерикар</w:t>
      </w:r>
      <w:proofErr w:type="spellEnd"/>
      <w:r w:rsidRPr="00000CD2">
        <w:rPr>
          <w:rFonts w:ascii="Times New Roman" w:hAnsi="Times New Roman" w:cs="Times New Roman"/>
          <w:color w:val="242F33"/>
          <w:sz w:val="32"/>
          <w:szCs w:val="32"/>
          <w:shd w:val="clear" w:color="auto" w:fill="FFFFFF"/>
        </w:rPr>
        <w:t>.</w:t>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shd w:val="clear" w:color="auto" w:fill="FFFFFF"/>
        </w:rPr>
        <w:t>Осторожность омолаживает годы – египтяне полагали, что добродетельные и богобоязненные люди после загробного суда получают юные тела, а грешники остаются в дряхлой телесной оболочке.</w:t>
      </w:r>
      <w:r w:rsidRPr="00000CD2">
        <w:rPr>
          <w:rFonts w:ascii="Times New Roman" w:hAnsi="Times New Roman" w:cs="Times New Roman"/>
          <w:color w:val="242F33"/>
          <w:sz w:val="32"/>
          <w:szCs w:val="32"/>
        </w:rPr>
        <w:br/>
      </w:r>
      <w:proofErr w:type="spellStart"/>
      <w:r w:rsidRPr="00000CD2">
        <w:rPr>
          <w:rFonts w:ascii="Times New Roman" w:hAnsi="Times New Roman" w:cs="Times New Roman"/>
          <w:color w:val="242F33"/>
          <w:sz w:val="32"/>
          <w:szCs w:val="32"/>
          <w:shd w:val="clear" w:color="auto" w:fill="FFFFFF"/>
        </w:rPr>
        <w:t>Правогласный</w:t>
      </w:r>
      <w:proofErr w:type="spellEnd"/>
      <w:r w:rsidRPr="00000CD2">
        <w:rPr>
          <w:rFonts w:ascii="Times New Roman" w:hAnsi="Times New Roman" w:cs="Times New Roman"/>
          <w:color w:val="242F33"/>
          <w:sz w:val="32"/>
          <w:szCs w:val="32"/>
          <w:shd w:val="clear" w:color="auto" w:fill="FFFFFF"/>
        </w:rPr>
        <w:t xml:space="preserve"> царь </w:t>
      </w:r>
      <w:proofErr w:type="spellStart"/>
      <w:r w:rsidRPr="00000CD2">
        <w:rPr>
          <w:rFonts w:ascii="Times New Roman" w:hAnsi="Times New Roman" w:cs="Times New Roman"/>
          <w:color w:val="242F33"/>
          <w:sz w:val="32"/>
          <w:szCs w:val="32"/>
          <w:shd w:val="clear" w:color="auto" w:fill="FFFFFF"/>
        </w:rPr>
        <w:t>Хети</w:t>
      </w:r>
      <w:proofErr w:type="spellEnd"/>
      <w:r w:rsidRPr="00000CD2">
        <w:rPr>
          <w:rFonts w:ascii="Times New Roman" w:hAnsi="Times New Roman" w:cs="Times New Roman"/>
          <w:color w:val="242F33"/>
          <w:sz w:val="32"/>
          <w:szCs w:val="32"/>
          <w:shd w:val="clear" w:color="auto" w:fill="FFFFFF"/>
        </w:rPr>
        <w:t xml:space="preserve"> – основатель </w:t>
      </w:r>
      <w:proofErr w:type="spellStart"/>
      <w:r w:rsidRPr="00000CD2">
        <w:rPr>
          <w:rFonts w:ascii="Times New Roman" w:hAnsi="Times New Roman" w:cs="Times New Roman"/>
          <w:color w:val="242F33"/>
          <w:sz w:val="32"/>
          <w:szCs w:val="32"/>
          <w:shd w:val="clear" w:color="auto" w:fill="FFFFFF"/>
        </w:rPr>
        <w:t>Гераклеопольской</w:t>
      </w:r>
      <w:proofErr w:type="spellEnd"/>
      <w:r w:rsidRPr="00000CD2">
        <w:rPr>
          <w:rFonts w:ascii="Times New Roman" w:hAnsi="Times New Roman" w:cs="Times New Roman"/>
          <w:color w:val="242F33"/>
          <w:sz w:val="32"/>
          <w:szCs w:val="32"/>
          <w:shd w:val="clear" w:color="auto" w:fill="FFFFFF"/>
        </w:rPr>
        <w:t xml:space="preserve"> династии </w:t>
      </w:r>
      <w:proofErr w:type="spellStart"/>
      <w:r w:rsidRPr="00000CD2">
        <w:rPr>
          <w:rFonts w:ascii="Times New Roman" w:hAnsi="Times New Roman" w:cs="Times New Roman"/>
          <w:color w:val="242F33"/>
          <w:sz w:val="32"/>
          <w:szCs w:val="32"/>
          <w:shd w:val="clear" w:color="auto" w:fill="FFFFFF"/>
        </w:rPr>
        <w:t>Хети</w:t>
      </w:r>
      <w:proofErr w:type="spellEnd"/>
      <w:r w:rsidRPr="00000CD2">
        <w:rPr>
          <w:rFonts w:ascii="Times New Roman" w:hAnsi="Times New Roman" w:cs="Times New Roman"/>
          <w:color w:val="242F33"/>
          <w:sz w:val="32"/>
          <w:szCs w:val="32"/>
          <w:shd w:val="clear" w:color="auto" w:fill="FFFFFF"/>
        </w:rPr>
        <w:t xml:space="preserve"> I.</w:t>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shd w:val="clear" w:color="auto" w:fill="FFFFFF"/>
        </w:rPr>
        <w:t>Оба берега – иносказательное обозначение всего Египта.</w:t>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shd w:val="clear" w:color="auto" w:fill="FFFFFF"/>
        </w:rPr>
        <w:t>Запад – в данном случае кладбище и загробный мир.</w:t>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shd w:val="clear" w:color="auto" w:fill="FFFFFF"/>
        </w:rPr>
        <w:t>Об авторе.</w:t>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shd w:val="clear" w:color="auto" w:fill="FFFFFF"/>
        </w:rPr>
        <w:t xml:space="preserve">Пятый египетский царь из «дома </w:t>
      </w:r>
      <w:proofErr w:type="spellStart"/>
      <w:r w:rsidRPr="00000CD2">
        <w:rPr>
          <w:rFonts w:ascii="Times New Roman" w:hAnsi="Times New Roman" w:cs="Times New Roman"/>
          <w:color w:val="242F33"/>
          <w:sz w:val="32"/>
          <w:szCs w:val="32"/>
          <w:shd w:val="clear" w:color="auto" w:fill="FFFFFF"/>
        </w:rPr>
        <w:t>Хети</w:t>
      </w:r>
      <w:proofErr w:type="spellEnd"/>
      <w:r w:rsidRPr="00000CD2">
        <w:rPr>
          <w:rFonts w:ascii="Times New Roman" w:hAnsi="Times New Roman" w:cs="Times New Roman"/>
          <w:color w:val="242F33"/>
          <w:sz w:val="32"/>
          <w:szCs w:val="32"/>
          <w:shd w:val="clear" w:color="auto" w:fill="FFFFFF"/>
        </w:rPr>
        <w:t xml:space="preserve">», сын </w:t>
      </w:r>
      <w:proofErr w:type="spellStart"/>
      <w:r w:rsidRPr="00000CD2">
        <w:rPr>
          <w:rFonts w:ascii="Times New Roman" w:hAnsi="Times New Roman" w:cs="Times New Roman"/>
          <w:color w:val="242F33"/>
          <w:sz w:val="32"/>
          <w:szCs w:val="32"/>
          <w:shd w:val="clear" w:color="auto" w:fill="FFFFFF"/>
        </w:rPr>
        <w:t>Неферкара</w:t>
      </w:r>
      <w:proofErr w:type="spellEnd"/>
      <w:r w:rsidRPr="00000CD2">
        <w:rPr>
          <w:rFonts w:ascii="Times New Roman" w:hAnsi="Times New Roman" w:cs="Times New Roman"/>
          <w:color w:val="242F33"/>
          <w:sz w:val="32"/>
          <w:szCs w:val="32"/>
          <w:shd w:val="clear" w:color="auto" w:fill="FFFFFF"/>
        </w:rPr>
        <w:t xml:space="preserve"> VII, был выдающимся правителем и, предположительно, как и родоначальник династии, носил имя </w:t>
      </w:r>
      <w:proofErr w:type="spellStart"/>
      <w:r w:rsidRPr="00000CD2">
        <w:rPr>
          <w:rFonts w:ascii="Times New Roman" w:hAnsi="Times New Roman" w:cs="Times New Roman"/>
          <w:color w:val="242F33"/>
          <w:sz w:val="32"/>
          <w:szCs w:val="32"/>
          <w:shd w:val="clear" w:color="auto" w:fill="FFFFFF"/>
        </w:rPr>
        <w:t>Хети</w:t>
      </w:r>
      <w:proofErr w:type="spellEnd"/>
      <w:r w:rsidRPr="00000CD2">
        <w:rPr>
          <w:rFonts w:ascii="Times New Roman" w:hAnsi="Times New Roman" w:cs="Times New Roman"/>
          <w:color w:val="242F33"/>
          <w:sz w:val="32"/>
          <w:szCs w:val="32"/>
          <w:shd w:val="clear" w:color="auto" w:fill="FFFFFF"/>
        </w:rPr>
        <w:t xml:space="preserve">. Его царственные предки, властвовавшие в Египте примерно с 2192 г. до Р.Х., были выходцами из города </w:t>
      </w:r>
      <w:proofErr w:type="spellStart"/>
      <w:r w:rsidRPr="00000CD2">
        <w:rPr>
          <w:rFonts w:ascii="Times New Roman" w:hAnsi="Times New Roman" w:cs="Times New Roman"/>
          <w:color w:val="242F33"/>
          <w:sz w:val="32"/>
          <w:szCs w:val="32"/>
          <w:shd w:val="clear" w:color="auto" w:fill="FFFFFF"/>
        </w:rPr>
        <w:t>Нен-Несут</w:t>
      </w:r>
      <w:proofErr w:type="spellEnd"/>
      <w:r w:rsidRPr="00000CD2">
        <w:rPr>
          <w:rFonts w:ascii="Times New Roman" w:hAnsi="Times New Roman" w:cs="Times New Roman"/>
          <w:color w:val="242F33"/>
          <w:sz w:val="32"/>
          <w:szCs w:val="32"/>
          <w:shd w:val="clear" w:color="auto" w:fill="FFFFFF"/>
        </w:rPr>
        <w:t xml:space="preserve">, центра XX </w:t>
      </w:r>
      <w:proofErr w:type="spellStart"/>
      <w:r w:rsidRPr="00000CD2">
        <w:rPr>
          <w:rFonts w:ascii="Times New Roman" w:hAnsi="Times New Roman" w:cs="Times New Roman"/>
          <w:color w:val="242F33"/>
          <w:sz w:val="32"/>
          <w:szCs w:val="32"/>
          <w:shd w:val="clear" w:color="auto" w:fill="FFFFFF"/>
        </w:rPr>
        <w:t>верхнеегипетского</w:t>
      </w:r>
      <w:proofErr w:type="spellEnd"/>
      <w:r w:rsidRPr="00000CD2">
        <w:rPr>
          <w:rFonts w:ascii="Times New Roman" w:hAnsi="Times New Roman" w:cs="Times New Roman"/>
          <w:color w:val="242F33"/>
          <w:sz w:val="32"/>
          <w:szCs w:val="32"/>
          <w:shd w:val="clear" w:color="auto" w:fill="FFFFFF"/>
        </w:rPr>
        <w:t xml:space="preserve"> нома. Город этот более известен по своему позднему греческому названию Гераклеополь (совр. </w:t>
      </w:r>
      <w:proofErr w:type="spellStart"/>
      <w:r w:rsidRPr="00000CD2">
        <w:rPr>
          <w:rFonts w:ascii="Times New Roman" w:hAnsi="Times New Roman" w:cs="Times New Roman"/>
          <w:color w:val="242F33"/>
          <w:sz w:val="32"/>
          <w:szCs w:val="32"/>
          <w:shd w:val="clear" w:color="auto" w:fill="FFFFFF"/>
        </w:rPr>
        <w:t>Ихнасья-эль-Мадина</w:t>
      </w:r>
      <w:proofErr w:type="spellEnd"/>
      <w:r w:rsidRPr="00000CD2">
        <w:rPr>
          <w:rFonts w:ascii="Times New Roman" w:hAnsi="Times New Roman" w:cs="Times New Roman"/>
          <w:color w:val="242F33"/>
          <w:sz w:val="32"/>
          <w:szCs w:val="32"/>
          <w:shd w:val="clear" w:color="auto" w:fill="FFFFFF"/>
        </w:rPr>
        <w:t xml:space="preserve">), и поэтому династия </w:t>
      </w:r>
      <w:proofErr w:type="spellStart"/>
      <w:r w:rsidRPr="00000CD2">
        <w:rPr>
          <w:rFonts w:ascii="Times New Roman" w:hAnsi="Times New Roman" w:cs="Times New Roman"/>
          <w:color w:val="242F33"/>
          <w:sz w:val="32"/>
          <w:szCs w:val="32"/>
          <w:shd w:val="clear" w:color="auto" w:fill="FFFFFF"/>
        </w:rPr>
        <w:t>Хети</w:t>
      </w:r>
      <w:proofErr w:type="spellEnd"/>
      <w:r w:rsidRPr="00000CD2">
        <w:rPr>
          <w:rFonts w:ascii="Times New Roman" w:hAnsi="Times New Roman" w:cs="Times New Roman"/>
          <w:color w:val="242F33"/>
          <w:sz w:val="32"/>
          <w:szCs w:val="32"/>
          <w:shd w:val="clear" w:color="auto" w:fill="FFFFFF"/>
        </w:rPr>
        <w:t xml:space="preserve"> осталась в истории с наименованием «</w:t>
      </w:r>
      <w:proofErr w:type="spellStart"/>
      <w:r w:rsidRPr="00000CD2">
        <w:rPr>
          <w:rFonts w:ascii="Times New Roman" w:hAnsi="Times New Roman" w:cs="Times New Roman"/>
          <w:color w:val="242F33"/>
          <w:sz w:val="32"/>
          <w:szCs w:val="32"/>
          <w:shd w:val="clear" w:color="auto" w:fill="FFFFFF"/>
        </w:rPr>
        <w:t>гераклеополиты</w:t>
      </w:r>
      <w:proofErr w:type="spellEnd"/>
      <w:r w:rsidRPr="00000CD2">
        <w:rPr>
          <w:rFonts w:ascii="Times New Roman" w:hAnsi="Times New Roman" w:cs="Times New Roman"/>
          <w:color w:val="242F33"/>
          <w:sz w:val="32"/>
          <w:szCs w:val="32"/>
          <w:shd w:val="clear" w:color="auto" w:fill="FFFFFF"/>
        </w:rPr>
        <w:t>».</w:t>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shd w:val="clear" w:color="auto" w:fill="FFFFFF"/>
        </w:rPr>
        <w:t xml:space="preserve">Став царем около 2092 г. до Р.Х., </w:t>
      </w:r>
      <w:proofErr w:type="spellStart"/>
      <w:r w:rsidRPr="00000CD2">
        <w:rPr>
          <w:rFonts w:ascii="Times New Roman" w:hAnsi="Times New Roman" w:cs="Times New Roman"/>
          <w:color w:val="242F33"/>
          <w:sz w:val="32"/>
          <w:szCs w:val="32"/>
          <w:shd w:val="clear" w:color="auto" w:fill="FFFFFF"/>
        </w:rPr>
        <w:t>Хети</w:t>
      </w:r>
      <w:proofErr w:type="spellEnd"/>
      <w:r w:rsidRPr="00000CD2">
        <w:rPr>
          <w:rFonts w:ascii="Times New Roman" w:hAnsi="Times New Roman" w:cs="Times New Roman"/>
          <w:color w:val="242F33"/>
          <w:sz w:val="32"/>
          <w:szCs w:val="32"/>
          <w:shd w:val="clear" w:color="auto" w:fill="FFFFFF"/>
        </w:rPr>
        <w:t xml:space="preserve"> III правил не менее двадцати лет, хоть и вступил на престол уже далеко не в юношеском возрасте, потому что между смертью его отца – фараона </w:t>
      </w:r>
      <w:proofErr w:type="spellStart"/>
      <w:r w:rsidRPr="00000CD2">
        <w:rPr>
          <w:rFonts w:ascii="Times New Roman" w:hAnsi="Times New Roman" w:cs="Times New Roman"/>
          <w:color w:val="242F33"/>
          <w:sz w:val="32"/>
          <w:szCs w:val="32"/>
          <w:shd w:val="clear" w:color="auto" w:fill="FFFFFF"/>
        </w:rPr>
        <w:t>Неферкара</w:t>
      </w:r>
      <w:proofErr w:type="spellEnd"/>
      <w:r w:rsidRPr="00000CD2">
        <w:rPr>
          <w:rFonts w:ascii="Times New Roman" w:hAnsi="Times New Roman" w:cs="Times New Roman"/>
          <w:color w:val="242F33"/>
          <w:sz w:val="32"/>
          <w:szCs w:val="32"/>
          <w:shd w:val="clear" w:color="auto" w:fill="FFFFFF"/>
        </w:rPr>
        <w:t xml:space="preserve"> и коронацией самого </w:t>
      </w:r>
      <w:proofErr w:type="spellStart"/>
      <w:r w:rsidRPr="00000CD2">
        <w:rPr>
          <w:rFonts w:ascii="Times New Roman" w:hAnsi="Times New Roman" w:cs="Times New Roman"/>
          <w:color w:val="242F33"/>
          <w:sz w:val="32"/>
          <w:szCs w:val="32"/>
          <w:shd w:val="clear" w:color="auto" w:fill="FFFFFF"/>
        </w:rPr>
        <w:t>Хети</w:t>
      </w:r>
      <w:proofErr w:type="spellEnd"/>
      <w:r w:rsidRPr="00000CD2">
        <w:rPr>
          <w:rFonts w:ascii="Times New Roman" w:hAnsi="Times New Roman" w:cs="Times New Roman"/>
          <w:color w:val="242F33"/>
          <w:sz w:val="32"/>
          <w:szCs w:val="32"/>
          <w:shd w:val="clear" w:color="auto" w:fill="FFFFFF"/>
        </w:rPr>
        <w:t xml:space="preserve"> властвовал еще один неизвестный по имени фараон. Правление пятого «</w:t>
      </w:r>
      <w:proofErr w:type="spellStart"/>
      <w:r w:rsidRPr="00000CD2">
        <w:rPr>
          <w:rFonts w:ascii="Times New Roman" w:hAnsi="Times New Roman" w:cs="Times New Roman"/>
          <w:color w:val="242F33"/>
          <w:sz w:val="32"/>
          <w:szCs w:val="32"/>
          <w:shd w:val="clear" w:color="auto" w:fill="FFFFFF"/>
        </w:rPr>
        <w:t>гераклеополита</w:t>
      </w:r>
      <w:proofErr w:type="spellEnd"/>
      <w:r w:rsidRPr="00000CD2">
        <w:rPr>
          <w:rFonts w:ascii="Times New Roman" w:hAnsi="Times New Roman" w:cs="Times New Roman"/>
          <w:color w:val="242F33"/>
          <w:sz w:val="32"/>
          <w:szCs w:val="32"/>
          <w:shd w:val="clear" w:color="auto" w:fill="FFFFFF"/>
        </w:rPr>
        <w:t xml:space="preserve">» </w:t>
      </w:r>
      <w:r w:rsidRPr="00000CD2">
        <w:rPr>
          <w:rFonts w:ascii="Times New Roman" w:hAnsi="Times New Roman" w:cs="Times New Roman"/>
          <w:color w:val="242F33"/>
          <w:sz w:val="32"/>
          <w:szCs w:val="32"/>
          <w:shd w:val="clear" w:color="auto" w:fill="FFFFFF"/>
        </w:rPr>
        <w:lastRenderedPageBreak/>
        <w:t xml:space="preserve">стало временем наибольшего могущества «дома </w:t>
      </w:r>
      <w:proofErr w:type="spellStart"/>
      <w:r w:rsidRPr="00000CD2">
        <w:rPr>
          <w:rFonts w:ascii="Times New Roman" w:hAnsi="Times New Roman" w:cs="Times New Roman"/>
          <w:color w:val="242F33"/>
          <w:sz w:val="32"/>
          <w:szCs w:val="32"/>
          <w:shd w:val="clear" w:color="auto" w:fill="FFFFFF"/>
        </w:rPr>
        <w:t>Хети</w:t>
      </w:r>
      <w:proofErr w:type="spellEnd"/>
      <w:r w:rsidRPr="00000CD2">
        <w:rPr>
          <w:rFonts w:ascii="Times New Roman" w:hAnsi="Times New Roman" w:cs="Times New Roman"/>
          <w:color w:val="242F33"/>
          <w:sz w:val="32"/>
          <w:szCs w:val="32"/>
          <w:shd w:val="clear" w:color="auto" w:fill="FFFFFF"/>
        </w:rPr>
        <w:t xml:space="preserve">». Ему удалось укрепить свою власть над значительной частью дельты Нила и обезопасить свои земли от вторжений азиатских кочевых племен. Финикийцев, отказавшихся от уплаты дани Египту в период египетских междоусобиц, </w:t>
      </w:r>
      <w:proofErr w:type="spellStart"/>
      <w:r w:rsidRPr="00000CD2">
        <w:rPr>
          <w:rFonts w:ascii="Times New Roman" w:hAnsi="Times New Roman" w:cs="Times New Roman"/>
          <w:color w:val="242F33"/>
          <w:sz w:val="32"/>
          <w:szCs w:val="32"/>
          <w:shd w:val="clear" w:color="auto" w:fill="FFFFFF"/>
        </w:rPr>
        <w:t>Хети</w:t>
      </w:r>
      <w:proofErr w:type="spellEnd"/>
      <w:r w:rsidRPr="00000CD2">
        <w:rPr>
          <w:rFonts w:ascii="Times New Roman" w:hAnsi="Times New Roman" w:cs="Times New Roman"/>
          <w:color w:val="242F33"/>
          <w:sz w:val="32"/>
          <w:szCs w:val="32"/>
          <w:shd w:val="clear" w:color="auto" w:fill="FFFFFF"/>
        </w:rPr>
        <w:t xml:space="preserve"> принудил возобновить поставки древесины. Он восстановил ирригационные сооружения, добился увеличения урожаев зерна и неуклонного исполнения государственных повинностей населением. При нем была воссоздана система централизованного чиновного управления областями страны (номами), и, пользуясь средствами наполнявшейся казны, </w:t>
      </w:r>
      <w:proofErr w:type="spellStart"/>
      <w:r w:rsidRPr="00000CD2">
        <w:rPr>
          <w:rFonts w:ascii="Times New Roman" w:hAnsi="Times New Roman" w:cs="Times New Roman"/>
          <w:color w:val="242F33"/>
          <w:sz w:val="32"/>
          <w:szCs w:val="32"/>
          <w:shd w:val="clear" w:color="auto" w:fill="FFFFFF"/>
        </w:rPr>
        <w:t>Хети</w:t>
      </w:r>
      <w:proofErr w:type="spellEnd"/>
      <w:r w:rsidRPr="00000CD2">
        <w:rPr>
          <w:rFonts w:ascii="Times New Roman" w:hAnsi="Times New Roman" w:cs="Times New Roman"/>
          <w:color w:val="242F33"/>
          <w:sz w:val="32"/>
          <w:szCs w:val="32"/>
          <w:shd w:val="clear" w:color="auto" w:fill="FFFFFF"/>
        </w:rPr>
        <w:t xml:space="preserve"> приглашал к себе на службу образованных потомков древних аристократических родов. Он заново отстроил разрушенный в период смут город Мемфис – столицу Древнего Царства, и перенес туда из </w:t>
      </w:r>
      <w:proofErr w:type="spellStart"/>
      <w:r w:rsidRPr="00000CD2">
        <w:rPr>
          <w:rFonts w:ascii="Times New Roman" w:hAnsi="Times New Roman" w:cs="Times New Roman"/>
          <w:color w:val="242F33"/>
          <w:sz w:val="32"/>
          <w:szCs w:val="32"/>
          <w:shd w:val="clear" w:color="auto" w:fill="FFFFFF"/>
        </w:rPr>
        <w:t>Гераклеополя</w:t>
      </w:r>
      <w:proofErr w:type="spellEnd"/>
      <w:r w:rsidRPr="00000CD2">
        <w:rPr>
          <w:rFonts w:ascii="Times New Roman" w:hAnsi="Times New Roman" w:cs="Times New Roman"/>
          <w:color w:val="242F33"/>
          <w:sz w:val="32"/>
          <w:szCs w:val="32"/>
          <w:shd w:val="clear" w:color="auto" w:fill="FFFFFF"/>
        </w:rPr>
        <w:t xml:space="preserve"> свою резиденцию. Считается, что он стал основателем новой X династии фараонов, поскольку в царских списках Нового Царства принято было разделять царей на «династии» по местонахождению их столиц.</w:t>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shd w:val="clear" w:color="auto" w:fill="FFFFFF"/>
        </w:rPr>
        <w:t xml:space="preserve">Преемником власти </w:t>
      </w:r>
      <w:proofErr w:type="spellStart"/>
      <w:r w:rsidRPr="00000CD2">
        <w:rPr>
          <w:rFonts w:ascii="Times New Roman" w:hAnsi="Times New Roman" w:cs="Times New Roman"/>
          <w:color w:val="242F33"/>
          <w:sz w:val="32"/>
          <w:szCs w:val="32"/>
          <w:shd w:val="clear" w:color="auto" w:fill="FFFFFF"/>
        </w:rPr>
        <w:t>Хети</w:t>
      </w:r>
      <w:proofErr w:type="spellEnd"/>
      <w:r w:rsidRPr="00000CD2">
        <w:rPr>
          <w:rFonts w:ascii="Times New Roman" w:hAnsi="Times New Roman" w:cs="Times New Roman"/>
          <w:color w:val="242F33"/>
          <w:sz w:val="32"/>
          <w:szCs w:val="32"/>
          <w:shd w:val="clear" w:color="auto" w:fill="FFFFFF"/>
        </w:rPr>
        <w:t xml:space="preserve">, после его смерти, стал его сын </w:t>
      </w:r>
      <w:proofErr w:type="spellStart"/>
      <w:r w:rsidRPr="00000CD2">
        <w:rPr>
          <w:rFonts w:ascii="Times New Roman" w:hAnsi="Times New Roman" w:cs="Times New Roman"/>
          <w:color w:val="242F33"/>
          <w:sz w:val="32"/>
          <w:szCs w:val="32"/>
          <w:shd w:val="clear" w:color="auto" w:fill="FFFFFF"/>
        </w:rPr>
        <w:t>Мерикар</w:t>
      </w:r>
      <w:proofErr w:type="spellEnd"/>
      <w:r w:rsidRPr="00000CD2">
        <w:rPr>
          <w:rFonts w:ascii="Times New Roman" w:hAnsi="Times New Roman" w:cs="Times New Roman"/>
          <w:color w:val="242F33"/>
          <w:sz w:val="32"/>
          <w:szCs w:val="32"/>
          <w:shd w:val="clear" w:color="auto" w:fill="FFFFFF"/>
        </w:rPr>
        <w:t xml:space="preserve">, правивший приблизительно в 2071 – 2055 гг. Возвращение могущества государства позволило </w:t>
      </w:r>
      <w:proofErr w:type="spellStart"/>
      <w:r w:rsidRPr="00000CD2">
        <w:rPr>
          <w:rFonts w:ascii="Times New Roman" w:hAnsi="Times New Roman" w:cs="Times New Roman"/>
          <w:color w:val="242F33"/>
          <w:sz w:val="32"/>
          <w:szCs w:val="32"/>
          <w:shd w:val="clear" w:color="auto" w:fill="FFFFFF"/>
        </w:rPr>
        <w:t>Мерикару</w:t>
      </w:r>
      <w:proofErr w:type="spellEnd"/>
      <w:r w:rsidRPr="00000CD2">
        <w:rPr>
          <w:rFonts w:ascii="Times New Roman" w:hAnsi="Times New Roman" w:cs="Times New Roman"/>
          <w:color w:val="242F33"/>
          <w:sz w:val="32"/>
          <w:szCs w:val="32"/>
          <w:shd w:val="clear" w:color="auto" w:fill="FFFFFF"/>
        </w:rPr>
        <w:t>, шестому «</w:t>
      </w:r>
      <w:proofErr w:type="spellStart"/>
      <w:r w:rsidRPr="00000CD2">
        <w:rPr>
          <w:rFonts w:ascii="Times New Roman" w:hAnsi="Times New Roman" w:cs="Times New Roman"/>
          <w:color w:val="242F33"/>
          <w:sz w:val="32"/>
          <w:szCs w:val="32"/>
          <w:shd w:val="clear" w:color="auto" w:fill="FFFFFF"/>
        </w:rPr>
        <w:t>гераклеополиту</w:t>
      </w:r>
      <w:proofErr w:type="spellEnd"/>
      <w:r w:rsidRPr="00000CD2">
        <w:rPr>
          <w:rFonts w:ascii="Times New Roman" w:hAnsi="Times New Roman" w:cs="Times New Roman"/>
          <w:color w:val="242F33"/>
          <w:sz w:val="32"/>
          <w:szCs w:val="32"/>
          <w:shd w:val="clear" w:color="auto" w:fill="FFFFFF"/>
        </w:rPr>
        <w:t>», возобновить традицию строительства царских погребальных пирамид – символов величия власти фараонов. Его пирамида строилась в течение 10 – 15 лет.</w:t>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shd w:val="clear" w:color="auto" w:fill="FFFFFF"/>
        </w:rPr>
        <w:t xml:space="preserve">Судя по всему, </w:t>
      </w:r>
      <w:proofErr w:type="spellStart"/>
      <w:r w:rsidRPr="00000CD2">
        <w:rPr>
          <w:rFonts w:ascii="Times New Roman" w:hAnsi="Times New Roman" w:cs="Times New Roman"/>
          <w:color w:val="242F33"/>
          <w:sz w:val="32"/>
          <w:szCs w:val="32"/>
          <w:shd w:val="clear" w:color="auto" w:fill="FFFFFF"/>
        </w:rPr>
        <w:t>Хети</w:t>
      </w:r>
      <w:proofErr w:type="spellEnd"/>
      <w:r w:rsidRPr="00000CD2">
        <w:rPr>
          <w:rFonts w:ascii="Times New Roman" w:hAnsi="Times New Roman" w:cs="Times New Roman"/>
          <w:color w:val="242F33"/>
          <w:sz w:val="32"/>
          <w:szCs w:val="32"/>
          <w:shd w:val="clear" w:color="auto" w:fill="FFFFFF"/>
        </w:rPr>
        <w:t xml:space="preserve"> ясно представлял себе многочисленные опасности, с которыми могут столкнуться его преемники на троне и, прежде всего, его сын </w:t>
      </w:r>
      <w:proofErr w:type="spellStart"/>
      <w:r w:rsidRPr="00000CD2">
        <w:rPr>
          <w:rFonts w:ascii="Times New Roman" w:hAnsi="Times New Roman" w:cs="Times New Roman"/>
          <w:color w:val="242F33"/>
          <w:sz w:val="32"/>
          <w:szCs w:val="32"/>
          <w:shd w:val="clear" w:color="auto" w:fill="FFFFFF"/>
        </w:rPr>
        <w:t>Мерикар</w:t>
      </w:r>
      <w:proofErr w:type="spellEnd"/>
      <w:r w:rsidRPr="00000CD2">
        <w:rPr>
          <w:rFonts w:ascii="Times New Roman" w:hAnsi="Times New Roman" w:cs="Times New Roman"/>
          <w:color w:val="242F33"/>
          <w:sz w:val="32"/>
          <w:szCs w:val="32"/>
          <w:shd w:val="clear" w:color="auto" w:fill="FFFFFF"/>
        </w:rPr>
        <w:t xml:space="preserve">. В подготовленном им политическом завещании сыну, озаглавленном «Поучение царя сыну своему </w:t>
      </w:r>
      <w:proofErr w:type="spellStart"/>
      <w:r w:rsidRPr="00000CD2">
        <w:rPr>
          <w:rFonts w:ascii="Times New Roman" w:hAnsi="Times New Roman" w:cs="Times New Roman"/>
          <w:color w:val="242F33"/>
          <w:sz w:val="32"/>
          <w:szCs w:val="32"/>
          <w:shd w:val="clear" w:color="auto" w:fill="FFFFFF"/>
        </w:rPr>
        <w:t>Мерикару</w:t>
      </w:r>
      <w:proofErr w:type="spellEnd"/>
      <w:r w:rsidRPr="00000CD2">
        <w:rPr>
          <w:rFonts w:ascii="Times New Roman" w:hAnsi="Times New Roman" w:cs="Times New Roman"/>
          <w:color w:val="242F33"/>
          <w:sz w:val="32"/>
          <w:szCs w:val="32"/>
          <w:shd w:val="clear" w:color="auto" w:fill="FFFFFF"/>
        </w:rPr>
        <w:t xml:space="preserve">», он откровенно назвал годы своей власти в Египте «временем болезни» в сравнении с величественной эпохой Древнего Царства. Духовный опыт этого времени, воплощенный в «Поучении», однако оказался гораздо более долговечным, чем сама </w:t>
      </w:r>
      <w:proofErr w:type="spellStart"/>
      <w:r w:rsidRPr="00000CD2">
        <w:rPr>
          <w:rFonts w:ascii="Times New Roman" w:hAnsi="Times New Roman" w:cs="Times New Roman"/>
          <w:color w:val="242F33"/>
          <w:sz w:val="32"/>
          <w:szCs w:val="32"/>
          <w:shd w:val="clear" w:color="auto" w:fill="FFFFFF"/>
        </w:rPr>
        <w:t>Гераклеопольская</w:t>
      </w:r>
      <w:proofErr w:type="spellEnd"/>
      <w:r w:rsidRPr="00000CD2">
        <w:rPr>
          <w:rFonts w:ascii="Times New Roman" w:hAnsi="Times New Roman" w:cs="Times New Roman"/>
          <w:color w:val="242F33"/>
          <w:sz w:val="32"/>
          <w:szCs w:val="32"/>
          <w:shd w:val="clear" w:color="auto" w:fill="FFFFFF"/>
        </w:rPr>
        <w:t xml:space="preserve"> монархия. Запечатленный в памяти многих поколений египтян, он определял их представления о царской власти на протяжении всей последующей истории египетской цивилизации.</w:t>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rPr>
        <w:br/>
      </w:r>
      <w:r w:rsidRPr="00000CD2">
        <w:rPr>
          <w:rFonts w:ascii="Times New Roman" w:hAnsi="Times New Roman" w:cs="Times New Roman"/>
          <w:color w:val="242F33"/>
          <w:sz w:val="32"/>
          <w:szCs w:val="32"/>
          <w:shd w:val="clear" w:color="auto" w:fill="FFFFFF"/>
        </w:rPr>
        <w:lastRenderedPageBreak/>
        <w:t xml:space="preserve">Текст «Поучения» сохранился в трех папирусах времени середины Нового Царства. Наиболее сохранный из них находится в Государственном Эрмитаже, в Санкт-Петербурге, два других хранятся в музее изобразительных искусств имени А.С. Пушкина в Москве и в библиотеке Копенгагенского университета. Кроме того, текст этого «Поучения» на </w:t>
      </w:r>
      <w:proofErr w:type="spellStart"/>
      <w:r w:rsidRPr="00000CD2">
        <w:rPr>
          <w:rFonts w:ascii="Times New Roman" w:hAnsi="Times New Roman" w:cs="Times New Roman"/>
          <w:color w:val="242F33"/>
          <w:sz w:val="32"/>
          <w:szCs w:val="32"/>
          <w:shd w:val="clear" w:color="auto" w:fill="FFFFFF"/>
        </w:rPr>
        <w:t>остраконе</w:t>
      </w:r>
      <w:proofErr w:type="spellEnd"/>
      <w:r w:rsidRPr="00000CD2">
        <w:rPr>
          <w:rFonts w:ascii="Times New Roman" w:hAnsi="Times New Roman" w:cs="Times New Roman"/>
          <w:color w:val="242F33"/>
          <w:sz w:val="32"/>
          <w:szCs w:val="32"/>
          <w:shd w:val="clear" w:color="auto" w:fill="FFFFFF"/>
        </w:rPr>
        <w:t xml:space="preserve"> (керамическом черепке) имеется во Французском институте восточной археологии в Каире.</w:t>
      </w:r>
    </w:p>
    <w:p w:rsidR="00000CD2" w:rsidRDefault="00000CD2"/>
    <w:sectPr w:rsidR="00000C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8C5"/>
    <w:rsid w:val="00000CD2"/>
    <w:rsid w:val="00671F9B"/>
    <w:rsid w:val="008B4EA2"/>
    <w:rsid w:val="008D7AEF"/>
    <w:rsid w:val="009E2D32"/>
    <w:rsid w:val="00A278C5"/>
    <w:rsid w:val="00F76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36B89A6"/>
  <w15:chartTrackingRefBased/>
  <w15:docId w15:val="{96FF3FB1-0ED9-EA47-B970-5E8F62B9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4EA2"/>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a0"/>
    <w:rsid w:val="008B4EA2"/>
  </w:style>
  <w:style w:type="paragraph" w:customStyle="1" w:styleId="s3">
    <w:name w:val="s3"/>
    <w:basedOn w:val="a"/>
    <w:rsid w:val="00000CD2"/>
    <w:pPr>
      <w:spacing w:before="100" w:beforeAutospacing="1" w:after="100" w:afterAutospacing="1"/>
    </w:pPr>
    <w:rPr>
      <w:rFonts w:ascii="Times New Roman" w:hAnsi="Times New Roman" w:cs="Times New Roman"/>
      <w:sz w:val="24"/>
      <w:szCs w:val="24"/>
    </w:rPr>
  </w:style>
  <w:style w:type="character" w:customStyle="1" w:styleId="bumpedfont15">
    <w:name w:val="bumpedfont15"/>
    <w:basedOn w:val="a0"/>
    <w:rsid w:val="00000CD2"/>
  </w:style>
  <w:style w:type="paragraph" w:customStyle="1" w:styleId="s5">
    <w:name w:val="s5"/>
    <w:basedOn w:val="a"/>
    <w:rsid w:val="00000CD2"/>
    <w:pPr>
      <w:spacing w:before="100" w:beforeAutospacing="1" w:after="100" w:afterAutospacing="1"/>
    </w:pPr>
    <w:rPr>
      <w:rFonts w:ascii="Times New Roman" w:hAnsi="Times New Roman" w:cs="Times New Roman"/>
      <w:sz w:val="24"/>
      <w:szCs w:val="24"/>
    </w:rPr>
  </w:style>
  <w:style w:type="paragraph" w:customStyle="1" w:styleId="s6">
    <w:name w:val="s6"/>
    <w:basedOn w:val="a"/>
    <w:rsid w:val="00000CD2"/>
    <w:pPr>
      <w:spacing w:before="100" w:beforeAutospacing="1" w:after="100" w:afterAutospacing="1"/>
    </w:pPr>
    <w:rPr>
      <w:rFonts w:ascii="Times New Roman" w:hAnsi="Times New Roman" w:cs="Times New Roman"/>
      <w:sz w:val="24"/>
      <w:szCs w:val="24"/>
    </w:rPr>
  </w:style>
  <w:style w:type="paragraph" w:customStyle="1" w:styleId="s10">
    <w:name w:val="s10"/>
    <w:basedOn w:val="a"/>
    <w:rsid w:val="00000CD2"/>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034453">
      <w:bodyDiv w:val="1"/>
      <w:marLeft w:val="0"/>
      <w:marRight w:val="0"/>
      <w:marTop w:val="0"/>
      <w:marBottom w:val="0"/>
      <w:divBdr>
        <w:top w:val="none" w:sz="0" w:space="0" w:color="auto"/>
        <w:left w:val="none" w:sz="0" w:space="0" w:color="auto"/>
        <w:bottom w:val="none" w:sz="0" w:space="0" w:color="auto"/>
        <w:right w:val="none" w:sz="0" w:space="0" w:color="auto"/>
      </w:divBdr>
    </w:div>
    <w:div w:id="405153979">
      <w:bodyDiv w:val="1"/>
      <w:marLeft w:val="0"/>
      <w:marRight w:val="0"/>
      <w:marTop w:val="0"/>
      <w:marBottom w:val="0"/>
      <w:divBdr>
        <w:top w:val="none" w:sz="0" w:space="0" w:color="auto"/>
        <w:left w:val="none" w:sz="0" w:space="0" w:color="auto"/>
        <w:bottom w:val="none" w:sz="0" w:space="0" w:color="auto"/>
        <w:right w:val="none" w:sz="0" w:space="0" w:color="auto"/>
      </w:divBdr>
      <w:divsChild>
        <w:div w:id="237600717">
          <w:marLeft w:val="0"/>
          <w:marRight w:val="0"/>
          <w:marTop w:val="0"/>
          <w:marBottom w:val="0"/>
          <w:divBdr>
            <w:top w:val="none" w:sz="0" w:space="0" w:color="auto"/>
            <w:left w:val="none" w:sz="0" w:space="0" w:color="auto"/>
            <w:bottom w:val="none" w:sz="0" w:space="0" w:color="auto"/>
            <w:right w:val="none" w:sz="0" w:space="0" w:color="auto"/>
          </w:divBdr>
        </w:div>
      </w:divsChild>
    </w:div>
    <w:div w:id="1399474418">
      <w:bodyDiv w:val="1"/>
      <w:marLeft w:val="0"/>
      <w:marRight w:val="0"/>
      <w:marTop w:val="0"/>
      <w:marBottom w:val="0"/>
      <w:divBdr>
        <w:top w:val="none" w:sz="0" w:space="0" w:color="auto"/>
        <w:left w:val="none" w:sz="0" w:space="0" w:color="auto"/>
        <w:bottom w:val="none" w:sz="0" w:space="0" w:color="auto"/>
        <w:right w:val="none" w:sz="0" w:space="0" w:color="auto"/>
      </w:divBdr>
    </w:div>
    <w:div w:id="205307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3299</Words>
  <Characters>18806</Characters>
  <Application>Microsoft Office Word</Application>
  <DocSecurity>0</DocSecurity>
  <Lines>156</Lines>
  <Paragraphs>44</Paragraphs>
  <ScaleCrop>false</ScaleCrop>
  <Company/>
  <LinksUpToDate>false</LinksUpToDate>
  <CharactersWithSpaces>22061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Бородина</dc:creator>
  <cp:keywords/>
  <dc:description/>
  <cp:lastModifiedBy>Полина Бородина</cp:lastModifiedBy>
  <cp:revision>2</cp:revision>
  <dcterms:created xsi:type="dcterms:W3CDTF">2021-12-18T07:07:00Z</dcterms:created>
  <dcterms:modified xsi:type="dcterms:W3CDTF">2021-12-18T07:07:00Z</dcterms:modified>
</cp:coreProperties>
</file>