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6D" w:rsidRDefault="00CB736D" w:rsidP="00090A4E">
      <w:pPr>
        <w:rPr>
          <w:rFonts w:ascii="Arial" w:hAnsi="Arial" w:cs="Arial"/>
          <w:sz w:val="28"/>
          <w:szCs w:val="28"/>
        </w:rPr>
      </w:pPr>
      <w:bookmarkStart w:id="0" w:name="_GoBack"/>
      <w:bookmarkEnd w:id="0"/>
    </w:p>
    <w:p w:rsidR="00090A4E" w:rsidRDefault="00090A4E" w:rsidP="00090A4E"/>
    <w:p w:rsidR="001F0BB9" w:rsidRDefault="001F0BB9" w:rsidP="001F0BB9">
      <w:pPr>
        <w:pStyle w:val="1"/>
      </w:pPr>
      <w:r>
        <w:t>ЛАБОРАТОРНАЯ РАБОТА №</w:t>
      </w:r>
      <w:r w:rsidRPr="00BC455D">
        <w:t xml:space="preserve"> 9</w:t>
      </w:r>
      <w:r>
        <w:t>.</w:t>
      </w:r>
    </w:p>
    <w:p w:rsidR="001F0BB9" w:rsidRDefault="001F0BB9" w:rsidP="001F0BB9">
      <w:pPr>
        <w:pStyle w:val="1"/>
        <w:rPr>
          <w:sz w:val="22"/>
        </w:rPr>
      </w:pPr>
      <w:r w:rsidRPr="00B86A9C">
        <w:rPr>
          <w:sz w:val="22"/>
        </w:rPr>
        <w:t>“</w:t>
      </w:r>
      <w:r>
        <w:rPr>
          <w:sz w:val="22"/>
        </w:rPr>
        <w:t xml:space="preserve">ИЗУЧЕНИЕ СЧЕТЧИКОВ НА МИКРОСХЕМАХ СЕРИИ </w:t>
      </w:r>
      <w:smartTag w:uri="urn:schemas-microsoft-com:office:smarttags" w:element="metricconverter">
        <w:smartTagPr>
          <w:attr w:name="ProductID" w:val="561.”"/>
        </w:smartTagPr>
        <w:r>
          <w:rPr>
            <w:sz w:val="22"/>
          </w:rPr>
          <w:t>561.</w:t>
        </w:r>
        <w:r w:rsidRPr="00B86A9C">
          <w:rPr>
            <w:sz w:val="22"/>
          </w:rPr>
          <w:t>”</w:t>
        </w:r>
      </w:smartTag>
    </w:p>
    <w:p w:rsidR="001F0BB9" w:rsidRPr="00FB55E0" w:rsidRDefault="001F0BB9" w:rsidP="001F0BB9"/>
    <w:p w:rsidR="001F0BB9" w:rsidRPr="00070439" w:rsidRDefault="001F0BB9" w:rsidP="001F0BB9">
      <w:pPr>
        <w:ind w:firstLine="720"/>
        <w:jc w:val="both"/>
        <w:rPr>
          <w:rFonts w:ascii="Arial" w:hAnsi="Arial"/>
          <w:sz w:val="28"/>
          <w:szCs w:val="28"/>
        </w:rPr>
      </w:pPr>
      <w:r w:rsidRPr="00070439">
        <w:rPr>
          <w:rFonts w:ascii="Arial" w:hAnsi="Arial"/>
          <w:sz w:val="28"/>
          <w:szCs w:val="28"/>
        </w:rPr>
        <w:t>Цель работы: Изучение принципов построения, структуры и способов включения разных типов счетчиков.</w:t>
      </w:r>
    </w:p>
    <w:p w:rsidR="001F0BB9" w:rsidRDefault="001F0BB9" w:rsidP="001F0BB9">
      <w:pPr>
        <w:pStyle w:val="2"/>
      </w:pPr>
      <w:r>
        <w:t>ОСНОВНАЯ ЧАСТЬ.</w:t>
      </w:r>
    </w:p>
    <w:p w:rsidR="001F0BB9" w:rsidRPr="00B60383" w:rsidRDefault="001F0BB9" w:rsidP="001F0BB9">
      <w:pPr>
        <w:ind w:firstLine="720"/>
        <w:jc w:val="both"/>
        <w:rPr>
          <w:rFonts w:ascii="Arial" w:hAnsi="Arial"/>
          <w:sz w:val="28"/>
          <w:szCs w:val="28"/>
        </w:rPr>
      </w:pPr>
      <w:r w:rsidRPr="00070439">
        <w:rPr>
          <w:rFonts w:ascii="Arial" w:hAnsi="Arial"/>
          <w:sz w:val="28"/>
          <w:szCs w:val="28"/>
        </w:rPr>
        <w:t>Цифровой счетчик - электронное устройство, состоящее из триггеров и производящее счет импульсов поступающих на вход. Количество импульсов отображается двоичным кодом на выходе счетчика. Основным параметром счетчика является модуль счета Ксч – максимальное число входных импульсов, которое может сосчитать счетчик, после чего возвращается в исходное состояние. Ксч - зависит от разрядности счетчика, т.е. количества триггеров, входящих в счетчик. Каждый триггер содержит информацию о значении соответствующего ему разряда двоичного числа или выходного кода. По структурной организации счетчики делятся на последовательные, параллельные и параллельно - последовательные. В переводной а иногда в отечественной литературе последовательные счетчики называют асинхронными, а параллельные синхронными. В последовательном счетчике триггеры соединены последовательно, так что каждый последующий триггер (разряд) срабатывает после переключения предыдущего. Входная последовательность подается только на первы</w:t>
      </w:r>
      <w:r>
        <w:rPr>
          <w:rFonts w:ascii="Arial" w:hAnsi="Arial"/>
          <w:sz w:val="28"/>
          <w:szCs w:val="28"/>
        </w:rPr>
        <w:t>й триггер. Ксч = 2</w:t>
      </w:r>
      <w:r>
        <w:rPr>
          <w:rFonts w:ascii="Arial" w:hAnsi="Arial"/>
          <w:sz w:val="28"/>
          <w:szCs w:val="28"/>
          <w:vertAlign w:val="superscript"/>
          <w:lang w:val="en-US"/>
        </w:rPr>
        <w:t>m</w:t>
      </w:r>
      <w:r w:rsidRPr="00070439">
        <w:rPr>
          <w:rFonts w:ascii="Arial" w:hAnsi="Arial"/>
          <w:sz w:val="28"/>
          <w:szCs w:val="28"/>
        </w:rPr>
        <w:t>, где m количество триггеров в счетчике (рис.1</w:t>
      </w:r>
      <w:r>
        <w:rPr>
          <w:rFonts w:ascii="Arial" w:hAnsi="Arial"/>
          <w:sz w:val="28"/>
          <w:szCs w:val="28"/>
        </w:rPr>
        <w:t>.</w:t>
      </w:r>
      <w:r w:rsidRPr="00070439">
        <w:rPr>
          <w:rFonts w:ascii="Arial" w:hAnsi="Arial"/>
          <w:sz w:val="28"/>
          <w:szCs w:val="28"/>
        </w:rPr>
        <w:t>).</w:t>
      </w:r>
    </w:p>
    <w:p w:rsidR="001F0BB9" w:rsidRDefault="001F0BB9" w:rsidP="001F0BB9">
      <w:pPr>
        <w:ind w:firstLine="720"/>
        <w:jc w:val="both"/>
        <w:rPr>
          <w:rFonts w:ascii="Arial" w:hAnsi="Arial"/>
          <w:sz w:val="28"/>
          <w:szCs w:val="28"/>
          <w:lang w:val="en-US"/>
        </w:rPr>
      </w:pPr>
      <w:r>
        <w:rPr>
          <w:rFonts w:ascii="Arial" w:hAnsi="Arial"/>
          <w:noProof/>
          <w:sz w:val="28"/>
          <w:szCs w:val="28"/>
          <w:lang w:eastAsia="ru-RU"/>
        </w:rPr>
        <w:drawing>
          <wp:inline distT="0" distB="0" distL="0" distR="0">
            <wp:extent cx="3305175" cy="2333940"/>
            <wp:effectExtent l="19050" t="0" r="9525" b="0"/>
            <wp:docPr id="1" name="Рисунок 1" descr="G:\Методичка\цифровые\2.3\23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етодичка\цифровые\2.3\2311.bmp"/>
                    <pic:cNvPicPr>
                      <a:picLocks noChangeAspect="1" noChangeArrowheads="1"/>
                    </pic:cNvPicPr>
                  </pic:nvPicPr>
                  <pic:blipFill>
                    <a:blip r:embed="rId5" cstate="print"/>
                    <a:srcRect/>
                    <a:stretch>
                      <a:fillRect/>
                    </a:stretch>
                  </pic:blipFill>
                  <pic:spPr bwMode="auto">
                    <a:xfrm>
                      <a:off x="0" y="0"/>
                      <a:ext cx="3311561" cy="2338449"/>
                    </a:xfrm>
                    <a:prstGeom prst="rect">
                      <a:avLst/>
                    </a:prstGeom>
                    <a:noFill/>
                    <a:ln w="9525">
                      <a:noFill/>
                      <a:miter lim="800000"/>
                      <a:headEnd/>
                      <a:tailEnd/>
                    </a:ln>
                  </pic:spPr>
                </pic:pic>
              </a:graphicData>
            </a:graphic>
          </wp:inline>
        </w:drawing>
      </w:r>
    </w:p>
    <w:p w:rsidR="001F0BB9" w:rsidRPr="00B60383" w:rsidRDefault="001F0BB9" w:rsidP="001F0BB9">
      <w:pPr>
        <w:ind w:firstLine="720"/>
        <w:jc w:val="both"/>
        <w:rPr>
          <w:rFonts w:ascii="Arial" w:hAnsi="Arial"/>
          <w:sz w:val="28"/>
          <w:szCs w:val="28"/>
        </w:rPr>
      </w:pPr>
      <w:r>
        <w:rPr>
          <w:rFonts w:ascii="Arial" w:hAnsi="Arial"/>
          <w:sz w:val="28"/>
          <w:szCs w:val="28"/>
        </w:rPr>
        <w:lastRenderedPageBreak/>
        <w:t>Рис.1. Схема 4</w:t>
      </w:r>
      <w:r>
        <w:rPr>
          <w:rFonts w:ascii="Arial" w:hAnsi="Arial"/>
          <w:sz w:val="28"/>
          <w:szCs w:val="28"/>
          <w:vertAlign w:val="superscript"/>
        </w:rPr>
        <w:t>Х</w:t>
      </w:r>
      <w:r>
        <w:rPr>
          <w:rFonts w:ascii="Arial" w:hAnsi="Arial"/>
          <w:sz w:val="28"/>
          <w:szCs w:val="28"/>
        </w:rPr>
        <w:t xml:space="preserve"> разрядного последовательного счетчика.</w:t>
      </w:r>
    </w:p>
    <w:p w:rsidR="001F0BB9" w:rsidRPr="00B60383" w:rsidRDefault="001F0BB9" w:rsidP="001F0BB9">
      <w:pPr>
        <w:ind w:firstLine="720"/>
        <w:jc w:val="both"/>
        <w:rPr>
          <w:rFonts w:ascii="Arial" w:hAnsi="Arial"/>
          <w:sz w:val="28"/>
          <w:szCs w:val="28"/>
        </w:rPr>
      </w:pPr>
    </w:p>
    <w:p w:rsidR="001F0BB9" w:rsidRPr="00B60383" w:rsidRDefault="001F0BB9" w:rsidP="001F0BB9">
      <w:pPr>
        <w:ind w:firstLine="720"/>
        <w:jc w:val="both"/>
        <w:rPr>
          <w:rFonts w:ascii="Arial" w:hAnsi="Arial"/>
          <w:sz w:val="28"/>
          <w:szCs w:val="28"/>
        </w:rPr>
      </w:pPr>
      <w:r w:rsidRPr="00070439">
        <w:rPr>
          <w:rFonts w:ascii="Arial" w:hAnsi="Arial"/>
          <w:sz w:val="28"/>
          <w:szCs w:val="28"/>
        </w:rPr>
        <w:t xml:space="preserve"> У последовательных счетчиков низкое быстродействие, т.к. m</w:t>
      </w:r>
      <w:r>
        <w:rPr>
          <w:rFonts w:ascii="Arial" w:hAnsi="Arial"/>
          <w:sz w:val="28"/>
          <w:szCs w:val="28"/>
          <w:vertAlign w:val="superscript"/>
        </w:rPr>
        <w:t>й</w:t>
      </w:r>
      <w:r w:rsidRPr="00070439">
        <w:rPr>
          <w:rFonts w:ascii="Arial" w:hAnsi="Arial"/>
          <w:sz w:val="28"/>
          <w:szCs w:val="28"/>
        </w:rPr>
        <w:t xml:space="preserve"> разряд срабатывает только через время tm = m*tср.т после подачи входного импульса, где tср.т - время задержки срабатывания триггера. В моменты переключения возможны неправильные показания счетчика, это необходимо учитывать при проектировании систем на последовательных счетчиках. В параллельном счетчике входной сигнал подается на все триггеры счетчика одновременно, поэтому все разряды которые должны сработать, </w:t>
      </w:r>
      <w:r>
        <w:rPr>
          <w:rFonts w:ascii="Arial" w:hAnsi="Arial"/>
          <w:sz w:val="28"/>
          <w:szCs w:val="28"/>
        </w:rPr>
        <w:t>срабатывают одновременно (рис.2.</w:t>
      </w:r>
      <w:r w:rsidRPr="00070439">
        <w:rPr>
          <w:rFonts w:ascii="Arial" w:hAnsi="Arial"/>
          <w:sz w:val="28"/>
          <w:szCs w:val="28"/>
        </w:rPr>
        <w:t>).</w:t>
      </w:r>
    </w:p>
    <w:p w:rsidR="001F0BB9" w:rsidRPr="00B60383"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lang w:val="en-US"/>
        </w:rPr>
      </w:pPr>
      <w:r>
        <w:rPr>
          <w:rFonts w:ascii="Arial" w:hAnsi="Arial"/>
          <w:noProof/>
          <w:sz w:val="28"/>
          <w:szCs w:val="28"/>
          <w:lang w:eastAsia="ru-RU"/>
        </w:rPr>
        <w:drawing>
          <wp:inline distT="0" distB="0" distL="0" distR="0">
            <wp:extent cx="3619500" cy="1981200"/>
            <wp:effectExtent l="19050" t="0" r="0" b="0"/>
            <wp:docPr id="3" name="Рисунок 2" descr="G:\Методичка\цифровые\2.3\23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етодичка\цифровые\2.3\2312.bmp"/>
                    <pic:cNvPicPr>
                      <a:picLocks noChangeAspect="1" noChangeArrowheads="1"/>
                    </pic:cNvPicPr>
                  </pic:nvPicPr>
                  <pic:blipFill>
                    <a:blip r:embed="rId6" cstate="print"/>
                    <a:srcRect/>
                    <a:stretch>
                      <a:fillRect/>
                    </a:stretch>
                  </pic:blipFill>
                  <pic:spPr bwMode="auto">
                    <a:xfrm>
                      <a:off x="0" y="0"/>
                      <a:ext cx="3620750" cy="1981884"/>
                    </a:xfrm>
                    <a:prstGeom prst="rect">
                      <a:avLst/>
                    </a:prstGeom>
                    <a:noFill/>
                    <a:ln w="9525">
                      <a:noFill/>
                      <a:miter lim="800000"/>
                      <a:headEnd/>
                      <a:tailEnd/>
                    </a:ln>
                  </pic:spPr>
                </pic:pic>
              </a:graphicData>
            </a:graphic>
          </wp:inline>
        </w:drawing>
      </w:r>
    </w:p>
    <w:p w:rsidR="001F0BB9" w:rsidRDefault="001F0BB9" w:rsidP="001F0BB9">
      <w:pPr>
        <w:ind w:firstLine="720"/>
        <w:jc w:val="both"/>
        <w:rPr>
          <w:rFonts w:ascii="Arial" w:hAnsi="Arial"/>
          <w:sz w:val="28"/>
          <w:szCs w:val="28"/>
          <w:lang w:val="en-US"/>
        </w:rPr>
      </w:pPr>
    </w:p>
    <w:p w:rsidR="001F0BB9" w:rsidRPr="00B60383" w:rsidRDefault="001F0BB9" w:rsidP="001F0BB9">
      <w:pPr>
        <w:ind w:firstLine="720"/>
        <w:jc w:val="both"/>
        <w:rPr>
          <w:rFonts w:ascii="Arial" w:hAnsi="Arial"/>
          <w:sz w:val="28"/>
          <w:szCs w:val="28"/>
        </w:rPr>
      </w:pPr>
      <w:r>
        <w:rPr>
          <w:rFonts w:ascii="Arial" w:hAnsi="Arial"/>
          <w:sz w:val="28"/>
          <w:szCs w:val="28"/>
        </w:rPr>
        <w:t>Рис.2. Схема 4</w:t>
      </w:r>
      <w:r>
        <w:rPr>
          <w:rFonts w:ascii="Arial" w:hAnsi="Arial"/>
          <w:sz w:val="28"/>
          <w:szCs w:val="28"/>
          <w:vertAlign w:val="superscript"/>
        </w:rPr>
        <w:t>Х</w:t>
      </w:r>
      <w:r>
        <w:rPr>
          <w:rFonts w:ascii="Arial" w:hAnsi="Arial"/>
          <w:sz w:val="28"/>
          <w:szCs w:val="28"/>
        </w:rPr>
        <w:t xml:space="preserve"> разрядного параллельного счетчика.</w:t>
      </w:r>
    </w:p>
    <w:p w:rsidR="001F0BB9" w:rsidRPr="00B60383" w:rsidRDefault="001F0BB9" w:rsidP="001F0BB9">
      <w:pPr>
        <w:ind w:firstLine="720"/>
        <w:jc w:val="both"/>
        <w:rPr>
          <w:rFonts w:ascii="Arial" w:hAnsi="Arial"/>
          <w:sz w:val="28"/>
          <w:szCs w:val="28"/>
        </w:rPr>
      </w:pPr>
    </w:p>
    <w:p w:rsidR="001F0BB9" w:rsidRPr="009533B4" w:rsidRDefault="001F0BB9" w:rsidP="001F0BB9">
      <w:pPr>
        <w:ind w:firstLine="720"/>
        <w:jc w:val="both"/>
        <w:rPr>
          <w:rFonts w:ascii="Arial" w:hAnsi="Arial"/>
          <w:sz w:val="28"/>
          <w:szCs w:val="28"/>
        </w:rPr>
      </w:pPr>
      <w:r w:rsidRPr="00070439">
        <w:rPr>
          <w:rFonts w:ascii="Arial" w:hAnsi="Arial"/>
          <w:sz w:val="28"/>
          <w:szCs w:val="28"/>
        </w:rPr>
        <w:t xml:space="preserve"> Разрешение на переключение задает элемент И на входе кажд</w:t>
      </w:r>
      <w:r>
        <w:rPr>
          <w:rFonts w:ascii="Arial" w:hAnsi="Arial"/>
          <w:sz w:val="28"/>
          <w:szCs w:val="28"/>
        </w:rPr>
        <w:t>ого разряда. Триггер разряда пе</w:t>
      </w:r>
      <w:r w:rsidRPr="00070439">
        <w:rPr>
          <w:rFonts w:ascii="Arial" w:hAnsi="Arial"/>
          <w:sz w:val="28"/>
          <w:szCs w:val="28"/>
        </w:rPr>
        <w:t>реключается при наличии "I" на всех предыдущих разрядах. Синхронные счетчики имеют большее быстродействие, чем асинхронные. При наличии "I" на выходе всех триггеров формируется сигнал пе</w:t>
      </w:r>
      <w:r>
        <w:rPr>
          <w:rFonts w:ascii="Arial" w:hAnsi="Arial"/>
          <w:sz w:val="28"/>
          <w:szCs w:val="28"/>
        </w:rPr>
        <w:t>реноса Р. Ксч = 2</w:t>
      </w:r>
      <w:r>
        <w:rPr>
          <w:rFonts w:ascii="Arial" w:hAnsi="Arial"/>
          <w:sz w:val="28"/>
          <w:szCs w:val="28"/>
          <w:vertAlign w:val="superscript"/>
          <w:lang w:val="en-US"/>
        </w:rPr>
        <w:t>m</w:t>
      </w:r>
      <w:r>
        <w:rPr>
          <w:rFonts w:ascii="Arial" w:hAnsi="Arial"/>
          <w:sz w:val="28"/>
          <w:szCs w:val="28"/>
        </w:rPr>
        <w:t>.</w:t>
      </w:r>
    </w:p>
    <w:p w:rsidR="001F0BB9" w:rsidRPr="00B60383" w:rsidRDefault="001F0BB9" w:rsidP="001F0BB9">
      <w:pPr>
        <w:ind w:firstLine="720"/>
        <w:jc w:val="both"/>
        <w:rPr>
          <w:rFonts w:ascii="Arial" w:hAnsi="Arial"/>
          <w:sz w:val="28"/>
          <w:szCs w:val="28"/>
        </w:rPr>
      </w:pPr>
      <w:r w:rsidRPr="00070439">
        <w:rPr>
          <w:rFonts w:ascii="Arial" w:hAnsi="Arial"/>
          <w:sz w:val="28"/>
          <w:szCs w:val="28"/>
        </w:rPr>
        <w:t>Разновидностью параллельных счетчиков являются счетчики на регистрах сдвига с обратной связью (рис</w:t>
      </w:r>
      <w:r>
        <w:rPr>
          <w:rFonts w:ascii="Arial" w:hAnsi="Arial"/>
          <w:sz w:val="28"/>
          <w:szCs w:val="28"/>
        </w:rPr>
        <w:t>.3.</w:t>
      </w:r>
      <w:r w:rsidRPr="00070439">
        <w:rPr>
          <w:rFonts w:ascii="Arial" w:hAnsi="Arial"/>
          <w:sz w:val="28"/>
          <w:szCs w:val="28"/>
        </w:rPr>
        <w:t xml:space="preserve">). У такого счетчика Ксч = 2m. При подаче входных импульсов разряды счетчика последовательно, начиная с первого, заполняются "I", а после m входных импульсов заполняется "0", после 2m входных импульсов </w:t>
      </w:r>
      <w:r w:rsidRPr="00B60383">
        <w:rPr>
          <w:rFonts w:ascii="Arial" w:hAnsi="Arial"/>
          <w:sz w:val="28"/>
          <w:szCs w:val="28"/>
        </w:rPr>
        <w:lastRenderedPageBreak/>
        <w:t>цикл повторяется. Код на выходе такого счетчика соответствует коду Джонсона (рис.</w:t>
      </w:r>
      <w:r>
        <w:rPr>
          <w:rFonts w:ascii="Arial" w:hAnsi="Arial"/>
          <w:sz w:val="28"/>
          <w:szCs w:val="28"/>
        </w:rPr>
        <w:t>3.</w:t>
      </w:r>
      <w:r w:rsidRPr="00B60383">
        <w:rPr>
          <w:rFonts w:ascii="Arial" w:hAnsi="Arial"/>
          <w:sz w:val="28"/>
          <w:szCs w:val="28"/>
        </w:rPr>
        <w:t xml:space="preserve">) в зависимости от количества входных импульсов. </w:t>
      </w:r>
    </w:p>
    <w:p w:rsidR="001F0BB9" w:rsidRPr="00B60383"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lang w:val="en-US"/>
        </w:rPr>
      </w:pPr>
      <w:r>
        <w:rPr>
          <w:rFonts w:ascii="Arial" w:hAnsi="Arial"/>
          <w:noProof/>
          <w:sz w:val="28"/>
          <w:szCs w:val="28"/>
          <w:lang w:eastAsia="ru-RU"/>
        </w:rPr>
        <w:drawing>
          <wp:inline distT="0" distB="0" distL="0" distR="0">
            <wp:extent cx="4400550" cy="1903352"/>
            <wp:effectExtent l="19050" t="0" r="0" b="0"/>
            <wp:docPr id="4" name="Рисунок 3" descr="G:\Методичка\цифровые\2.3\23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етодичка\цифровые\2.3\2321.bmp"/>
                    <pic:cNvPicPr>
                      <a:picLocks noChangeAspect="1" noChangeArrowheads="1"/>
                    </pic:cNvPicPr>
                  </pic:nvPicPr>
                  <pic:blipFill>
                    <a:blip r:embed="rId7" cstate="print"/>
                    <a:srcRect/>
                    <a:stretch>
                      <a:fillRect/>
                    </a:stretch>
                  </pic:blipFill>
                  <pic:spPr bwMode="auto">
                    <a:xfrm>
                      <a:off x="0" y="0"/>
                      <a:ext cx="4400550" cy="1903352"/>
                    </a:xfrm>
                    <a:prstGeom prst="rect">
                      <a:avLst/>
                    </a:prstGeom>
                    <a:noFill/>
                    <a:ln w="9525">
                      <a:noFill/>
                      <a:miter lim="800000"/>
                      <a:headEnd/>
                      <a:tailEnd/>
                    </a:ln>
                  </pic:spPr>
                </pic:pic>
              </a:graphicData>
            </a:graphic>
          </wp:inline>
        </w:drawing>
      </w:r>
    </w:p>
    <w:p w:rsidR="001F0BB9" w:rsidRPr="00A2419A" w:rsidRDefault="001F0BB9" w:rsidP="001F0BB9">
      <w:pPr>
        <w:ind w:firstLine="720"/>
        <w:jc w:val="both"/>
        <w:rPr>
          <w:rFonts w:ascii="Arial" w:hAnsi="Arial"/>
          <w:sz w:val="28"/>
          <w:szCs w:val="28"/>
        </w:rPr>
      </w:pPr>
      <w:r>
        <w:rPr>
          <w:rFonts w:ascii="Arial" w:hAnsi="Arial"/>
          <w:sz w:val="28"/>
          <w:szCs w:val="28"/>
        </w:rPr>
        <w:t>Рис.3. Схема 4</w:t>
      </w:r>
      <w:r>
        <w:rPr>
          <w:rFonts w:ascii="Arial" w:hAnsi="Arial"/>
          <w:sz w:val="28"/>
          <w:szCs w:val="28"/>
          <w:vertAlign w:val="superscript"/>
        </w:rPr>
        <w:t>Х</w:t>
      </w:r>
      <w:r>
        <w:rPr>
          <w:rFonts w:ascii="Arial" w:hAnsi="Arial"/>
          <w:sz w:val="28"/>
          <w:szCs w:val="28"/>
        </w:rPr>
        <w:t xml:space="preserve"> разрядного кольцевого счетчика.</w:t>
      </w:r>
    </w:p>
    <w:p w:rsidR="001F0BB9" w:rsidRDefault="001F0BB9" w:rsidP="001F0BB9">
      <w:pPr>
        <w:ind w:firstLine="720"/>
        <w:jc w:val="both"/>
        <w:rPr>
          <w:rFonts w:ascii="Arial" w:hAnsi="Arial"/>
          <w:sz w:val="28"/>
          <w:szCs w:val="28"/>
        </w:rPr>
      </w:pPr>
      <w:r w:rsidRPr="00070439">
        <w:rPr>
          <w:rFonts w:ascii="Arial" w:hAnsi="Arial"/>
          <w:sz w:val="28"/>
          <w:szCs w:val="28"/>
        </w:rPr>
        <w:t>Счетчики могут быть суммирующие, вычитающие и реверсивные. В суммирующих при каждом импульсе на входе выходной код увеличивается на единицу, в вычитающих уменьшается на единицу. Реверсивный может работать в режимах прямого и обратного счета. Некоторые счетчики могут работать либо как двоичные, или как двоично - десятичные (</w:t>
      </w:r>
      <w:r>
        <w:rPr>
          <w:rFonts w:ascii="Arial" w:hAnsi="Arial"/>
          <w:sz w:val="28"/>
          <w:szCs w:val="28"/>
        </w:rPr>
        <w:t>Ксч = 10).</w:t>
      </w:r>
      <w:r w:rsidRPr="00070439">
        <w:rPr>
          <w:rFonts w:ascii="Arial" w:hAnsi="Arial"/>
          <w:sz w:val="28"/>
          <w:szCs w:val="28"/>
        </w:rPr>
        <w:t xml:space="preserve"> Частота сигнала на выходе последнего разряда счетчика в Ксч раз меньше частоты входного сигнала fвых = fвх/Ксч или Твых = Ксч*Твх. Счетчик делит входную частоту в Ксч раз.</w:t>
      </w:r>
    </w:p>
    <w:p w:rsidR="001F0BB9" w:rsidRDefault="001F0BB9" w:rsidP="001F0BB9">
      <w:pPr>
        <w:ind w:firstLine="720"/>
        <w:jc w:val="both"/>
        <w:rPr>
          <w:rFonts w:ascii="Arial" w:hAnsi="Arial"/>
          <w:sz w:val="28"/>
          <w:szCs w:val="28"/>
        </w:rPr>
      </w:pPr>
      <w:r w:rsidRPr="00046101">
        <w:rPr>
          <w:rFonts w:ascii="Arial" w:hAnsi="Arial"/>
          <w:b/>
          <w:sz w:val="28"/>
          <w:szCs w:val="28"/>
        </w:rPr>
        <w:t xml:space="preserve"> Делитель</w:t>
      </w:r>
      <w:r w:rsidRPr="00070439">
        <w:rPr>
          <w:rFonts w:ascii="Arial" w:hAnsi="Arial"/>
          <w:sz w:val="28"/>
          <w:szCs w:val="28"/>
        </w:rPr>
        <w:t xml:space="preserve"> электронное устройство, имеющее частоту выходной последовательности в Кд раз меньше, чем частота на входе. Делители формируют на основе двоичных счетчиков, они имеют один вход и один выход. Рассмотрим два способа </w:t>
      </w:r>
    </w:p>
    <w:p w:rsidR="001F0BB9" w:rsidRPr="00070439" w:rsidRDefault="001F0BB9" w:rsidP="001F0BB9">
      <w:pPr>
        <w:ind w:firstLine="720"/>
        <w:jc w:val="both"/>
        <w:rPr>
          <w:rFonts w:ascii="Arial" w:hAnsi="Arial"/>
          <w:sz w:val="28"/>
          <w:szCs w:val="28"/>
        </w:rPr>
      </w:pPr>
      <w:r w:rsidRPr="00070439">
        <w:rPr>
          <w:rFonts w:ascii="Arial" w:hAnsi="Arial"/>
          <w:sz w:val="28"/>
          <w:szCs w:val="28"/>
        </w:rPr>
        <w:t>А) С использованием схемы И (рис.</w:t>
      </w:r>
      <w:r>
        <w:rPr>
          <w:rFonts w:ascii="Arial" w:hAnsi="Arial"/>
          <w:sz w:val="28"/>
          <w:szCs w:val="28"/>
        </w:rPr>
        <w:t>4.</w:t>
      </w:r>
      <w:r w:rsidRPr="00070439">
        <w:rPr>
          <w:rFonts w:ascii="Arial" w:hAnsi="Arial"/>
          <w:sz w:val="28"/>
          <w:szCs w:val="28"/>
        </w:rPr>
        <w:t xml:space="preserve">). К входам схемы И  </w:t>
      </w:r>
    </w:p>
    <w:p w:rsidR="001F0BB9" w:rsidRDefault="001F0BB9" w:rsidP="001F0BB9">
      <w:pPr>
        <w:jc w:val="both"/>
        <w:rPr>
          <w:rFonts w:ascii="Arial" w:hAnsi="Arial"/>
          <w:sz w:val="28"/>
          <w:szCs w:val="28"/>
        </w:rPr>
      </w:pPr>
      <w:r w:rsidRPr="00070439">
        <w:rPr>
          <w:rFonts w:ascii="Arial" w:hAnsi="Arial"/>
          <w:sz w:val="28"/>
          <w:szCs w:val="28"/>
        </w:rPr>
        <w:t>подсоединяются те разряды счетчика, на которых будет "I" при достижении выходным кодом числа Кд. Например: Кд = Ксч = 11, выходной код 1011 с</w:t>
      </w:r>
      <w:r>
        <w:rPr>
          <w:rFonts w:ascii="Arial" w:hAnsi="Arial"/>
          <w:sz w:val="28"/>
          <w:szCs w:val="28"/>
        </w:rPr>
        <w:t xml:space="preserve"> </w:t>
      </w:r>
      <w:r w:rsidRPr="00070439">
        <w:rPr>
          <w:rFonts w:ascii="Arial" w:hAnsi="Arial"/>
          <w:sz w:val="28"/>
          <w:szCs w:val="28"/>
        </w:rPr>
        <w:t xml:space="preserve"> входами схемы И соединяются первый, второй и четвертый разряды счетчика (рис.</w:t>
      </w:r>
      <w:r>
        <w:rPr>
          <w:rFonts w:ascii="Arial" w:hAnsi="Arial"/>
          <w:sz w:val="28"/>
          <w:szCs w:val="28"/>
        </w:rPr>
        <w:t>4.</w:t>
      </w:r>
      <w:r w:rsidRPr="00070439">
        <w:rPr>
          <w:rFonts w:ascii="Arial" w:hAnsi="Arial"/>
          <w:sz w:val="28"/>
          <w:szCs w:val="28"/>
        </w:rPr>
        <w:t xml:space="preserve">). Выход схемы И соединяется со входом обнуления R счетчика. При достижении на выходе счетчика кода 1011 на выходе схемы И появится "I" и обнулит счетчик. Цикл счета до 11 повторится. Выходное напряжение можно снимать с выхода 4-го разряда или с выхода схемы И. Необходимо отметить, что в этой схеме длительность импульса обнуления будет равна времени </w:t>
      </w:r>
      <w:r w:rsidRPr="00070439">
        <w:rPr>
          <w:rFonts w:ascii="Arial" w:hAnsi="Arial"/>
          <w:sz w:val="28"/>
          <w:szCs w:val="28"/>
        </w:rPr>
        <w:lastRenderedPageBreak/>
        <w:t>задержки срабатывания схемы И (tз.ср) очень мало, что может привести к сбоям в работе делителя. Поэтому иногда ставят в цепь обнуления последовательно несколько (n) элементов типа повторитель или ин</w:t>
      </w:r>
      <w:r>
        <w:rPr>
          <w:rFonts w:ascii="Arial" w:hAnsi="Arial"/>
          <w:sz w:val="28"/>
          <w:szCs w:val="28"/>
        </w:rPr>
        <w:t>вертор, тогда время обнуления t</w:t>
      </w:r>
      <w:r>
        <w:rPr>
          <w:rFonts w:ascii="Arial" w:hAnsi="Arial"/>
          <w:sz w:val="28"/>
          <w:szCs w:val="28"/>
          <w:vertAlign w:val="subscript"/>
        </w:rPr>
        <w:t>0</w:t>
      </w:r>
      <w:r w:rsidRPr="00070439">
        <w:rPr>
          <w:rFonts w:ascii="Arial" w:hAnsi="Arial"/>
          <w:sz w:val="28"/>
          <w:szCs w:val="28"/>
        </w:rPr>
        <w:t xml:space="preserve"> = tз.ср * n. Можно применить схему на рис.</w:t>
      </w:r>
      <w:r>
        <w:rPr>
          <w:rFonts w:ascii="Arial" w:hAnsi="Arial"/>
          <w:sz w:val="28"/>
          <w:szCs w:val="28"/>
        </w:rPr>
        <w:t>4.</w:t>
      </w:r>
      <w:r w:rsidRPr="00070439">
        <w:rPr>
          <w:rFonts w:ascii="Arial" w:hAnsi="Arial"/>
          <w:sz w:val="28"/>
          <w:szCs w:val="28"/>
        </w:rPr>
        <w:t>б</w:t>
      </w:r>
      <w:r>
        <w:rPr>
          <w:rFonts w:ascii="Arial" w:hAnsi="Arial"/>
          <w:sz w:val="28"/>
          <w:szCs w:val="28"/>
        </w:rPr>
        <w:t>.</w:t>
      </w:r>
      <w:r w:rsidRPr="00070439">
        <w:rPr>
          <w:rFonts w:ascii="Arial" w:hAnsi="Arial"/>
          <w:sz w:val="28"/>
          <w:szCs w:val="28"/>
        </w:rPr>
        <w:t xml:space="preserve"> с допол</w:t>
      </w:r>
      <w:r>
        <w:rPr>
          <w:rFonts w:ascii="Arial" w:hAnsi="Arial"/>
          <w:sz w:val="28"/>
          <w:szCs w:val="28"/>
        </w:rPr>
        <w:t>нительным триггером, делающую t</w:t>
      </w:r>
      <w:r>
        <w:rPr>
          <w:rFonts w:ascii="Arial" w:hAnsi="Arial"/>
          <w:sz w:val="28"/>
          <w:szCs w:val="28"/>
          <w:vertAlign w:val="subscript"/>
        </w:rPr>
        <w:t>0</w:t>
      </w:r>
      <w:r w:rsidRPr="00070439">
        <w:rPr>
          <w:rFonts w:ascii="Arial" w:hAnsi="Arial"/>
          <w:sz w:val="28"/>
          <w:szCs w:val="28"/>
        </w:rPr>
        <w:t xml:space="preserve"> = Твх.</w:t>
      </w:r>
    </w:p>
    <w:p w:rsidR="001F0BB9" w:rsidRDefault="001F0BB9" w:rsidP="001F0BB9">
      <w:pPr>
        <w:ind w:firstLine="720"/>
        <w:jc w:val="both"/>
        <w:rPr>
          <w:rFonts w:ascii="Arial" w:hAnsi="Arial"/>
          <w:sz w:val="28"/>
          <w:szCs w:val="28"/>
        </w:rPr>
      </w:pPr>
      <w:r>
        <w:rPr>
          <w:rFonts w:ascii="Arial" w:hAnsi="Arial"/>
          <w:noProof/>
          <w:sz w:val="28"/>
          <w:szCs w:val="28"/>
          <w:lang w:eastAsia="ru-RU"/>
        </w:rPr>
        <w:drawing>
          <wp:inline distT="0" distB="0" distL="0" distR="0">
            <wp:extent cx="2600325" cy="1685925"/>
            <wp:effectExtent l="19050" t="0" r="9525" b="0"/>
            <wp:docPr id="5" name="Рисунок 4" descr="G:\Методичка\цифровые\2.3\23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етодичка\цифровые\2.3\2331.bmp"/>
                    <pic:cNvPicPr>
                      <a:picLocks noChangeAspect="1" noChangeArrowheads="1"/>
                    </pic:cNvPicPr>
                  </pic:nvPicPr>
                  <pic:blipFill>
                    <a:blip r:embed="rId8" cstate="print"/>
                    <a:srcRect/>
                    <a:stretch>
                      <a:fillRect/>
                    </a:stretch>
                  </pic:blipFill>
                  <pic:spPr bwMode="auto">
                    <a:xfrm>
                      <a:off x="0" y="0"/>
                      <a:ext cx="2603521" cy="1687997"/>
                    </a:xfrm>
                    <a:prstGeom prst="rect">
                      <a:avLst/>
                    </a:prstGeom>
                    <a:noFill/>
                    <a:ln w="9525">
                      <a:noFill/>
                      <a:miter lim="800000"/>
                      <a:headEnd/>
                      <a:tailEnd/>
                    </a:ln>
                  </pic:spPr>
                </pic:pic>
              </a:graphicData>
            </a:graphic>
          </wp:inline>
        </w:drawing>
      </w:r>
      <w:r>
        <w:rPr>
          <w:rFonts w:ascii="Arial" w:hAnsi="Arial"/>
          <w:noProof/>
          <w:sz w:val="28"/>
          <w:szCs w:val="28"/>
          <w:lang w:eastAsia="ru-RU"/>
        </w:rPr>
        <w:drawing>
          <wp:inline distT="0" distB="0" distL="0" distR="0">
            <wp:extent cx="2283268" cy="1362075"/>
            <wp:effectExtent l="19050" t="0" r="2732" b="0"/>
            <wp:docPr id="6" name="Рисунок 9" descr="G:\Методичка\цифровые\2.3\23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Методичка\цифровые\2.3\2332.bmp"/>
                    <pic:cNvPicPr>
                      <a:picLocks noChangeAspect="1" noChangeArrowheads="1"/>
                    </pic:cNvPicPr>
                  </pic:nvPicPr>
                  <pic:blipFill>
                    <a:blip r:embed="rId9" cstate="print"/>
                    <a:srcRect/>
                    <a:stretch>
                      <a:fillRect/>
                    </a:stretch>
                  </pic:blipFill>
                  <pic:spPr bwMode="auto">
                    <a:xfrm>
                      <a:off x="0" y="0"/>
                      <a:ext cx="2287016" cy="1364311"/>
                    </a:xfrm>
                    <a:prstGeom prst="rect">
                      <a:avLst/>
                    </a:prstGeom>
                    <a:noFill/>
                    <a:ln w="9525">
                      <a:noFill/>
                      <a:miter lim="800000"/>
                      <a:headEnd/>
                      <a:tailEnd/>
                    </a:ln>
                  </pic:spPr>
                </pic:pic>
              </a:graphicData>
            </a:graphic>
          </wp:inline>
        </w:drawing>
      </w:r>
    </w:p>
    <w:p w:rsidR="001F0BB9" w:rsidRDefault="001F0BB9" w:rsidP="001F0BB9">
      <w:pPr>
        <w:ind w:firstLine="720"/>
        <w:jc w:val="both"/>
        <w:rPr>
          <w:rFonts w:ascii="Arial" w:hAnsi="Arial"/>
          <w:sz w:val="28"/>
          <w:szCs w:val="28"/>
        </w:rPr>
      </w:pPr>
      <w:r>
        <w:rPr>
          <w:rFonts w:ascii="Arial" w:hAnsi="Arial"/>
          <w:sz w:val="28"/>
          <w:szCs w:val="28"/>
        </w:rPr>
        <w:t>Рис.4. Схемы делителей со схемой И.</w:t>
      </w:r>
    </w:p>
    <w:p w:rsidR="001F0BB9" w:rsidRDefault="001F0BB9" w:rsidP="001F0BB9">
      <w:pPr>
        <w:ind w:firstLine="720"/>
        <w:jc w:val="both"/>
        <w:rPr>
          <w:rFonts w:ascii="Arial" w:hAnsi="Arial"/>
          <w:sz w:val="28"/>
          <w:szCs w:val="28"/>
        </w:rPr>
      </w:pPr>
      <w:r w:rsidRPr="00070439">
        <w:rPr>
          <w:rFonts w:ascii="Arial" w:hAnsi="Arial"/>
          <w:sz w:val="28"/>
          <w:szCs w:val="28"/>
        </w:rPr>
        <w:t xml:space="preserve"> Б) Делитель с предварительной установкой исходного состояния (рис.</w:t>
      </w:r>
      <w:r>
        <w:rPr>
          <w:rFonts w:ascii="Arial" w:hAnsi="Arial"/>
          <w:sz w:val="28"/>
          <w:szCs w:val="28"/>
        </w:rPr>
        <w:t>5.</w:t>
      </w:r>
      <w:r w:rsidRPr="00070439">
        <w:rPr>
          <w:rFonts w:ascii="Arial" w:hAnsi="Arial"/>
          <w:sz w:val="28"/>
          <w:szCs w:val="28"/>
        </w:rPr>
        <w:t>). В таких счетчиках имеются входы предварительной установки</w:t>
      </w:r>
      <w:r>
        <w:rPr>
          <w:rFonts w:ascii="Arial" w:hAnsi="Arial"/>
          <w:sz w:val="28"/>
          <w:szCs w:val="28"/>
        </w:rPr>
        <w:t xml:space="preserve"> Д1 - Дn код с которых переписы</w:t>
      </w:r>
      <w:r w:rsidRPr="00070439">
        <w:rPr>
          <w:rFonts w:ascii="Arial" w:hAnsi="Arial"/>
          <w:sz w:val="28"/>
          <w:szCs w:val="28"/>
        </w:rPr>
        <w:t xml:space="preserve">вается в счетчик при подаче на вход записи ЕД "I". Когда на входе ЕД низкий уровень "0" или L счетчик работает в счетном режиме до заполнения всех разрядов единицами. В этот момент на выходе переноса Р появляется L, а после инвертора </w:t>
      </w:r>
    </w:p>
    <w:p w:rsidR="001F0BB9" w:rsidRDefault="001F0BB9" w:rsidP="001F0BB9">
      <w:pPr>
        <w:ind w:firstLine="720"/>
        <w:jc w:val="both"/>
        <w:rPr>
          <w:rFonts w:ascii="Arial" w:hAnsi="Arial"/>
          <w:sz w:val="28"/>
          <w:szCs w:val="28"/>
        </w:rPr>
      </w:pPr>
      <w:r>
        <w:rPr>
          <w:rFonts w:ascii="Arial" w:hAnsi="Arial"/>
          <w:noProof/>
          <w:sz w:val="28"/>
          <w:szCs w:val="28"/>
          <w:lang w:eastAsia="ru-RU"/>
        </w:rPr>
        <w:drawing>
          <wp:inline distT="0" distB="0" distL="0" distR="0">
            <wp:extent cx="2809875" cy="1857045"/>
            <wp:effectExtent l="19050" t="0" r="9525" b="0"/>
            <wp:docPr id="11" name="Рисунок 10" descr="G:\Методичка\цифровые\2.3\2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Методичка\цифровые\2.3\2341.bmp"/>
                    <pic:cNvPicPr>
                      <a:picLocks noChangeAspect="1" noChangeArrowheads="1"/>
                    </pic:cNvPicPr>
                  </pic:nvPicPr>
                  <pic:blipFill>
                    <a:blip r:embed="rId10" cstate="print"/>
                    <a:srcRect/>
                    <a:stretch>
                      <a:fillRect/>
                    </a:stretch>
                  </pic:blipFill>
                  <pic:spPr bwMode="auto">
                    <a:xfrm>
                      <a:off x="0" y="0"/>
                      <a:ext cx="2812397" cy="1858712"/>
                    </a:xfrm>
                    <a:prstGeom prst="rect">
                      <a:avLst/>
                    </a:prstGeom>
                    <a:noFill/>
                    <a:ln w="9525">
                      <a:noFill/>
                      <a:miter lim="800000"/>
                      <a:headEnd/>
                      <a:tailEnd/>
                    </a:ln>
                  </pic:spPr>
                </pic:pic>
              </a:graphicData>
            </a:graphic>
          </wp:inline>
        </w:drawing>
      </w:r>
    </w:p>
    <w:p w:rsidR="001F0BB9" w:rsidRDefault="001F0BB9" w:rsidP="001F0BB9">
      <w:pPr>
        <w:ind w:firstLine="720"/>
        <w:jc w:val="both"/>
        <w:rPr>
          <w:rFonts w:ascii="Arial" w:hAnsi="Arial"/>
          <w:sz w:val="28"/>
          <w:szCs w:val="28"/>
        </w:rPr>
      </w:pPr>
      <w:r>
        <w:rPr>
          <w:rFonts w:ascii="Arial" w:hAnsi="Arial"/>
          <w:sz w:val="28"/>
          <w:szCs w:val="28"/>
        </w:rPr>
        <w:t>Рис.5. Схема делителя с предустановкой.</w:t>
      </w:r>
    </w:p>
    <w:p w:rsidR="001F0BB9" w:rsidRDefault="001F0BB9" w:rsidP="001F0BB9">
      <w:pPr>
        <w:ind w:firstLine="720"/>
        <w:jc w:val="both"/>
        <w:rPr>
          <w:rFonts w:ascii="Arial" w:hAnsi="Arial"/>
          <w:sz w:val="28"/>
          <w:szCs w:val="28"/>
        </w:rPr>
      </w:pPr>
      <w:r w:rsidRPr="00070439">
        <w:rPr>
          <w:rFonts w:ascii="Arial" w:hAnsi="Arial"/>
          <w:sz w:val="28"/>
          <w:szCs w:val="28"/>
        </w:rPr>
        <w:t xml:space="preserve">на ЕД высокий уровень (Н), происходит перезапись </w:t>
      </w:r>
      <w:r>
        <w:rPr>
          <w:rFonts w:ascii="Arial" w:hAnsi="Arial"/>
          <w:sz w:val="28"/>
          <w:szCs w:val="28"/>
        </w:rPr>
        <w:t>входного кода. Чтобы делил на К</w:t>
      </w:r>
      <w:r>
        <w:rPr>
          <w:rFonts w:ascii="Arial" w:hAnsi="Arial"/>
          <w:sz w:val="28"/>
          <w:szCs w:val="28"/>
          <w:vertAlign w:val="subscript"/>
        </w:rPr>
        <w:t>Д</w:t>
      </w:r>
      <w:r w:rsidRPr="00070439">
        <w:rPr>
          <w:rFonts w:ascii="Arial" w:hAnsi="Arial"/>
          <w:sz w:val="28"/>
          <w:szCs w:val="28"/>
        </w:rPr>
        <w:t xml:space="preserve"> необход</w:t>
      </w:r>
      <w:r>
        <w:rPr>
          <w:rFonts w:ascii="Arial" w:hAnsi="Arial"/>
          <w:sz w:val="28"/>
          <w:szCs w:val="28"/>
        </w:rPr>
        <w:t>имо установить входной код 2</w:t>
      </w:r>
      <w:r>
        <w:rPr>
          <w:rFonts w:ascii="Arial" w:hAnsi="Arial"/>
          <w:sz w:val="28"/>
          <w:szCs w:val="28"/>
          <w:vertAlign w:val="superscript"/>
          <w:lang w:val="en-US"/>
        </w:rPr>
        <w:t>m</w:t>
      </w:r>
      <w:r>
        <w:rPr>
          <w:rFonts w:ascii="Arial" w:hAnsi="Arial"/>
          <w:sz w:val="28"/>
          <w:szCs w:val="28"/>
        </w:rPr>
        <w:t xml:space="preserve"> -К</w:t>
      </w:r>
      <w:r>
        <w:rPr>
          <w:rFonts w:ascii="Arial" w:hAnsi="Arial"/>
          <w:sz w:val="28"/>
          <w:szCs w:val="28"/>
          <w:vertAlign w:val="subscript"/>
        </w:rPr>
        <w:t>Д</w:t>
      </w:r>
      <w:r w:rsidRPr="00070439">
        <w:rPr>
          <w:rFonts w:ascii="Arial" w:hAnsi="Arial"/>
          <w:sz w:val="28"/>
          <w:szCs w:val="28"/>
        </w:rPr>
        <w:t xml:space="preserve">  для суммирующего счетчика. Вычитающий счетч</w:t>
      </w:r>
      <w:r>
        <w:rPr>
          <w:rFonts w:ascii="Arial" w:hAnsi="Arial"/>
          <w:sz w:val="28"/>
          <w:szCs w:val="28"/>
        </w:rPr>
        <w:t>ик требует входной код равный К</w:t>
      </w:r>
      <w:r>
        <w:rPr>
          <w:rFonts w:ascii="Arial" w:hAnsi="Arial"/>
          <w:sz w:val="28"/>
          <w:szCs w:val="28"/>
          <w:vertAlign w:val="subscript"/>
        </w:rPr>
        <w:t>Д</w:t>
      </w:r>
      <w:r w:rsidRPr="00070439">
        <w:rPr>
          <w:rFonts w:ascii="Arial" w:hAnsi="Arial"/>
          <w:sz w:val="28"/>
          <w:szCs w:val="28"/>
        </w:rPr>
        <w:t xml:space="preserve">, после записи которого и перехода счетчика в счетный режим выходной код его будет уменьшаться до "0" во всех разрядах </w:t>
      </w:r>
      <w:r w:rsidRPr="00070439">
        <w:rPr>
          <w:rFonts w:ascii="Arial" w:hAnsi="Arial"/>
          <w:sz w:val="28"/>
          <w:szCs w:val="28"/>
        </w:rPr>
        <w:lastRenderedPageBreak/>
        <w:t xml:space="preserve">при этом на выходе переноса возникает уровень "0"(L), что приводит к записи входного кода и повторению цикла счета. Выходом делителя является выход переноса Р. В данной работе исследуются три счетчика из серии К561. Эта серия является функционально полной серией, т.е. на элементах, входящих в нее можно построить практически любое цифровое устройство. Серия К561 изготовляется по КМОП технологии, поэтому имеет малое статическое потребление, высокую помехоустойчивость, логический "0" - нулевое напряжение, логическая "I" напряжение питания Uп, при максимальной частоте переключений 2МГц. Дальнейшее развитие КМОП технологии серия К1554 имеет частоту переключения 100 МГц. Напряжение питания микросхем серии К561 может выбираться от 3 до 18 вольт. </w:t>
      </w:r>
    </w:p>
    <w:p w:rsidR="001F0BB9" w:rsidRDefault="001F0BB9" w:rsidP="001F0BB9">
      <w:pPr>
        <w:ind w:firstLine="720"/>
        <w:jc w:val="both"/>
        <w:rPr>
          <w:rFonts w:ascii="Arial" w:hAnsi="Arial"/>
          <w:sz w:val="28"/>
          <w:szCs w:val="28"/>
        </w:rPr>
      </w:pPr>
      <w:r w:rsidRPr="00070439">
        <w:rPr>
          <w:rFonts w:ascii="Arial" w:hAnsi="Arial"/>
          <w:sz w:val="28"/>
          <w:szCs w:val="28"/>
        </w:rPr>
        <w:t>Микросхема К561 ИЕ10. Содержит два синхронных четырех ра</w:t>
      </w:r>
      <w:r>
        <w:rPr>
          <w:rFonts w:ascii="Arial" w:hAnsi="Arial"/>
          <w:sz w:val="28"/>
          <w:szCs w:val="28"/>
        </w:rPr>
        <w:t>зрядных двоичных счетчика (рис.6.</w:t>
      </w:r>
      <w:r w:rsidRPr="00070439">
        <w:rPr>
          <w:rFonts w:ascii="Arial" w:hAnsi="Arial"/>
          <w:sz w:val="28"/>
          <w:szCs w:val="28"/>
        </w:rPr>
        <w:t>).</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noProof/>
          <w:sz w:val="28"/>
          <w:szCs w:val="28"/>
          <w:lang w:eastAsia="ru-RU"/>
        </w:rPr>
        <w:drawing>
          <wp:inline distT="0" distB="0" distL="0" distR="0">
            <wp:extent cx="1666875" cy="2087761"/>
            <wp:effectExtent l="19050" t="0" r="9525" b="0"/>
            <wp:docPr id="7" name="Рисунок 5" descr="G:\Методичка\цифровые\2.3\23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Методичка\цифровые\2.3\2351.bmp"/>
                    <pic:cNvPicPr>
                      <a:picLocks noChangeAspect="1" noChangeArrowheads="1"/>
                    </pic:cNvPicPr>
                  </pic:nvPicPr>
                  <pic:blipFill>
                    <a:blip r:embed="rId11" cstate="print"/>
                    <a:srcRect/>
                    <a:stretch>
                      <a:fillRect/>
                    </a:stretch>
                  </pic:blipFill>
                  <pic:spPr bwMode="auto">
                    <a:xfrm>
                      <a:off x="0" y="0"/>
                      <a:ext cx="1668462" cy="2089748"/>
                    </a:xfrm>
                    <a:prstGeom prst="rect">
                      <a:avLst/>
                    </a:prstGeom>
                    <a:noFill/>
                    <a:ln w="9525">
                      <a:noFill/>
                      <a:miter lim="800000"/>
                      <a:headEnd/>
                      <a:tailEnd/>
                    </a:ln>
                  </pic:spPr>
                </pic:pic>
              </a:graphicData>
            </a:graphic>
          </wp:inline>
        </w:drawing>
      </w:r>
      <w:r>
        <w:rPr>
          <w:rFonts w:ascii="Arial" w:hAnsi="Arial"/>
          <w:noProof/>
          <w:sz w:val="28"/>
          <w:szCs w:val="28"/>
          <w:lang w:eastAsia="ru-RU"/>
        </w:rPr>
        <w:drawing>
          <wp:inline distT="0" distB="0" distL="0" distR="0">
            <wp:extent cx="1685925" cy="2095499"/>
            <wp:effectExtent l="19050" t="0" r="9525" b="0"/>
            <wp:docPr id="8" name="Рисунок 6" descr="G:\Методичка\цифровые\2.3\236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Методичка\цифровые\2.3\2361.bmp"/>
                    <pic:cNvPicPr>
                      <a:picLocks noChangeAspect="1" noChangeArrowheads="1"/>
                    </pic:cNvPicPr>
                  </pic:nvPicPr>
                  <pic:blipFill>
                    <a:blip r:embed="rId12" cstate="print"/>
                    <a:srcRect/>
                    <a:stretch>
                      <a:fillRect/>
                    </a:stretch>
                  </pic:blipFill>
                  <pic:spPr bwMode="auto">
                    <a:xfrm>
                      <a:off x="0" y="0"/>
                      <a:ext cx="1686025" cy="2095623"/>
                    </a:xfrm>
                    <a:prstGeom prst="rect">
                      <a:avLst/>
                    </a:prstGeom>
                    <a:noFill/>
                    <a:ln w="9525">
                      <a:noFill/>
                      <a:miter lim="800000"/>
                      <a:headEnd/>
                      <a:tailEnd/>
                    </a:ln>
                  </pic:spPr>
                </pic:pic>
              </a:graphicData>
            </a:graphic>
          </wp:inline>
        </w:drawing>
      </w:r>
      <w:r w:rsidRPr="004F4D37">
        <w:rPr>
          <w:snapToGrid w:val="0"/>
          <w:color w:val="000000"/>
          <w:w w:val="0"/>
          <w:sz w:val="0"/>
          <w:szCs w:val="0"/>
          <w:u w:color="000000"/>
          <w:bdr w:val="none" w:sz="0" w:space="0" w:color="000000"/>
          <w:shd w:val="clear" w:color="000000" w:fill="000000"/>
        </w:rPr>
        <w:t xml:space="preserve"> </w:t>
      </w:r>
      <w:r>
        <w:rPr>
          <w:rFonts w:ascii="Arial" w:hAnsi="Arial"/>
          <w:noProof/>
          <w:sz w:val="28"/>
          <w:szCs w:val="28"/>
          <w:lang w:eastAsia="ru-RU"/>
        </w:rPr>
        <w:drawing>
          <wp:inline distT="0" distB="0" distL="0" distR="0">
            <wp:extent cx="1599684" cy="1981200"/>
            <wp:effectExtent l="19050" t="0" r="516" b="0"/>
            <wp:docPr id="12" name="Рисунок 7" descr="G:\Методичка\цифровые\2.3\23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Методичка\цифровые\2.3\2372.bmp"/>
                    <pic:cNvPicPr>
                      <a:picLocks noChangeAspect="1" noChangeArrowheads="1"/>
                    </pic:cNvPicPr>
                  </pic:nvPicPr>
                  <pic:blipFill>
                    <a:blip r:embed="rId13" cstate="print"/>
                    <a:srcRect/>
                    <a:stretch>
                      <a:fillRect/>
                    </a:stretch>
                  </pic:blipFill>
                  <pic:spPr bwMode="auto">
                    <a:xfrm>
                      <a:off x="0" y="0"/>
                      <a:ext cx="1600200" cy="1981839"/>
                    </a:xfrm>
                    <a:prstGeom prst="rect">
                      <a:avLst/>
                    </a:prstGeom>
                    <a:noFill/>
                    <a:ln w="9525">
                      <a:noFill/>
                      <a:miter lim="800000"/>
                      <a:headEnd/>
                      <a:tailEnd/>
                    </a:ln>
                  </pic:spPr>
                </pic:pic>
              </a:graphicData>
            </a:graphic>
          </wp:inline>
        </w:drawing>
      </w:r>
    </w:p>
    <w:p w:rsidR="001F0BB9" w:rsidRPr="00FA0B3A" w:rsidRDefault="001F0BB9" w:rsidP="001F0BB9">
      <w:pPr>
        <w:ind w:firstLine="720"/>
        <w:jc w:val="both"/>
        <w:rPr>
          <w:rFonts w:ascii="Arial" w:hAnsi="Arial"/>
          <w:sz w:val="28"/>
          <w:szCs w:val="28"/>
        </w:rPr>
      </w:pPr>
      <w:r w:rsidRPr="00FA0B3A">
        <w:rPr>
          <w:rFonts w:ascii="Arial" w:hAnsi="Arial"/>
          <w:sz w:val="28"/>
          <w:szCs w:val="28"/>
        </w:rPr>
        <w:t xml:space="preserve">     </w:t>
      </w:r>
      <w:r>
        <w:rPr>
          <w:rFonts w:ascii="Arial" w:hAnsi="Arial"/>
          <w:sz w:val="28"/>
          <w:szCs w:val="28"/>
        </w:rPr>
        <w:t>К</w:t>
      </w:r>
      <w:r w:rsidRPr="00FA0B3A">
        <w:rPr>
          <w:rFonts w:ascii="Arial" w:hAnsi="Arial"/>
          <w:sz w:val="28"/>
          <w:szCs w:val="28"/>
        </w:rPr>
        <w:t>561</w:t>
      </w:r>
      <w:r>
        <w:rPr>
          <w:rFonts w:ascii="Arial" w:hAnsi="Arial"/>
          <w:sz w:val="28"/>
          <w:szCs w:val="28"/>
        </w:rPr>
        <w:t>ИЕ</w:t>
      </w:r>
      <w:r w:rsidRPr="00FA0B3A">
        <w:rPr>
          <w:rFonts w:ascii="Arial" w:hAnsi="Arial"/>
          <w:sz w:val="28"/>
          <w:szCs w:val="28"/>
        </w:rPr>
        <w:t>10</w:t>
      </w:r>
      <w:r>
        <w:rPr>
          <w:rFonts w:ascii="Arial" w:hAnsi="Arial"/>
          <w:sz w:val="28"/>
          <w:szCs w:val="28"/>
        </w:rPr>
        <w:t xml:space="preserve">                 К561ИЕ14                  К561ИЕ9</w:t>
      </w:r>
    </w:p>
    <w:p w:rsidR="001F0BB9" w:rsidRDefault="001F0BB9" w:rsidP="001F0BB9">
      <w:pPr>
        <w:ind w:firstLine="720"/>
        <w:jc w:val="both"/>
        <w:rPr>
          <w:rFonts w:ascii="Arial" w:hAnsi="Arial"/>
          <w:sz w:val="28"/>
          <w:szCs w:val="28"/>
        </w:rPr>
      </w:pPr>
      <w:r>
        <w:rPr>
          <w:rFonts w:ascii="Arial" w:hAnsi="Arial"/>
          <w:sz w:val="28"/>
          <w:szCs w:val="28"/>
        </w:rPr>
        <w:t xml:space="preserve">Рис.6.Условно графическое изображение счетчиков.               </w:t>
      </w:r>
    </w:p>
    <w:p w:rsidR="001F0BB9" w:rsidRDefault="001F0BB9" w:rsidP="001F0BB9">
      <w:pPr>
        <w:ind w:firstLine="720"/>
        <w:jc w:val="both"/>
        <w:rPr>
          <w:rFonts w:ascii="Arial" w:hAnsi="Arial"/>
          <w:sz w:val="28"/>
          <w:szCs w:val="28"/>
        </w:rPr>
      </w:pPr>
    </w:p>
    <w:p w:rsidR="001F0BB9" w:rsidRPr="00070439" w:rsidRDefault="001F0BB9" w:rsidP="001F0BB9">
      <w:pPr>
        <w:ind w:firstLine="720"/>
        <w:jc w:val="both"/>
        <w:rPr>
          <w:sz w:val="28"/>
          <w:szCs w:val="28"/>
        </w:rPr>
      </w:pPr>
      <w:r w:rsidRPr="00070439">
        <w:rPr>
          <w:rFonts w:ascii="Arial" w:hAnsi="Arial"/>
          <w:sz w:val="28"/>
          <w:szCs w:val="28"/>
        </w:rPr>
        <w:t xml:space="preserve"> Каждый счетчик состоит из 4-х Д триггеров. Входы С и ЕС (такт и разрешение такта) взаимозаменяемы и отличаются противоположными активными уровнями. Если на С подается входная последовательность, то на ЕС необходимо подавать высокий уровень Н (это "I" иначе Uп), тогда каждое приращение выходного кода будет происходить синхронно с положительным перепадом входного сигнала (переход от "0" к "I" или от L к Н или Г). При низком уровне L на входе ЕС входная тактовая частота не проходит на триггеры и </w:t>
      </w:r>
      <w:r w:rsidRPr="00070439">
        <w:rPr>
          <w:rFonts w:ascii="Arial" w:hAnsi="Arial"/>
          <w:sz w:val="28"/>
          <w:szCs w:val="28"/>
        </w:rPr>
        <w:lastRenderedPageBreak/>
        <w:t>выходной код не меняется, т.е. вход ЕС можно использовать для стробирования входной последовательности. Если входную тактовую частоту подавать на вход ЕС, то стробирование будет по входу С, причем активным будет низкий уровень. При этом изменение выходного кода будет синхронно с отрицательным Г фронтом напряжения на входе ЕС. При подаче уровня Н на вход сброса R, выходы всех триггеров принимают уровень L (обнуляются). В таблице 1 приведены логические состояния и импульсные переходы счетчика К561ИЕ10. Оба счетчика микросхемы могут работать параллельно или их можно каскадировать включать последовательно. Для этого выход Q3 первого счетчика следует соединить со входом ЕС последующего, подав на его тактовый вход С уровень L. При этом получается восьми разрядный асинхронный счетчик. Микросхема К561ИЕ14 - четырехразрядный синхронный реверсивный счетчик (рис. 6). Может работать как двоичный или как десятичный, на вход 2/10 в первом случае подается уровень Н, для десятичного счета уровень L. Входная последова</w:t>
      </w:r>
      <w:r>
        <w:rPr>
          <w:rFonts w:ascii="Arial" w:hAnsi="Arial"/>
          <w:sz w:val="28"/>
          <w:szCs w:val="28"/>
        </w:rPr>
        <w:t xml:space="preserve">тельность импульсов подается на </w:t>
      </w:r>
      <w:r w:rsidRPr="00070439">
        <w:rPr>
          <w:rFonts w:ascii="Arial" w:hAnsi="Arial"/>
          <w:sz w:val="28"/>
          <w:szCs w:val="28"/>
        </w:rPr>
        <w:t>вход С. Вход ЕС (запрет такта или вход переноса) или L уровне позволяет входной последовательности проходить на счетчик, при уровне Н на входе ЕС счета не происходит. Для изменения модуля счета используются входы предварительной установки Д1</w:t>
      </w:r>
      <w:r>
        <w:rPr>
          <w:rFonts w:ascii="Arial" w:hAnsi="Arial"/>
          <w:sz w:val="28"/>
          <w:szCs w:val="28"/>
        </w:rPr>
        <w:t>-</w:t>
      </w:r>
      <w:r w:rsidRPr="00070439">
        <w:rPr>
          <w:rFonts w:ascii="Arial" w:hAnsi="Arial"/>
          <w:sz w:val="28"/>
          <w:szCs w:val="28"/>
        </w:rPr>
        <w:t>Д4 и вход разрешения записи ЕД. При подаче Н уровня на вход ЕД код, присутствующий на входах Д1</w:t>
      </w:r>
      <w:r>
        <w:rPr>
          <w:rFonts w:ascii="Arial" w:hAnsi="Arial"/>
          <w:sz w:val="28"/>
          <w:szCs w:val="28"/>
        </w:rPr>
        <w:t>-</w:t>
      </w:r>
      <w:r w:rsidRPr="00070439">
        <w:rPr>
          <w:rFonts w:ascii="Arial" w:hAnsi="Arial"/>
          <w:sz w:val="28"/>
          <w:szCs w:val="28"/>
        </w:rPr>
        <w:t>Д4 переписывается в соот</w:t>
      </w:r>
      <w:r>
        <w:rPr>
          <w:rFonts w:ascii="Arial" w:hAnsi="Arial"/>
          <w:sz w:val="28"/>
          <w:szCs w:val="28"/>
        </w:rPr>
        <w:t>ветствующие разряды счетчика Q1-</w:t>
      </w:r>
      <w:r w:rsidRPr="00070439">
        <w:rPr>
          <w:rFonts w:ascii="Arial" w:hAnsi="Arial"/>
          <w:sz w:val="28"/>
          <w:szCs w:val="28"/>
        </w:rPr>
        <w:t>Q4. Если на входах Д1</w:t>
      </w:r>
      <w:r>
        <w:rPr>
          <w:rFonts w:ascii="Arial" w:hAnsi="Arial"/>
          <w:sz w:val="28"/>
          <w:szCs w:val="28"/>
        </w:rPr>
        <w:t>-</w:t>
      </w:r>
      <w:r w:rsidRPr="00070439">
        <w:rPr>
          <w:rFonts w:ascii="Arial" w:hAnsi="Arial"/>
          <w:sz w:val="28"/>
          <w:szCs w:val="28"/>
        </w:rPr>
        <w:t>Д4 присутствует L уровень ("0"), то вход ЕД будет выполнять роль R входа. Если на входах ЕС и ЕД уровень L (счетный режим), то при каждом положительном перепаде напряжения на входе С код на выходе счетчика будет меняться на единицу в зависимости от напряжения на входе Больше/Меньше (+1/-1). При Н уровне счетчик увеличивает код и уменьшает если уровень L. Выход переноса Р имеет Н уровень, но переключается в L уровень когда в режиме +1 код достигает максимального значения (1111) или в режиме -1 выходной код становится минимальным (0000). Счетчики К561ИЕ14 можно включать синхронно: входы С объединяются, вход переноса Р предыдущего соединения со входом переноса ЕС последующего или асинхронно: выход переноса Р предыдущего соединения со входом С последующего, а на вход ЕС последующего подается L уровень. Логические состояния и импульсные переходы счетчика приведены в таблице 2. Микросхема К561ИЕ9 счетчик делитель на 8 (рис.</w:t>
      </w:r>
      <w:r>
        <w:rPr>
          <w:rFonts w:ascii="Arial" w:hAnsi="Arial"/>
          <w:sz w:val="28"/>
          <w:szCs w:val="28"/>
        </w:rPr>
        <w:t>6.</w:t>
      </w:r>
      <w:r w:rsidRPr="00070439">
        <w:rPr>
          <w:rFonts w:ascii="Arial" w:hAnsi="Arial"/>
          <w:sz w:val="28"/>
          <w:szCs w:val="28"/>
        </w:rPr>
        <w:t xml:space="preserve">). Интегральная схема ИС имеет в основе высокоскоростной </w:t>
      </w:r>
      <w:r w:rsidRPr="00070439">
        <w:rPr>
          <w:rFonts w:ascii="Arial" w:hAnsi="Arial"/>
          <w:sz w:val="28"/>
          <w:szCs w:val="28"/>
        </w:rPr>
        <w:lastRenderedPageBreak/>
        <w:t>синхронный счетчик Джонсона на четырех триггерах. При L уровне на выходе Е (разрешение счета) счетчик меняет код синхронно с положительным фронтом (перепадом) входных импульсов по входу С (тактовый). При Н уровне на входе Е счет прекращается. Внутренний дешифратор переводит состояние триггеров в восемь выходных сигналов от 0 до 7. Высокий Н уровень присутствует только на одном из этих выходов в зависимости от количества входных импульсов. В процессе работы счетчика на выходе переноса Р формируется последовательность импульсов со скважностью Q = 2 и частотой, равной fвх/8. При высоком уровне на входе сброса R на выходах Q</w:t>
      </w:r>
      <w:r>
        <w:rPr>
          <w:rFonts w:ascii="Arial" w:hAnsi="Arial"/>
          <w:sz w:val="28"/>
          <w:szCs w:val="28"/>
        </w:rPr>
        <w:t>0</w:t>
      </w:r>
      <w:r w:rsidRPr="00070439">
        <w:rPr>
          <w:rFonts w:ascii="Arial" w:hAnsi="Arial"/>
          <w:sz w:val="28"/>
          <w:szCs w:val="28"/>
        </w:rPr>
        <w:t xml:space="preserve"> и Р появляются уровни Н, на других выходах Q1-Q7 уровень L. Положительные фронты импульсов выхода переноса Р используются как тактовая последовательность для последующего счетчика ИЕ9. Таким образом двухкаскадное соединение получается асинхронным. Логические состояния и импульсные переходы счетчика К561ИЕ9 сведены в таблицу 3. На рис. 8 приведены функциональные схемы приведенных выше счетчиков. Для подготовки к работе необходимо составить схемы включения счетчика К561ИЕ10 для работы от положительного и от отрицательного фронта входного сигнала. Составить схемы делителей на ИС К561ИЕ10 и К561ИЕ14 с заданным Кд. Осциллограммы (заготовки) к пунктам 1 и 2.</w:t>
      </w:r>
    </w:p>
    <w:p w:rsidR="001F0BB9" w:rsidRPr="00070439" w:rsidRDefault="001F0BB9" w:rsidP="001F0BB9">
      <w:pPr>
        <w:pStyle w:val="2"/>
        <w:rPr>
          <w:sz w:val="28"/>
          <w:szCs w:val="28"/>
        </w:rPr>
      </w:pPr>
      <w:r w:rsidRPr="00070439">
        <w:rPr>
          <w:sz w:val="28"/>
          <w:szCs w:val="28"/>
        </w:rPr>
        <w:t>Описание платы счетчиков.</w:t>
      </w:r>
    </w:p>
    <w:p w:rsidR="001F0BB9" w:rsidRDefault="001F0BB9" w:rsidP="001F0BB9">
      <w:pPr>
        <w:pStyle w:val="21"/>
        <w:rPr>
          <w:rFonts w:ascii="Arial" w:hAnsi="Arial"/>
          <w:sz w:val="28"/>
          <w:szCs w:val="28"/>
        </w:rPr>
      </w:pPr>
      <w:r w:rsidRPr="00070439">
        <w:rPr>
          <w:rFonts w:ascii="Arial" w:hAnsi="Arial"/>
          <w:sz w:val="28"/>
          <w:szCs w:val="28"/>
        </w:rPr>
        <w:t>Все описанные выше счетчики, со</w:t>
      </w:r>
      <w:r>
        <w:rPr>
          <w:rFonts w:ascii="Arial" w:hAnsi="Arial"/>
          <w:sz w:val="28"/>
          <w:szCs w:val="28"/>
        </w:rPr>
        <w:t>о</w:t>
      </w:r>
      <w:r w:rsidRPr="00070439">
        <w:rPr>
          <w:rFonts w:ascii="Arial" w:hAnsi="Arial"/>
          <w:sz w:val="28"/>
          <w:szCs w:val="28"/>
        </w:rPr>
        <w:t>т</w:t>
      </w:r>
      <w:r>
        <w:rPr>
          <w:rFonts w:ascii="Arial" w:hAnsi="Arial"/>
          <w:sz w:val="28"/>
          <w:szCs w:val="28"/>
        </w:rPr>
        <w:t>ве</w:t>
      </w:r>
      <w:r w:rsidRPr="00070439">
        <w:rPr>
          <w:rFonts w:ascii="Arial" w:hAnsi="Arial"/>
          <w:sz w:val="28"/>
          <w:szCs w:val="28"/>
        </w:rPr>
        <w:t>т</w:t>
      </w:r>
      <w:r>
        <w:rPr>
          <w:rFonts w:ascii="Arial" w:hAnsi="Arial"/>
          <w:sz w:val="28"/>
          <w:szCs w:val="28"/>
        </w:rPr>
        <w:t>ст</w:t>
      </w:r>
      <w:r w:rsidRPr="00070439">
        <w:rPr>
          <w:rFonts w:ascii="Arial" w:hAnsi="Arial"/>
          <w:sz w:val="28"/>
          <w:szCs w:val="28"/>
        </w:rPr>
        <w:t xml:space="preserve">вующие им ИС и </w:t>
      </w:r>
    </w:p>
    <w:p w:rsidR="001F0BB9" w:rsidRDefault="001F0BB9" w:rsidP="001F0BB9">
      <w:pPr>
        <w:pStyle w:val="21"/>
        <w:rPr>
          <w:rFonts w:ascii="Arial" w:hAnsi="Arial"/>
          <w:sz w:val="28"/>
          <w:szCs w:val="28"/>
        </w:rPr>
      </w:pPr>
      <w:r w:rsidRPr="00070439">
        <w:rPr>
          <w:rFonts w:ascii="Arial" w:hAnsi="Arial"/>
          <w:sz w:val="28"/>
          <w:szCs w:val="28"/>
        </w:rPr>
        <w:t>переключате</w:t>
      </w:r>
      <w:r>
        <w:rPr>
          <w:rFonts w:ascii="Arial" w:hAnsi="Arial"/>
          <w:sz w:val="28"/>
          <w:szCs w:val="28"/>
        </w:rPr>
        <w:t>ли размещены на плате №1 (рис. 7</w:t>
      </w:r>
      <w:r w:rsidRPr="00070439">
        <w:rPr>
          <w:rFonts w:ascii="Arial" w:hAnsi="Arial"/>
          <w:sz w:val="28"/>
          <w:szCs w:val="28"/>
        </w:rPr>
        <w:t>). Все одноразрядные входы и выходы выведены на одноштырьковые гнезда и обозначены на плате.</w:t>
      </w:r>
    </w:p>
    <w:p w:rsidR="001F0BB9" w:rsidRDefault="001F0BB9" w:rsidP="001F0BB9">
      <w:pPr>
        <w:pStyle w:val="21"/>
        <w:rPr>
          <w:rFonts w:ascii="Arial" w:hAnsi="Arial"/>
          <w:sz w:val="28"/>
          <w:szCs w:val="28"/>
        </w:rPr>
      </w:pPr>
    </w:p>
    <w:p w:rsidR="001F0BB9" w:rsidRDefault="001F0BB9" w:rsidP="001F0BB9">
      <w:pPr>
        <w:pStyle w:val="21"/>
        <w:rPr>
          <w:rFonts w:ascii="Arial" w:hAnsi="Arial"/>
          <w:sz w:val="28"/>
          <w:szCs w:val="28"/>
        </w:rPr>
      </w:pPr>
      <w:r>
        <w:rPr>
          <w:rFonts w:ascii="Arial" w:hAnsi="Arial"/>
          <w:noProof/>
          <w:sz w:val="28"/>
          <w:szCs w:val="28"/>
        </w:rPr>
        <w:drawing>
          <wp:inline distT="0" distB="0" distL="0" distR="0">
            <wp:extent cx="1799810" cy="2585798"/>
            <wp:effectExtent l="19050" t="0" r="0" b="0"/>
            <wp:docPr id="13" name="Рисунок 8" descr="G:\Методичка\цифровые\2.3\23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Методичка\цифровые\2.3\2391.bmp"/>
                    <pic:cNvPicPr>
                      <a:picLocks noChangeAspect="1" noChangeArrowheads="1"/>
                    </pic:cNvPicPr>
                  </pic:nvPicPr>
                  <pic:blipFill>
                    <a:blip r:embed="rId14" cstate="print"/>
                    <a:srcRect/>
                    <a:stretch>
                      <a:fillRect/>
                    </a:stretch>
                  </pic:blipFill>
                  <pic:spPr bwMode="auto">
                    <a:xfrm>
                      <a:off x="0" y="0"/>
                      <a:ext cx="1803032" cy="2590427"/>
                    </a:xfrm>
                    <a:prstGeom prst="rect">
                      <a:avLst/>
                    </a:prstGeom>
                    <a:noFill/>
                    <a:ln w="9525">
                      <a:noFill/>
                      <a:miter lim="800000"/>
                      <a:headEnd/>
                      <a:tailEnd/>
                    </a:ln>
                  </pic:spPr>
                </pic:pic>
              </a:graphicData>
            </a:graphic>
          </wp:inline>
        </w:drawing>
      </w:r>
    </w:p>
    <w:p w:rsidR="001F0BB9" w:rsidRDefault="001F0BB9" w:rsidP="001F0BB9">
      <w:pPr>
        <w:pStyle w:val="21"/>
        <w:rPr>
          <w:rFonts w:ascii="Arial" w:hAnsi="Arial"/>
          <w:sz w:val="28"/>
          <w:szCs w:val="28"/>
        </w:rPr>
      </w:pPr>
      <w:r>
        <w:rPr>
          <w:rFonts w:ascii="Arial" w:hAnsi="Arial"/>
          <w:sz w:val="28"/>
          <w:szCs w:val="28"/>
        </w:rPr>
        <w:t>Рис.7. Монтажная схема платы счетчиков.</w:t>
      </w:r>
    </w:p>
    <w:p w:rsidR="001F0BB9" w:rsidRDefault="001F0BB9" w:rsidP="001F0BB9">
      <w:pPr>
        <w:pStyle w:val="21"/>
        <w:rPr>
          <w:rFonts w:ascii="Arial" w:hAnsi="Arial"/>
          <w:sz w:val="28"/>
          <w:szCs w:val="28"/>
        </w:rPr>
      </w:pPr>
    </w:p>
    <w:p w:rsidR="001F0BB9" w:rsidRPr="00070439" w:rsidRDefault="001F0BB9" w:rsidP="001F0BB9">
      <w:pPr>
        <w:pStyle w:val="21"/>
        <w:keepNext/>
        <w:rPr>
          <w:rFonts w:ascii="Arial" w:hAnsi="Arial"/>
          <w:sz w:val="28"/>
          <w:szCs w:val="28"/>
        </w:rPr>
      </w:pPr>
      <w:r w:rsidRPr="00070439">
        <w:rPr>
          <w:rFonts w:ascii="Arial" w:hAnsi="Arial"/>
          <w:sz w:val="28"/>
          <w:szCs w:val="28"/>
        </w:rPr>
        <w:t>ИС К561ИЕ10 располагается в верхнем левом углу платы. Два ее четырехразрядных счетчика включены последовательно и составляют 8 - ми разрядный асинхронны</w:t>
      </w:r>
      <w:r>
        <w:rPr>
          <w:rFonts w:ascii="Arial" w:hAnsi="Arial"/>
          <w:sz w:val="28"/>
          <w:szCs w:val="28"/>
        </w:rPr>
        <w:t>й счетчик  (рис.7.). Выходы Q1-</w:t>
      </w:r>
      <w:r w:rsidRPr="00070439">
        <w:rPr>
          <w:rFonts w:ascii="Arial" w:hAnsi="Arial"/>
          <w:sz w:val="28"/>
          <w:szCs w:val="28"/>
        </w:rPr>
        <w:t xml:space="preserve">Q8 подключены к синему разъему МРН, который служит для подключения светодиодов и наблюдения процессов на выходах с помощью осциллографа. 8 - ми разрядный движковый переключатель ПМД может соединять выходы счетчика со входами схемы 8И, собранной из двух элементов ИС К561ЛА8 и одного элемента ИС К561ЛЕ5 (рис. </w:t>
      </w:r>
      <w:r>
        <w:rPr>
          <w:rFonts w:ascii="Arial" w:hAnsi="Arial"/>
          <w:sz w:val="28"/>
          <w:szCs w:val="28"/>
        </w:rPr>
        <w:t>7.</w:t>
      </w:r>
      <w:r w:rsidRPr="00070439">
        <w:rPr>
          <w:rFonts w:ascii="Arial" w:hAnsi="Arial"/>
          <w:sz w:val="28"/>
          <w:szCs w:val="28"/>
        </w:rPr>
        <w:t xml:space="preserve">). Передвижение одного движка переключателя вверх производит подключение соответствующего разряда счетчика к схеме И. Номера разрядов написаны на переключателе. Все входы схемы 8И подключены через резисторы180 КОМ к питанию (уровню Н). Выход схемы И (ВИ) подключается в  случае необходимости ко входу R ИС К561ИЕ10 отдельным </w:t>
      </w:r>
      <w:r>
        <w:rPr>
          <w:rFonts w:ascii="Arial" w:hAnsi="Arial"/>
          <w:sz w:val="28"/>
          <w:szCs w:val="28"/>
        </w:rPr>
        <w:t>проводом. Выходы ИС К561ИЕ9 Q 0-</w:t>
      </w:r>
      <w:r w:rsidRPr="00070439">
        <w:rPr>
          <w:rFonts w:ascii="Arial" w:hAnsi="Arial"/>
          <w:sz w:val="28"/>
          <w:szCs w:val="28"/>
        </w:rPr>
        <w:t xml:space="preserve">Q 7 выведены на коричневый разъем, гнезда имеют надписи номеров разрядов. </w:t>
      </w:r>
    </w:p>
    <w:p w:rsidR="001F0BB9" w:rsidRDefault="001F0BB9" w:rsidP="001F0BB9">
      <w:pPr>
        <w:pStyle w:val="a7"/>
        <w:ind w:firstLine="720"/>
        <w:rPr>
          <w:rFonts w:ascii="Arial" w:hAnsi="Arial"/>
          <w:sz w:val="28"/>
          <w:szCs w:val="28"/>
        </w:rPr>
      </w:pPr>
      <w:r w:rsidRPr="00070439">
        <w:rPr>
          <w:rFonts w:ascii="Arial" w:hAnsi="Arial"/>
          <w:sz w:val="28"/>
          <w:szCs w:val="28"/>
        </w:rPr>
        <w:t>На плате имеются 2 ИС 561ИЕ14. В данной работе используется правая ИС, ее  выходы подключены к синему 4 - х штырьковому разъему, а код на входах устанавливается переключателем. Передвижение движка разряда вверх подключает к этому разряду Н уровень.</w:t>
      </w:r>
    </w:p>
    <w:p w:rsidR="001F0BB9" w:rsidRDefault="001F0BB9" w:rsidP="001F0BB9">
      <w:pPr>
        <w:pStyle w:val="a7"/>
        <w:ind w:firstLine="720"/>
        <w:rPr>
          <w:rFonts w:ascii="Arial" w:hAnsi="Arial"/>
          <w:sz w:val="28"/>
          <w:szCs w:val="28"/>
        </w:rPr>
      </w:pPr>
    </w:p>
    <w:p w:rsidR="001F0BB9" w:rsidRDefault="001F0BB9" w:rsidP="001F0BB9">
      <w:pPr>
        <w:pStyle w:val="a7"/>
        <w:ind w:firstLine="720"/>
        <w:rPr>
          <w:rFonts w:ascii="Arial" w:hAnsi="Arial"/>
          <w:b/>
          <w:sz w:val="28"/>
          <w:szCs w:val="28"/>
        </w:rPr>
      </w:pPr>
      <w:r>
        <w:rPr>
          <w:rFonts w:ascii="Arial" w:hAnsi="Arial"/>
          <w:b/>
          <w:sz w:val="28"/>
          <w:szCs w:val="28"/>
        </w:rPr>
        <w:t>Подготовка к лабораторной работе. Расчетное задание.</w:t>
      </w:r>
    </w:p>
    <w:p w:rsidR="001F0BB9" w:rsidRDefault="001F0BB9" w:rsidP="001F0BB9">
      <w:pPr>
        <w:pStyle w:val="a7"/>
        <w:ind w:firstLine="720"/>
        <w:rPr>
          <w:rFonts w:ascii="Arial" w:hAnsi="Arial"/>
          <w:b/>
          <w:sz w:val="28"/>
          <w:szCs w:val="28"/>
        </w:rPr>
      </w:pPr>
    </w:p>
    <w:p w:rsidR="001F0BB9" w:rsidRDefault="001F0BB9" w:rsidP="001F0BB9">
      <w:pPr>
        <w:pStyle w:val="a7"/>
        <w:ind w:firstLine="720"/>
        <w:rPr>
          <w:rFonts w:ascii="Arial" w:hAnsi="Arial"/>
          <w:b/>
          <w:sz w:val="28"/>
          <w:szCs w:val="28"/>
        </w:rPr>
      </w:pPr>
    </w:p>
    <w:tbl>
      <w:tblPr>
        <w:tblStyle w:val="a3"/>
        <w:tblW w:w="0" w:type="auto"/>
        <w:tblInd w:w="-284" w:type="dxa"/>
        <w:tblLook w:val="04A0" w:firstRow="1" w:lastRow="0" w:firstColumn="1" w:lastColumn="0" w:noHBand="0" w:noVBand="1"/>
      </w:tblPr>
      <w:tblGrid>
        <w:gridCol w:w="1430"/>
        <w:gridCol w:w="936"/>
        <w:gridCol w:w="936"/>
        <w:gridCol w:w="936"/>
        <w:gridCol w:w="936"/>
        <w:gridCol w:w="936"/>
        <w:gridCol w:w="936"/>
        <w:gridCol w:w="936"/>
        <w:gridCol w:w="936"/>
        <w:gridCol w:w="937"/>
      </w:tblGrid>
      <w:tr w:rsidR="001F0BB9" w:rsidTr="009106B0">
        <w:tc>
          <w:tcPr>
            <w:tcW w:w="957" w:type="dxa"/>
          </w:tcPr>
          <w:p w:rsidR="001F0BB9" w:rsidRDefault="001F0BB9" w:rsidP="009106B0">
            <w:pPr>
              <w:pStyle w:val="a7"/>
              <w:rPr>
                <w:rFonts w:ascii="Arial" w:hAnsi="Arial"/>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r w:rsidR="001F0BB9" w:rsidTr="009106B0">
        <w:tc>
          <w:tcPr>
            <w:tcW w:w="957" w:type="dxa"/>
          </w:tcPr>
          <w:p w:rsidR="001F0BB9" w:rsidRPr="00702F03" w:rsidRDefault="001F0BB9" w:rsidP="009106B0">
            <w:pPr>
              <w:pStyle w:val="a7"/>
              <w:rPr>
                <w:rFonts w:ascii="Arial" w:hAnsi="Arial"/>
              </w:rPr>
            </w:pPr>
            <w:r>
              <w:rPr>
                <w:rFonts w:ascii="Arial" w:hAnsi="Arial"/>
              </w:rPr>
              <w:t>Параметр</w:t>
            </w: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r w:rsidR="001F0BB9" w:rsidTr="009106B0">
        <w:tc>
          <w:tcPr>
            <w:tcW w:w="957" w:type="dxa"/>
          </w:tcPr>
          <w:p w:rsidR="001F0BB9" w:rsidRPr="00702F03" w:rsidRDefault="001F0BB9" w:rsidP="009106B0">
            <w:pPr>
              <w:pStyle w:val="a7"/>
              <w:rPr>
                <w:rFonts w:ascii="Arial" w:hAnsi="Arial"/>
              </w:rPr>
            </w:pPr>
            <w:r>
              <w:rPr>
                <w:rFonts w:ascii="Arial" w:hAnsi="Arial"/>
              </w:rPr>
              <w:t>Размерность</w:t>
            </w: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r w:rsidR="001F0BB9" w:rsidTr="009106B0">
        <w:tc>
          <w:tcPr>
            <w:tcW w:w="957" w:type="dxa"/>
          </w:tcPr>
          <w:p w:rsidR="001F0BB9" w:rsidRPr="00702F03" w:rsidRDefault="001F0BB9" w:rsidP="009106B0">
            <w:pPr>
              <w:pStyle w:val="a7"/>
              <w:rPr>
                <w:rFonts w:ascii="Arial" w:hAnsi="Arial"/>
              </w:rPr>
            </w:pPr>
            <w:r>
              <w:rPr>
                <w:rFonts w:ascii="Arial" w:hAnsi="Arial"/>
              </w:rPr>
              <w:t>Величина</w:t>
            </w: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7" w:type="dxa"/>
          </w:tcPr>
          <w:p w:rsidR="001F0BB9" w:rsidRDefault="001F0BB9" w:rsidP="009106B0">
            <w:pPr>
              <w:pStyle w:val="a7"/>
              <w:rPr>
                <w:rFonts w:ascii="Arial" w:hAnsi="Arial"/>
                <w:sz w:val="28"/>
                <w:szCs w:val="28"/>
              </w:rPr>
            </w:pPr>
          </w:p>
        </w:tc>
        <w:tc>
          <w:tcPr>
            <w:tcW w:w="958" w:type="dxa"/>
          </w:tcPr>
          <w:p w:rsidR="001F0BB9" w:rsidRDefault="001F0BB9" w:rsidP="009106B0">
            <w:pPr>
              <w:pStyle w:val="a7"/>
              <w:rPr>
                <w:rFonts w:ascii="Arial" w:hAnsi="Arial"/>
                <w:sz w:val="28"/>
                <w:szCs w:val="28"/>
              </w:rPr>
            </w:pPr>
          </w:p>
        </w:tc>
      </w:tr>
    </w:tbl>
    <w:p w:rsidR="001F0BB9" w:rsidRPr="009F525E" w:rsidRDefault="001F0BB9" w:rsidP="001F0BB9">
      <w:pPr>
        <w:pStyle w:val="a7"/>
        <w:ind w:left="-284" w:firstLine="284"/>
        <w:rPr>
          <w:rFonts w:ascii="Arial" w:hAnsi="Arial"/>
          <w:sz w:val="28"/>
          <w:szCs w:val="28"/>
        </w:rPr>
      </w:pPr>
    </w:p>
    <w:p w:rsidR="001F0BB9" w:rsidRDefault="001F0BB9" w:rsidP="001F0BB9">
      <w:pPr>
        <w:pStyle w:val="2"/>
        <w:rPr>
          <w:sz w:val="28"/>
          <w:szCs w:val="28"/>
        </w:rPr>
      </w:pPr>
      <w:r w:rsidRPr="00070439">
        <w:rPr>
          <w:sz w:val="28"/>
          <w:szCs w:val="28"/>
        </w:rPr>
        <w:t>Порядок выполнения работы.</w:t>
      </w:r>
    </w:p>
    <w:p w:rsidR="001F0BB9" w:rsidRPr="00225AA2" w:rsidRDefault="001F0BB9" w:rsidP="001F0BB9"/>
    <w:p w:rsidR="001F0BB9" w:rsidRPr="00070439" w:rsidRDefault="001F0BB9" w:rsidP="001F0BB9">
      <w:pPr>
        <w:ind w:firstLine="720"/>
        <w:jc w:val="both"/>
        <w:rPr>
          <w:rFonts w:ascii="Arial" w:hAnsi="Arial"/>
          <w:sz w:val="28"/>
          <w:szCs w:val="28"/>
        </w:rPr>
      </w:pPr>
      <w:r w:rsidRPr="00070439">
        <w:rPr>
          <w:rFonts w:ascii="Arial" w:hAnsi="Arial"/>
          <w:sz w:val="28"/>
          <w:szCs w:val="28"/>
        </w:rPr>
        <w:t>Изучить схему и устройство платы №1, определить расположение счетчиков, их входов и выходов, назначение переключателей.</w:t>
      </w:r>
    </w:p>
    <w:p w:rsidR="001F0BB9" w:rsidRPr="00070439" w:rsidRDefault="001F0BB9" w:rsidP="001F0BB9">
      <w:pPr>
        <w:jc w:val="both"/>
        <w:rPr>
          <w:rFonts w:ascii="Arial" w:hAnsi="Arial"/>
          <w:sz w:val="28"/>
          <w:szCs w:val="28"/>
        </w:rPr>
      </w:pPr>
      <w:r w:rsidRPr="00070439">
        <w:rPr>
          <w:rFonts w:ascii="Arial" w:hAnsi="Arial"/>
          <w:sz w:val="28"/>
          <w:szCs w:val="28"/>
        </w:rPr>
        <w:t xml:space="preserve">Включить питание </w:t>
      </w:r>
      <w:r>
        <w:rPr>
          <w:rFonts w:ascii="Arial" w:hAnsi="Arial"/>
          <w:sz w:val="28"/>
          <w:szCs w:val="28"/>
        </w:rPr>
        <w:t>стенда</w:t>
      </w:r>
      <w:r w:rsidRPr="00070439">
        <w:rPr>
          <w:rFonts w:ascii="Arial" w:hAnsi="Arial"/>
          <w:sz w:val="28"/>
          <w:szCs w:val="28"/>
        </w:rPr>
        <w:t xml:space="preserve"> и осциллографа.</w:t>
      </w:r>
    </w:p>
    <w:p w:rsidR="001F0BB9" w:rsidRPr="00070439" w:rsidRDefault="001F0BB9" w:rsidP="001F0BB9">
      <w:pPr>
        <w:ind w:firstLine="720"/>
        <w:jc w:val="both"/>
        <w:rPr>
          <w:rFonts w:ascii="Arial" w:hAnsi="Arial"/>
          <w:sz w:val="28"/>
          <w:szCs w:val="28"/>
        </w:rPr>
      </w:pPr>
      <w:r w:rsidRPr="00070439">
        <w:rPr>
          <w:rFonts w:ascii="Arial" w:hAnsi="Arial"/>
          <w:sz w:val="28"/>
          <w:szCs w:val="28"/>
        </w:rPr>
        <w:t>1. Исследование ИС К561ИЕ10.</w:t>
      </w:r>
    </w:p>
    <w:p w:rsidR="001F0BB9" w:rsidRDefault="001F0BB9" w:rsidP="001F0BB9">
      <w:pPr>
        <w:ind w:firstLine="720"/>
        <w:jc w:val="both"/>
        <w:rPr>
          <w:rFonts w:ascii="Arial" w:hAnsi="Arial"/>
          <w:sz w:val="28"/>
          <w:szCs w:val="28"/>
        </w:rPr>
      </w:pPr>
      <w:r w:rsidRPr="00070439">
        <w:rPr>
          <w:rFonts w:ascii="Arial" w:hAnsi="Arial"/>
          <w:sz w:val="28"/>
          <w:szCs w:val="28"/>
        </w:rPr>
        <w:t xml:space="preserve">а) </w:t>
      </w:r>
      <w:r>
        <w:rPr>
          <w:rFonts w:ascii="Arial" w:hAnsi="Arial"/>
          <w:sz w:val="28"/>
          <w:szCs w:val="28"/>
        </w:rPr>
        <w:t>Снятие синхронных временных о</w:t>
      </w:r>
      <w:r w:rsidRPr="00070439">
        <w:rPr>
          <w:rFonts w:ascii="Arial" w:hAnsi="Arial"/>
          <w:sz w:val="28"/>
          <w:szCs w:val="28"/>
        </w:rPr>
        <w:t>сциллограм</w:t>
      </w:r>
      <w:r>
        <w:rPr>
          <w:rFonts w:ascii="Arial" w:hAnsi="Arial"/>
          <w:sz w:val="28"/>
          <w:szCs w:val="28"/>
        </w:rPr>
        <w:t>м</w:t>
      </w:r>
      <w:r w:rsidRPr="00070439">
        <w:rPr>
          <w:rFonts w:ascii="Arial" w:hAnsi="Arial"/>
          <w:sz w:val="28"/>
          <w:szCs w:val="28"/>
        </w:rPr>
        <w:t xml:space="preserve"> напряжений счетчика</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C91A75" w:rsidP="001F0BB9">
      <w:pPr>
        <w:ind w:firstLine="720"/>
        <w:jc w:val="both"/>
        <w:rPr>
          <w:rFonts w:ascii="Arial" w:hAnsi="Arial"/>
          <w:sz w:val="28"/>
          <w:szCs w:val="28"/>
        </w:rPr>
      </w:pPr>
      <w:r>
        <w:rPr>
          <w:rFonts w:ascii="Arial" w:hAnsi="Arial"/>
          <w:noProof/>
          <w:sz w:val="28"/>
          <w:szCs w:val="28"/>
        </w:rPr>
        <w:pict>
          <v:group id="_x0000_s1424" style="position:absolute;left:0;text-align:left;margin-left:65.55pt;margin-top:1.3pt;width:331.5pt;height:138.75pt;z-index:251681280" coordorigin="3012,2994" coordsize="6630,2775">
            <v:rect id="_x0000_s1425" style="position:absolute;left:3012;top:2994;width:738;height:1839">
              <v:textbox>
                <w:txbxContent>
                  <w:p w:rsidR="009106B0" w:rsidRDefault="009106B0" w:rsidP="001F0BB9">
                    <w:r>
                      <w:t>ГТИ</w:t>
                    </w:r>
                  </w:p>
                  <w:p w:rsidR="009106B0" w:rsidRDefault="009106B0" w:rsidP="001F0BB9">
                    <w:r>
                      <w:t xml:space="preserve">      1</w:t>
                    </w:r>
                  </w:p>
                  <w:p w:rsidR="009106B0" w:rsidRDefault="009106B0" w:rsidP="001F0BB9"/>
                  <w:p w:rsidR="009106B0" w:rsidRDefault="009106B0" w:rsidP="001F0BB9"/>
                  <w:p w:rsidR="009106B0" w:rsidRDefault="009106B0" w:rsidP="001F0BB9"/>
                  <w:p w:rsidR="009106B0" w:rsidRDefault="009106B0" w:rsidP="001F0BB9">
                    <w:r>
                      <w:t xml:space="preserve">      8</w:t>
                    </w:r>
                  </w:p>
                </w:txbxContent>
              </v:textbox>
            </v:rect>
            <v:rect id="_x0000_s1426" style="position:absolute;left:5094;top:2994;width:1536;height:2775">
              <v:textbox>
                <w:txbxContent>
                  <w:p w:rsidR="009106B0" w:rsidRDefault="009106B0" w:rsidP="001F0BB9">
                    <w:pPr>
                      <w:rPr>
                        <w:lang w:val="en-US"/>
                      </w:rPr>
                    </w:pPr>
                    <w:r>
                      <w:rPr>
                        <w:lang w:val="en-US"/>
                      </w:rPr>
                      <w:t>R     CT2    Q1</w:t>
                    </w:r>
                  </w:p>
                  <w:p w:rsidR="009106B0" w:rsidRDefault="009106B0" w:rsidP="001F0BB9">
                    <w:pPr>
                      <w:rPr>
                        <w:lang w:val="en-US"/>
                      </w:rPr>
                    </w:pPr>
                    <w:r>
                      <w:rPr>
                        <w:lang w:val="en-US"/>
                      </w:rPr>
                      <w:t xml:space="preserve">                   Q2</w:t>
                    </w:r>
                  </w:p>
                  <w:p w:rsidR="009106B0" w:rsidRDefault="009106B0" w:rsidP="001F0BB9">
                    <w:pPr>
                      <w:rPr>
                        <w:lang w:val="en-US"/>
                      </w:rPr>
                    </w:pPr>
                    <w:r>
                      <w:rPr>
                        <w:lang w:val="en-US"/>
                      </w:rPr>
                      <w:t>C                Q3</w:t>
                    </w:r>
                  </w:p>
                  <w:p w:rsidR="009106B0" w:rsidRDefault="009106B0" w:rsidP="001F0BB9">
                    <w:pPr>
                      <w:rPr>
                        <w:lang w:val="en-US"/>
                      </w:rPr>
                    </w:pPr>
                    <w:r>
                      <w:rPr>
                        <w:lang w:val="en-US"/>
                      </w:rPr>
                      <w:t xml:space="preserve">                   Q4</w:t>
                    </w:r>
                  </w:p>
                  <w:p w:rsidR="009106B0" w:rsidRDefault="009106B0" w:rsidP="001F0BB9">
                    <w:pPr>
                      <w:rPr>
                        <w:lang w:val="en-US"/>
                      </w:rPr>
                    </w:pPr>
                    <w:r>
                      <w:t>ЕС</w:t>
                    </w:r>
                    <w:r>
                      <w:rPr>
                        <w:lang w:val="en-US"/>
                      </w:rPr>
                      <w:t xml:space="preserve">              Q5</w:t>
                    </w:r>
                  </w:p>
                  <w:p w:rsidR="009106B0" w:rsidRDefault="009106B0" w:rsidP="001F0BB9">
                    <w:pPr>
                      <w:rPr>
                        <w:lang w:val="en-US"/>
                      </w:rPr>
                    </w:pPr>
                    <w:r>
                      <w:rPr>
                        <w:lang w:val="en-US"/>
                      </w:rPr>
                      <w:t xml:space="preserve">                   Q6</w:t>
                    </w:r>
                  </w:p>
                  <w:p w:rsidR="009106B0" w:rsidRDefault="009106B0" w:rsidP="001F0BB9">
                    <w:pPr>
                      <w:rPr>
                        <w:lang w:val="en-US"/>
                      </w:rPr>
                    </w:pPr>
                    <w:r>
                      <w:rPr>
                        <w:lang w:val="en-US"/>
                      </w:rPr>
                      <w:t xml:space="preserve">                   Q7</w:t>
                    </w:r>
                  </w:p>
                  <w:p w:rsidR="009106B0" w:rsidRPr="002B0EDB" w:rsidRDefault="009106B0" w:rsidP="001F0BB9">
                    <w:pPr>
                      <w:rPr>
                        <w:lang w:val="en-US"/>
                      </w:rPr>
                    </w:pPr>
                    <w:r>
                      <w:rPr>
                        <w:lang w:val="en-US"/>
                      </w:rPr>
                      <w:t xml:space="preserve">                   Q8</w:t>
                    </w:r>
                  </w:p>
                </w:txbxContent>
              </v:textbox>
            </v:rect>
            <v:rect id="_x0000_s1427" style="position:absolute;left:8726;top:3283;width:916;height:1345">
              <v:textbox>
                <w:txbxContent>
                  <w:p w:rsidR="009106B0" w:rsidRDefault="009106B0" w:rsidP="001F0BB9">
                    <w:r>
                      <w:t>Осциллограф</w:t>
                    </w:r>
                  </w:p>
                  <w:p w:rsidR="009106B0" w:rsidRDefault="009106B0" w:rsidP="001F0BB9"/>
                  <w:p w:rsidR="009106B0" w:rsidRDefault="009106B0" w:rsidP="001F0BB9"/>
                  <w:p w:rsidR="009106B0" w:rsidRDefault="009106B0" w:rsidP="001F0BB9">
                    <w:r>
                      <w:t>Синхр.</w:t>
                    </w:r>
                  </w:p>
                  <w:p w:rsidR="009106B0" w:rsidRDefault="009106B0" w:rsidP="001F0BB9"/>
                </w:txbxContent>
              </v:textbox>
            </v:rect>
            <v:shapetype id="_x0000_t32" coordsize="21600,21600" o:spt="32" o:oned="t" path="m,l21600,21600e" filled="f">
              <v:path arrowok="t" fillok="f" o:connecttype="none"/>
              <o:lock v:ext="edit" shapetype="t"/>
            </v:shapetype>
            <v:shape id="_x0000_s1428" type="#_x0000_t32" style="position:absolute;left:3750;top:3675;width:1344;height:0" o:connectortype="straight"/>
            <v:shape id="_x0000_s1429" type="#_x0000_t32" style="position:absolute;left:9169;top:4628;width:15;height:579" o:connectortype="straight"/>
            <v:shape id="_x0000_s1430" type="#_x0000_t32" style="position:absolute;left:6630;top:4095;width:1107;height:0" o:connectortype="straight"/>
            <v:shape id="_x0000_s1431" type="#_x0000_t32" style="position:absolute;left:8461;top:4203;width:266;height:0" o:connectortype="straight"/>
            <v:shape id="_x0000_s1432" type="#_x0000_t32" style="position:absolute;left:8077;top:3675;width:649;height:0;flip:x" o:connectortype="straight">
              <v:stroke endarrow="block"/>
            </v:shape>
            <v:shape id="_x0000_s1433" type="#_x0000_t32" style="position:absolute;left:7737;top:4095;width:1;height:1112" o:connectortype="straight"/>
            <v:shape id="_x0000_s1434" type="#_x0000_t32" style="position:absolute;left:7737;top:5207;width:1447;height:0" o:connectortype="straight"/>
            <v:shape id="_x0000_s1435" type="#_x0000_t32" style="position:absolute;left:8461;top:4203;width:0;height:289" o:connectortype="straight"/>
            <v:shape id="_x0000_s1436" type="#_x0000_t32" style="position:absolute;left:8446;top:4366;width:0;height:251;rotation:90" o:connectortype="straight"/>
            <v:shape id="_x0000_s1437" type="#_x0000_t32" style="position:absolute;left:5567;top:2994;width:0;height:2775" o:connectortype="straight"/>
            <v:shape id="_x0000_s1438" type="#_x0000_t32" style="position:absolute;left:6142;top:2994;width:0;height:2775" o:connectortype="straight"/>
          </v:group>
        </w:pic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 xml:space="preserve">   </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Рис.8. Схема исследований.</w:t>
      </w:r>
      <w:r w:rsidRPr="00070439">
        <w:rPr>
          <w:rFonts w:ascii="Arial" w:hAnsi="Arial"/>
          <w:sz w:val="28"/>
          <w:szCs w:val="28"/>
        </w:rPr>
        <w:t>.</w:t>
      </w:r>
    </w:p>
    <w:p w:rsidR="001F0BB9" w:rsidRDefault="001F0BB9" w:rsidP="001F0BB9">
      <w:pPr>
        <w:ind w:firstLine="720"/>
        <w:jc w:val="both"/>
        <w:rPr>
          <w:rFonts w:ascii="Arial" w:hAnsi="Arial"/>
          <w:sz w:val="28"/>
          <w:szCs w:val="28"/>
        </w:rPr>
      </w:pPr>
      <w:r>
        <w:rPr>
          <w:rFonts w:ascii="Arial" w:hAnsi="Arial"/>
          <w:sz w:val="28"/>
          <w:szCs w:val="28"/>
        </w:rPr>
        <w:t xml:space="preserve">Включить питание макета, переключатель тип питания в положении </w:t>
      </w:r>
      <w:r>
        <w:rPr>
          <w:rFonts w:ascii="Arial" w:hAnsi="Arial" w:cs="Arial"/>
          <w:sz w:val="28"/>
          <w:szCs w:val="28"/>
        </w:rPr>
        <w:t>±</w:t>
      </w:r>
      <w:r>
        <w:rPr>
          <w:rFonts w:ascii="Arial" w:hAnsi="Arial"/>
          <w:sz w:val="28"/>
          <w:szCs w:val="28"/>
        </w:rPr>
        <w:t xml:space="preserve"> 6 В. Собрать схему рис.8., зарисовать синхронную диаграмму рис.9.</w:t>
      </w:r>
    </w:p>
    <w:p w:rsidR="001F0BB9" w:rsidRPr="00FA0B3A" w:rsidRDefault="001F0BB9" w:rsidP="001F0BB9">
      <w:pPr>
        <w:jc w:val="both"/>
        <w:rPr>
          <w:rFonts w:ascii="Arial" w:hAnsi="Arial"/>
          <w:sz w:val="28"/>
          <w:szCs w:val="28"/>
        </w:rPr>
      </w:pPr>
      <w:r w:rsidRPr="00F639EF">
        <w:rPr>
          <w:rFonts w:ascii="Arial" w:hAnsi="Arial"/>
          <w:sz w:val="28"/>
          <w:szCs w:val="28"/>
        </w:rPr>
        <w:t xml:space="preserve">        </w:t>
      </w:r>
      <w:r w:rsidRPr="00070439">
        <w:rPr>
          <w:rFonts w:ascii="Arial" w:hAnsi="Arial"/>
          <w:sz w:val="28"/>
          <w:szCs w:val="28"/>
        </w:rPr>
        <w:t xml:space="preserve">Засинхронизировать осциллограф отрицательным фронтом </w:t>
      </w:r>
      <w:r>
        <w:rPr>
          <w:rFonts w:ascii="Arial" w:hAnsi="Arial"/>
          <w:sz w:val="28"/>
          <w:szCs w:val="28"/>
          <w:lang w:val="en-US"/>
        </w:rPr>
        <w:t>L</w:t>
      </w:r>
      <w:r w:rsidRPr="00070439">
        <w:rPr>
          <w:rFonts w:ascii="Arial" w:hAnsi="Arial"/>
          <w:sz w:val="28"/>
          <w:szCs w:val="28"/>
        </w:rPr>
        <w:t xml:space="preserve">  напряжения с выхода Q 5. </w:t>
      </w:r>
      <w:r>
        <w:rPr>
          <w:rFonts w:ascii="Arial" w:hAnsi="Arial"/>
          <w:sz w:val="28"/>
          <w:szCs w:val="28"/>
        </w:rPr>
        <w:t xml:space="preserve">Сигнальный вход подключен к </w:t>
      </w:r>
      <w:r>
        <w:rPr>
          <w:rFonts w:ascii="Arial" w:hAnsi="Arial"/>
          <w:sz w:val="28"/>
          <w:szCs w:val="28"/>
          <w:lang w:val="en-US"/>
        </w:rPr>
        <w:t>Q</w:t>
      </w:r>
      <w:r w:rsidRPr="000E5C75">
        <w:rPr>
          <w:rFonts w:ascii="Arial" w:hAnsi="Arial"/>
          <w:sz w:val="28"/>
          <w:szCs w:val="28"/>
        </w:rPr>
        <w:t>5</w:t>
      </w:r>
      <w:r>
        <w:rPr>
          <w:rFonts w:ascii="Arial" w:hAnsi="Arial"/>
          <w:sz w:val="28"/>
          <w:szCs w:val="28"/>
        </w:rPr>
        <w:t xml:space="preserve"> н</w:t>
      </w:r>
      <w:r w:rsidRPr="00070439">
        <w:rPr>
          <w:rFonts w:ascii="Arial" w:hAnsi="Arial"/>
          <w:sz w:val="28"/>
          <w:szCs w:val="28"/>
        </w:rPr>
        <w:t xml:space="preserve">а экране должно помещаться 0,7 периода этого напряжения, при этом в отчете полпериода должны занимать 16 клеток (делений). </w:t>
      </w:r>
      <w:r>
        <w:rPr>
          <w:rFonts w:ascii="Arial" w:hAnsi="Arial"/>
          <w:sz w:val="28"/>
          <w:szCs w:val="28"/>
        </w:rPr>
        <w:t>Рис.9.</w:t>
      </w:r>
    </w:p>
    <w:p w:rsidR="001F0BB9" w:rsidRPr="008D4EE3" w:rsidRDefault="00C91A75" w:rsidP="009106B0">
      <w:pPr>
        <w:jc w:val="both"/>
        <w:rPr>
          <w:sz w:val="28"/>
          <w:szCs w:val="28"/>
        </w:rPr>
      </w:pPr>
      <w:r>
        <w:rPr>
          <w:rFonts w:ascii="Arial" w:hAnsi="Arial"/>
          <w:noProof/>
          <w:sz w:val="28"/>
          <w:szCs w:val="28"/>
          <w:lang w:eastAsia="ru-RU"/>
        </w:rPr>
        <w:pict>
          <v:group id="_x0000_s1563" style="position:absolute;left:0;text-align:left;margin-left:4.2pt;margin-top:-.1pt;width:340.05pt;height:288.4pt;z-index:251739648" coordorigin="1785,7109" coordsize="6801,5768">
            <v:group id="_x0000_s1564" style="position:absolute;left:2599;top:7248;width:5474;height:5629" coordorigin="2599,7248" coordsize="5474,5629">
              <v:group id="_x0000_s1565" style="position:absolute;left:2607;top:7445;width:5299;height:600" coordorigin="2607,7445" coordsize="5299,600">
                <v:shape id="_x0000_s1566" type="#_x0000_t32" style="position:absolute;left:2607;top:8030;width:3779;height:0" o:connectortype="straight"/>
                <v:shape id="_x0000_s1567" type="#_x0000_t32" style="position:absolute;left:6386;top:7445;width:1520;height:0" o:connectortype="straight"/>
                <v:shape id="_x0000_s1568" type="#_x0000_t32" style="position:absolute;left:6385;top:7445;width:0;height:600" o:connectortype="straight"/>
              </v:group>
              <v:group id="_x0000_s1569" style="position:absolute;left:2599;top:7248;width:5474;height:5629" coordorigin="2599,7248" coordsize="5474,5629">
                <v:group id="_x0000_s1570" style="position:absolute;left:2599;top:7248;width:5474;height:5629" coordorigin="2535,2007" coordsize="4422,6399">
                  <v:group id="_x0000_s1571" style="position:absolute;left:2535;top:2007;width:4420;height:987" coordorigin="2535,2418" coordsize="4420,987">
                    <v:shape id="_x0000_s1572" type="#_x0000_t32" style="position:absolute;left:2536;top:2418;width:0;height:987" o:connectortype="straight"/>
                    <v:shape id="_x0000_s1573" type="#_x0000_t32" style="position:absolute;left:2535;top:2994;width:4420;height:0" o:connectortype="straight">
                      <v:stroke endarrow="block"/>
                    </v:shape>
                  </v:group>
                  <v:group id="_x0000_s1574" style="position:absolute;left:2535;top:3084;width:4420;height:987" coordorigin="2535,2418" coordsize="4420,987">
                    <v:shape id="_x0000_s1575" type="#_x0000_t32" style="position:absolute;left:2536;top:2418;width:0;height:987" o:connectortype="straight"/>
                    <v:shape id="_x0000_s1576" type="#_x0000_t32" style="position:absolute;left:2535;top:2994;width:4420;height:0" o:connectortype="straight">
                      <v:stroke endarrow="block"/>
                    </v:shape>
                  </v:group>
                  <v:group id="_x0000_s1577" style="position:absolute;left:2535;top:7419;width:4420;height:987" coordorigin="2535,2418" coordsize="4420,987">
                    <v:shape id="_x0000_s1578" type="#_x0000_t32" style="position:absolute;left:2536;top:2418;width:0;height:987" o:connectortype="straight"/>
                    <v:shape id="_x0000_s1579" type="#_x0000_t32" style="position:absolute;left:2535;top:2994;width:4420;height:0" o:connectortype="straight">
                      <v:stroke endarrow="block"/>
                    </v:shape>
                  </v:group>
                  <v:group id="_x0000_s1580" style="position:absolute;left:2535;top:6324;width:4420;height:987" coordorigin="2535,2418" coordsize="4420,987">
                    <v:shape id="_x0000_s1581" type="#_x0000_t32" style="position:absolute;left:2536;top:2418;width:0;height:987" o:connectortype="straight"/>
                    <v:shape id="_x0000_s1582" type="#_x0000_t32" style="position:absolute;left:2535;top:2994;width:4420;height:0" o:connectortype="straight">
                      <v:stroke endarrow="block"/>
                    </v:shape>
                  </v:group>
                  <v:group id="_x0000_s1583" style="position:absolute;left:2536;top:5247;width:4420;height:987" coordorigin="2535,2418" coordsize="4420,987">
                    <v:shape id="_x0000_s1584" type="#_x0000_t32" style="position:absolute;left:2536;top:2418;width:0;height:987" o:connectortype="straight"/>
                    <v:shape id="_x0000_s1585" type="#_x0000_t32" style="position:absolute;left:2535;top:2994;width:4420;height:0" o:connectortype="straight">
                      <v:stroke endarrow="block"/>
                    </v:shape>
                  </v:group>
                  <v:group id="_x0000_s1586" style="position:absolute;left:2537;top:4164;width:4420;height:987" coordorigin="2535,2418" coordsize="4420,987">
                    <v:shape id="_x0000_s1587" type="#_x0000_t32" style="position:absolute;left:2536;top:2418;width:0;height:987" o:connectortype="straight"/>
                    <v:shape id="_x0000_s1588" type="#_x0000_t32" style="position:absolute;left:2535;top:2994;width:4420;height:0" o:connectortype="straight">
                      <v:stroke endarrow="block"/>
                    </v:shape>
                  </v:group>
                </v:group>
                <v:group id="_x0000_s1589" style="position:absolute;left:2799;top:7664;width:4525;height:187" coordorigin="2799,7664" coordsize="4525,187">
                  <v:shape id="_x0000_s1590" type="#_x0000_t32" style="position:absolute;left:4950;top:7692;width:0;height:132" o:connectortype="straight"/>
                  <v:shape id="_x0000_s1591" type="#_x0000_t32" style="position:absolute;left:4005;top:7692;width:0;height:132" o:connectortype="straight"/>
                  <v:shape id="_x0000_s1592" type="#_x0000_t32" style="position:absolute;left:5910;top:7692;width:0;height:132" o:connectortype="straight"/>
                  <v:shape id="_x0000_s1593" type="#_x0000_t32" style="position:absolute;left:6142;top:7692;width:0;height:132" o:connectortype="straight"/>
                  <v:shape id="_x0000_s1594" type="#_x0000_t32" style="position:absolute;left:6630;top:7692;width:0;height:132" o:connectortype="straight"/>
                  <v:shape id="_x0000_s1595" type="#_x0000_t32" style="position:absolute;left:4725;top:7664;width:0;height:160" o:connectortype="straight"/>
                  <v:shape id="_x0000_s1596" type="#_x0000_t32" style="position:absolute;left:5190;top:7692;width:0;height:132" o:connectortype="straight"/>
                  <v:shape id="_x0000_s1597" type="#_x0000_t32" style="position:absolute;left:5685;top:7692;width:0;height:132" o:connectortype="straight"/>
                  <v:shape id="_x0000_s1598" type="#_x0000_t32" style="position:absolute;left:6866;top:7664;width:0;height:160" o:connectortype="straight"/>
                  <v:shape id="_x0000_s1599" type="#_x0000_t32" style="position:absolute;left:7110;top:7692;width:0;height:132" o:connectortype="straight"/>
                  <v:shape id="_x0000_s1600" type="#_x0000_t32" style="position:absolute;left:4245;top:7692;width:0;height:132" o:connectortype="straight"/>
                  <v:shape id="_x0000_s1601" type="#_x0000_t32" style="position:absolute;left:3750;top:7692;width:0;height:132" o:connectortype="straight"/>
                  <v:shape id="_x0000_s1602" type="#_x0000_t32" style="position:absolute;left:2733;top:7758;width:132;height:0;rotation:-90;flip:x" o:connectortype="straight"/>
                  <v:shape id="_x0000_s1603" type="#_x0000_t32" style="position:absolute;left:3078;top:7664;width:0;height:187" o:connectortype="straight"/>
                  <v:shape id="_x0000_s1604" type="#_x0000_t32" style="position:absolute;left:3300;top:7664;width:1;height:160" o:connectortype="straight"/>
                  <v:shape id="_x0000_s1605" type="#_x0000_t32" style="position:absolute;left:4470;top:7692;width:0;height:132" o:connectortype="straight"/>
                  <v:shape id="_x0000_s1606" type="#_x0000_t32" style="position:absolute;left:5427;top:7664;width:0;height:187" o:connectortype="straight"/>
                  <v:shape id="_x0000_s1607" type="#_x0000_t32" style="position:absolute;left:3524;top:7664;width:0;height:160" o:connectortype="straight"/>
                  <v:shape id="_x0000_s1608" type="#_x0000_t32" style="position:absolute;left:6383;top:7664;width:3;height:94" o:connectortype="straight"/>
                  <v:shape id="_x0000_s1609" type="#_x0000_t32" style="position:absolute;left:7323;top:7664;width:1;height:160" o:connectortype="straight"/>
                </v:group>
              </v:group>
            </v:group>
            <v:group id="_x0000_s1610" style="position:absolute;left:1785;top:7109;width:6801;height:5686" coordorigin="1785,7109" coordsize="6801,5686">
              <v:rect id="_x0000_s1611" style="position:absolute;left:1785;top:7109;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Q5</w:t>
                      </w:r>
                    </w:p>
                  </w:txbxContent>
                </v:textbox>
              </v:rect>
              <v:rect id="_x0000_s1612" style="position:absolute;left:1785;top:8116;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Q4</w:t>
                      </w:r>
                    </w:p>
                  </w:txbxContent>
                </v:textbox>
              </v:rect>
              <v:rect id="_x0000_s1613" style="position:absolute;left:1785;top:8925;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Q3</w:t>
                      </w:r>
                    </w:p>
                  </w:txbxContent>
                </v:textbox>
              </v:rect>
              <v:rect id="_x0000_s1614" style="position:absolute;left:1785;top:9855;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Q2</w:t>
                      </w:r>
                    </w:p>
                  </w:txbxContent>
                </v:textbox>
              </v:rect>
              <v:rect id="_x0000_s1615" style="position:absolute;left:1785;top:10815;width:70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Q1</w:t>
                      </w:r>
                    </w:p>
                  </w:txbxContent>
                </v:textbox>
              </v:rect>
              <v:rect id="_x0000_s1616" style="position:absolute;left:2025;top:11835;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C</w:t>
                      </w:r>
                    </w:p>
                  </w:txbxContent>
                </v:textbox>
              </v:rect>
              <v:rect id="_x0000_s1617" style="position:absolute;left:6386;top:7927;width:55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t1</w:t>
                      </w:r>
                    </w:p>
                  </w:txbxContent>
                </v:textbox>
              </v:rect>
              <v:rect id="_x0000_s1618" style="position:absolute;left:8106;top:11280;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w:t>
                      </w:r>
                    </w:p>
                  </w:txbxContent>
                </v:textbox>
              </v:rect>
              <v:rect id="_x0000_s1619" style="position:absolute;left:8106;top:12240;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w:t>
                      </w:r>
                    </w:p>
                  </w:txbxContent>
                </v:textbox>
              </v:rect>
              <v:rect id="_x0000_s1620" style="position:absolute;left:8106;top:7490;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w:t>
                      </w:r>
                    </w:p>
                  </w:txbxContent>
                </v:textbox>
              </v:rect>
              <v:rect id="_x0000_s1621" style="position:absolute;left:8121;top:10335;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w:t>
                      </w:r>
                    </w:p>
                  </w:txbxContent>
                </v:textbox>
              </v:rect>
              <v:rect id="_x0000_s1622" style="position:absolute;left:8121;top:9375;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w:t>
                      </w:r>
                    </w:p>
                  </w:txbxContent>
                </v:textbox>
              </v:rect>
              <v:rect id="_x0000_s1623" style="position:absolute;left:8121;top:8482;width:465;height:555" stroked="f">
                <v:textbox>
                  <w:txbxContent>
                    <w:p w:rsidR="009106B0" w:rsidRPr="00AF642F" w:rsidRDefault="009106B0" w:rsidP="009106B0">
                      <w:pPr>
                        <w:rPr>
                          <w:rFonts w:ascii="Arial" w:hAnsi="Arial" w:cs="Arial"/>
                          <w:sz w:val="28"/>
                          <w:szCs w:val="28"/>
                          <w:lang w:val="en-US"/>
                        </w:rPr>
                      </w:pPr>
                      <w:r>
                        <w:rPr>
                          <w:rFonts w:ascii="Arial" w:hAnsi="Arial" w:cs="Arial"/>
                          <w:sz w:val="28"/>
                          <w:szCs w:val="28"/>
                          <w:lang w:val="en-US"/>
                        </w:rPr>
                        <w:t>t</w:t>
                      </w:r>
                    </w:p>
                  </w:txbxContent>
                </v:textbox>
              </v:rect>
            </v:group>
          </v:group>
        </w:pict>
      </w:r>
      <w:r w:rsidR="001F0BB9" w:rsidRPr="00FA0B3A">
        <w:rPr>
          <w:sz w:val="28"/>
          <w:szCs w:val="28"/>
        </w:rPr>
        <w:t xml:space="preserve">       </w:t>
      </w:r>
    </w:p>
    <w:p w:rsidR="001F0BB9" w:rsidRPr="008D4EE3" w:rsidRDefault="001F0BB9" w:rsidP="001F0BB9">
      <w:pPr>
        <w:rPr>
          <w:sz w:val="28"/>
          <w:szCs w:val="28"/>
        </w:rPr>
      </w:pPr>
    </w:p>
    <w:p w:rsidR="001F0BB9" w:rsidRPr="008D4EE3" w:rsidRDefault="001F0BB9" w:rsidP="001F0BB9">
      <w:pPr>
        <w:rPr>
          <w:sz w:val="28"/>
          <w:szCs w:val="28"/>
        </w:rPr>
      </w:pPr>
      <w:r w:rsidRPr="008D4EE3">
        <w:rPr>
          <w:sz w:val="28"/>
          <w:szCs w:val="28"/>
        </w:rPr>
        <w:t xml:space="preserve">                                                                                             </w:t>
      </w:r>
    </w:p>
    <w:p w:rsidR="001F0BB9" w:rsidRPr="008D4EE3" w:rsidRDefault="001F0BB9" w:rsidP="001F0BB9">
      <w:pPr>
        <w:rPr>
          <w:sz w:val="28"/>
          <w:szCs w:val="28"/>
        </w:rPr>
      </w:pPr>
      <w:r w:rsidRPr="008D4EE3">
        <w:rPr>
          <w:sz w:val="28"/>
          <w:szCs w:val="28"/>
        </w:rPr>
        <w:t xml:space="preserve">                                                                             </w:t>
      </w:r>
    </w:p>
    <w:p w:rsidR="001F0BB9" w:rsidRPr="008D4EE3" w:rsidRDefault="001F0BB9" w:rsidP="001F0BB9">
      <w:pPr>
        <w:rPr>
          <w:sz w:val="28"/>
          <w:szCs w:val="28"/>
        </w:rPr>
      </w:pPr>
    </w:p>
    <w:p w:rsidR="001F0BB9" w:rsidRPr="008D4EE3" w:rsidRDefault="001F0BB9" w:rsidP="001F0BB9">
      <w:pPr>
        <w:rPr>
          <w:sz w:val="28"/>
          <w:szCs w:val="28"/>
        </w:rPr>
      </w:pPr>
      <w:r w:rsidRPr="008D4EE3">
        <w:rPr>
          <w:sz w:val="28"/>
          <w:szCs w:val="28"/>
        </w:rPr>
        <w:t xml:space="preserve">                                                                                                </w:t>
      </w:r>
    </w:p>
    <w:p w:rsidR="001F0BB9" w:rsidRDefault="001F0BB9" w:rsidP="001F0BB9">
      <w:pPr>
        <w:rPr>
          <w:sz w:val="28"/>
          <w:szCs w:val="28"/>
        </w:rPr>
      </w:pPr>
    </w:p>
    <w:p w:rsidR="009106B0" w:rsidRDefault="001F0BB9" w:rsidP="001F0BB9">
      <w:pPr>
        <w:rPr>
          <w:sz w:val="28"/>
          <w:szCs w:val="28"/>
        </w:rPr>
      </w:pPr>
      <w:r>
        <w:rPr>
          <w:sz w:val="28"/>
          <w:szCs w:val="28"/>
        </w:rPr>
        <w:t xml:space="preserve">         </w:t>
      </w:r>
    </w:p>
    <w:p w:rsidR="009106B0" w:rsidRDefault="009106B0" w:rsidP="001F0BB9">
      <w:pPr>
        <w:rPr>
          <w:sz w:val="28"/>
          <w:szCs w:val="28"/>
        </w:rPr>
      </w:pPr>
    </w:p>
    <w:p w:rsidR="009106B0" w:rsidRDefault="009106B0" w:rsidP="001F0BB9">
      <w:pPr>
        <w:rPr>
          <w:sz w:val="28"/>
          <w:szCs w:val="28"/>
        </w:rPr>
      </w:pPr>
    </w:p>
    <w:p w:rsidR="001F0BB9" w:rsidRPr="00E87153" w:rsidRDefault="001F0BB9" w:rsidP="001F0BB9">
      <w:pPr>
        <w:rPr>
          <w:rFonts w:ascii="Arial" w:hAnsi="Arial" w:cs="Arial"/>
          <w:sz w:val="28"/>
          <w:szCs w:val="28"/>
        </w:rPr>
      </w:pPr>
      <w:r>
        <w:rPr>
          <w:sz w:val="28"/>
          <w:szCs w:val="28"/>
        </w:rPr>
        <w:lastRenderedPageBreak/>
        <w:t xml:space="preserve">  </w:t>
      </w:r>
      <w:r w:rsidRPr="00E87153">
        <w:rPr>
          <w:rFonts w:ascii="Arial" w:hAnsi="Arial" w:cs="Arial"/>
          <w:sz w:val="28"/>
          <w:szCs w:val="28"/>
        </w:rPr>
        <w:t xml:space="preserve">Рис.9. Синхронные диаграммы работы счетчика.                                                  </w:t>
      </w:r>
    </w:p>
    <w:p w:rsidR="001F0BB9" w:rsidRDefault="001F0BB9" w:rsidP="001F0BB9">
      <w:pPr>
        <w:jc w:val="both"/>
        <w:rPr>
          <w:rFonts w:ascii="Arial" w:hAnsi="Arial"/>
          <w:sz w:val="28"/>
          <w:szCs w:val="28"/>
        </w:rPr>
      </w:pPr>
    </w:p>
    <w:p w:rsidR="001F0BB9" w:rsidRDefault="001F0BB9" w:rsidP="001F0BB9">
      <w:pPr>
        <w:jc w:val="both"/>
        <w:rPr>
          <w:rFonts w:ascii="Arial" w:hAnsi="Arial"/>
          <w:sz w:val="28"/>
          <w:szCs w:val="28"/>
        </w:rPr>
      </w:pPr>
    </w:p>
    <w:p w:rsidR="001F0BB9" w:rsidRPr="00E03EA4" w:rsidRDefault="001F0BB9" w:rsidP="001F0BB9">
      <w:pPr>
        <w:jc w:val="both"/>
        <w:rPr>
          <w:rFonts w:ascii="Arial" w:hAnsi="Arial"/>
          <w:sz w:val="28"/>
          <w:szCs w:val="28"/>
        </w:rPr>
      </w:pPr>
      <w:r w:rsidRPr="00070439">
        <w:rPr>
          <w:rFonts w:ascii="Arial" w:hAnsi="Arial"/>
          <w:sz w:val="28"/>
          <w:szCs w:val="28"/>
        </w:rPr>
        <w:t xml:space="preserve">Зарисовать в одной системе координат по времени (одну под другой) </w:t>
      </w:r>
      <w:r>
        <w:rPr>
          <w:rFonts w:ascii="Arial" w:hAnsi="Arial"/>
          <w:sz w:val="28"/>
          <w:szCs w:val="28"/>
        </w:rPr>
        <w:t xml:space="preserve">синхронные </w:t>
      </w:r>
      <w:r w:rsidRPr="00070439">
        <w:rPr>
          <w:rFonts w:ascii="Arial" w:hAnsi="Arial"/>
          <w:sz w:val="28"/>
          <w:szCs w:val="28"/>
        </w:rPr>
        <w:t>осциллограммы напряжений на входе</w:t>
      </w:r>
      <w:r>
        <w:rPr>
          <w:rFonts w:ascii="Arial" w:hAnsi="Arial"/>
          <w:sz w:val="28"/>
          <w:szCs w:val="28"/>
        </w:rPr>
        <w:t xml:space="preserve"> С и выходах Q1, Q2, Q3, Q4.  Q5 уже нарисована раньше, на осциллографе необходимо измерить длительность полупериода сигнала </w:t>
      </w:r>
      <w:r>
        <w:rPr>
          <w:rFonts w:ascii="Arial" w:hAnsi="Arial"/>
          <w:sz w:val="28"/>
          <w:szCs w:val="28"/>
          <w:lang w:val="en-US"/>
        </w:rPr>
        <w:t>Q</w:t>
      </w:r>
      <w:r w:rsidRPr="00F51392">
        <w:rPr>
          <w:rFonts w:ascii="Arial" w:hAnsi="Arial"/>
          <w:sz w:val="28"/>
          <w:szCs w:val="28"/>
        </w:rPr>
        <w:t xml:space="preserve">5 </w:t>
      </w:r>
      <w:r>
        <w:rPr>
          <w:rFonts w:ascii="Arial" w:hAnsi="Arial"/>
          <w:sz w:val="28"/>
          <w:szCs w:val="28"/>
          <w:lang w:val="en-US"/>
        </w:rPr>
        <w:t>t</w:t>
      </w:r>
      <w:r w:rsidRPr="00F51392">
        <w:rPr>
          <w:rFonts w:ascii="Arial" w:hAnsi="Arial"/>
          <w:sz w:val="28"/>
          <w:szCs w:val="28"/>
        </w:rPr>
        <w:t xml:space="preserve">1 </w:t>
      </w:r>
      <w:r>
        <w:rPr>
          <w:rFonts w:ascii="Arial" w:hAnsi="Arial"/>
          <w:sz w:val="28"/>
          <w:szCs w:val="28"/>
        </w:rPr>
        <w:t>и нанести его на график, чтобы привязать 16 клеток к реальному времени. Подключатся к выводам микросхемы синий разъем с помощью переходников.</w:t>
      </w:r>
      <w:r w:rsidRPr="00F51392">
        <w:rPr>
          <w:rFonts w:ascii="Arial" w:hAnsi="Arial"/>
          <w:sz w:val="28"/>
          <w:szCs w:val="28"/>
        </w:rPr>
        <w:t xml:space="preserve"> </w:t>
      </w:r>
      <w:r>
        <w:rPr>
          <w:rFonts w:ascii="Arial" w:hAnsi="Arial"/>
          <w:sz w:val="28"/>
          <w:szCs w:val="28"/>
        </w:rPr>
        <w:t>Выключить макет и разобрать схему.</w:t>
      </w:r>
    </w:p>
    <w:p w:rsidR="001F0BB9" w:rsidRPr="00E775A1" w:rsidRDefault="001F0BB9" w:rsidP="001F0BB9">
      <w:pPr>
        <w:ind w:firstLine="720"/>
        <w:jc w:val="both"/>
        <w:rPr>
          <w:rFonts w:ascii="Arial" w:hAnsi="Arial"/>
          <w:sz w:val="28"/>
          <w:szCs w:val="28"/>
        </w:rPr>
      </w:pPr>
      <w:r>
        <w:rPr>
          <w:rFonts w:ascii="Arial" w:hAnsi="Arial"/>
          <w:sz w:val="28"/>
          <w:szCs w:val="28"/>
        </w:rPr>
        <w:t>б</w:t>
      </w:r>
      <w:r w:rsidRPr="00070439">
        <w:rPr>
          <w:rFonts w:ascii="Arial" w:hAnsi="Arial"/>
          <w:sz w:val="28"/>
          <w:szCs w:val="28"/>
        </w:rPr>
        <w:t>)</w:t>
      </w:r>
      <w:r>
        <w:rPr>
          <w:rFonts w:ascii="Arial" w:hAnsi="Arial"/>
          <w:sz w:val="28"/>
          <w:szCs w:val="28"/>
        </w:rPr>
        <w:t xml:space="preserve"> Исследование</w:t>
      </w:r>
      <w:r w:rsidRPr="00070439">
        <w:rPr>
          <w:rFonts w:ascii="Arial" w:hAnsi="Arial"/>
          <w:sz w:val="28"/>
          <w:szCs w:val="28"/>
        </w:rPr>
        <w:t xml:space="preserve"> </w:t>
      </w:r>
      <w:r>
        <w:rPr>
          <w:rFonts w:ascii="Arial" w:hAnsi="Arial"/>
          <w:sz w:val="28"/>
          <w:szCs w:val="28"/>
        </w:rPr>
        <w:t>д</w:t>
      </w:r>
      <w:r w:rsidRPr="00070439">
        <w:rPr>
          <w:rFonts w:ascii="Arial" w:hAnsi="Arial"/>
          <w:sz w:val="28"/>
          <w:szCs w:val="28"/>
        </w:rPr>
        <w:t>елител</w:t>
      </w:r>
      <w:r>
        <w:rPr>
          <w:rFonts w:ascii="Arial" w:hAnsi="Arial"/>
          <w:sz w:val="28"/>
          <w:szCs w:val="28"/>
        </w:rPr>
        <w:t>я</w:t>
      </w:r>
      <w:r w:rsidRPr="00070439">
        <w:rPr>
          <w:rFonts w:ascii="Arial" w:hAnsi="Arial"/>
          <w:sz w:val="28"/>
          <w:szCs w:val="28"/>
        </w:rPr>
        <w:t xml:space="preserve"> с заданным Кд</w:t>
      </w:r>
      <w:r>
        <w:rPr>
          <w:rFonts w:ascii="Arial" w:hAnsi="Arial"/>
          <w:sz w:val="28"/>
          <w:szCs w:val="28"/>
        </w:rPr>
        <w:t>.</w:t>
      </w:r>
    </w:p>
    <w:p w:rsidR="001F0BB9" w:rsidRPr="00E775A1" w:rsidRDefault="001F0BB9" w:rsidP="001F0BB9">
      <w:pPr>
        <w:ind w:firstLine="720"/>
        <w:jc w:val="both"/>
        <w:rPr>
          <w:rFonts w:ascii="Arial" w:hAnsi="Arial"/>
          <w:sz w:val="28"/>
          <w:szCs w:val="28"/>
        </w:rPr>
      </w:pPr>
      <w:r>
        <w:rPr>
          <w:rFonts w:ascii="Arial" w:hAnsi="Arial"/>
          <w:sz w:val="28"/>
          <w:szCs w:val="28"/>
        </w:rPr>
        <w:t>Собрать схему представленную на рис.10.</w:t>
      </w:r>
    </w:p>
    <w:tbl>
      <w:tblPr>
        <w:tblpPr w:leftFromText="180" w:rightFromText="180" w:vertAnchor="text" w:horzAnchor="margin" w:tblpXSpec="center" w:tblpY="578"/>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08"/>
        <w:gridCol w:w="908"/>
        <w:gridCol w:w="909"/>
        <w:gridCol w:w="908"/>
        <w:gridCol w:w="909"/>
        <w:gridCol w:w="908"/>
        <w:gridCol w:w="909"/>
        <w:gridCol w:w="909"/>
        <w:gridCol w:w="909"/>
      </w:tblGrid>
      <w:tr w:rsidR="001F0BB9" w:rsidRPr="00164EC2" w:rsidTr="009106B0">
        <w:trPr>
          <w:trHeight w:val="276"/>
        </w:trPr>
        <w:tc>
          <w:tcPr>
            <w:tcW w:w="1843"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Вариант</w:t>
            </w:r>
          </w:p>
        </w:tc>
        <w:tc>
          <w:tcPr>
            <w:tcW w:w="908" w:type="dxa"/>
          </w:tcPr>
          <w:p w:rsidR="001F0BB9" w:rsidRPr="00164EC2" w:rsidRDefault="001F0BB9" w:rsidP="009106B0">
            <w:pPr>
              <w:pStyle w:val="a9"/>
              <w:spacing w:line="360" w:lineRule="auto"/>
              <w:ind w:firstLine="0"/>
              <w:jc w:val="center"/>
              <w:rPr>
                <w:rFonts w:ascii="Times New Roman" w:hAnsi="Times New Roman"/>
              </w:rPr>
            </w:pP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А</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Б</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В</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Г</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Д</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Е</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Ж</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З</w:t>
            </w:r>
          </w:p>
        </w:tc>
      </w:tr>
      <w:tr w:rsidR="001F0BB9" w:rsidRPr="00164EC2" w:rsidTr="009106B0">
        <w:tc>
          <w:tcPr>
            <w:tcW w:w="1843"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8 –ми разр. сч</w:t>
            </w:r>
          </w:p>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К561ИЕ10</w:t>
            </w:r>
          </w:p>
        </w:tc>
        <w:tc>
          <w:tcPr>
            <w:tcW w:w="908" w:type="dxa"/>
          </w:tcPr>
          <w:p w:rsidR="001F0BB9" w:rsidRPr="00164EC2" w:rsidRDefault="001F0BB9" w:rsidP="009106B0">
            <w:pPr>
              <w:pStyle w:val="a9"/>
              <w:spacing w:line="360" w:lineRule="auto"/>
              <w:ind w:firstLine="0"/>
              <w:jc w:val="center"/>
              <w:rPr>
                <w:rFonts w:ascii="Times New Roman" w:hAnsi="Times New Roman"/>
                <w:sz w:val="16"/>
              </w:rPr>
            </w:pPr>
            <w:r w:rsidRPr="00164EC2">
              <w:rPr>
                <w:rFonts w:ascii="Times New Roman" w:hAnsi="Times New Roman"/>
              </w:rPr>
              <w:t>К</w:t>
            </w:r>
            <w:r w:rsidRPr="00164EC2">
              <w:rPr>
                <w:rFonts w:ascii="Times New Roman" w:hAnsi="Times New Roman"/>
                <w:sz w:val="16"/>
              </w:rPr>
              <w:t>Д</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135</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150</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175</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200</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220</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250</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165</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235</w:t>
            </w:r>
          </w:p>
        </w:tc>
      </w:tr>
      <w:tr w:rsidR="001F0BB9" w:rsidRPr="00164EC2" w:rsidTr="009106B0">
        <w:tc>
          <w:tcPr>
            <w:tcW w:w="1843"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К561ИЕ14</w:t>
            </w:r>
          </w:p>
        </w:tc>
        <w:tc>
          <w:tcPr>
            <w:tcW w:w="908" w:type="dxa"/>
          </w:tcPr>
          <w:p w:rsidR="001F0BB9" w:rsidRPr="00164EC2" w:rsidRDefault="001F0BB9" w:rsidP="009106B0">
            <w:pPr>
              <w:pStyle w:val="a9"/>
              <w:spacing w:line="360" w:lineRule="auto"/>
              <w:ind w:firstLine="0"/>
              <w:jc w:val="center"/>
              <w:rPr>
                <w:rFonts w:ascii="Times New Roman" w:hAnsi="Times New Roman"/>
                <w:sz w:val="16"/>
              </w:rPr>
            </w:pPr>
            <w:r w:rsidRPr="00164EC2">
              <w:rPr>
                <w:rFonts w:ascii="Times New Roman" w:hAnsi="Times New Roman"/>
              </w:rPr>
              <w:t>К</w:t>
            </w:r>
            <w:r w:rsidRPr="00164EC2">
              <w:rPr>
                <w:rFonts w:ascii="Times New Roman" w:hAnsi="Times New Roman"/>
                <w:sz w:val="16"/>
              </w:rPr>
              <w:t>Д</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11</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12</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13</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14</w:t>
            </w:r>
          </w:p>
        </w:tc>
        <w:tc>
          <w:tcPr>
            <w:tcW w:w="908"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11</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12</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13</w:t>
            </w:r>
          </w:p>
        </w:tc>
        <w:tc>
          <w:tcPr>
            <w:tcW w:w="909" w:type="dxa"/>
          </w:tcPr>
          <w:p w:rsidR="001F0BB9" w:rsidRPr="00164EC2" w:rsidRDefault="001F0BB9" w:rsidP="009106B0">
            <w:pPr>
              <w:pStyle w:val="a9"/>
              <w:spacing w:line="360" w:lineRule="auto"/>
              <w:ind w:firstLine="0"/>
              <w:jc w:val="center"/>
              <w:rPr>
                <w:rFonts w:ascii="Times New Roman" w:hAnsi="Times New Roman"/>
              </w:rPr>
            </w:pPr>
            <w:r w:rsidRPr="00164EC2">
              <w:rPr>
                <w:rFonts w:ascii="Times New Roman" w:hAnsi="Times New Roman"/>
              </w:rPr>
              <w:t>14</w:t>
            </w:r>
          </w:p>
        </w:tc>
      </w:tr>
    </w:tbl>
    <w:p w:rsidR="001F0BB9" w:rsidRDefault="001F0BB9" w:rsidP="001F0BB9">
      <w:pPr>
        <w:ind w:firstLine="720"/>
        <w:jc w:val="both"/>
        <w:rPr>
          <w:rFonts w:ascii="Arial" w:hAnsi="Arial"/>
          <w:sz w:val="28"/>
          <w:szCs w:val="28"/>
          <w:lang w:val="en-US"/>
        </w:rPr>
      </w:pPr>
    </w:p>
    <w:p w:rsidR="001F0BB9" w:rsidRPr="00F51392" w:rsidRDefault="00C91A75" w:rsidP="001F0BB9">
      <w:pPr>
        <w:ind w:firstLine="720"/>
        <w:jc w:val="both"/>
        <w:rPr>
          <w:rFonts w:ascii="Arial" w:hAnsi="Arial"/>
          <w:sz w:val="28"/>
          <w:szCs w:val="28"/>
          <w:lang w:val="en-US"/>
        </w:rPr>
      </w:pPr>
      <w:r>
        <w:rPr>
          <w:rFonts w:ascii="Arial" w:hAnsi="Arial"/>
          <w:noProof/>
          <w:sz w:val="28"/>
          <w:szCs w:val="28"/>
          <w:lang w:eastAsia="ru-RU"/>
        </w:rPr>
        <w:pict>
          <v:group id="_x0000_s1624" style="position:absolute;left:0;text-align:left;margin-left:34.5pt;margin-top:77.7pt;width:382.55pt;height:218.8pt;z-index:251740672" coordorigin="2835,5179" coordsize="7651,4376">
            <v:group id="_x0000_s1625" style="position:absolute;left:3585;top:5179;width:5300;height:4256" coordorigin="3585,5179" coordsize="5300,4256">
              <v:rect id="_x0000_s1626" style="position:absolute;left:8162;top:5950;width:723;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D2</w:t>
                      </w:r>
                    </w:p>
                  </w:txbxContent>
                </v:textbox>
              </v:rect>
              <v:rect id="_x0000_s1627" style="position:absolute;left:3585;top:7322;width:750;height:542" stroked="f">
                <v:textbox style="mso-next-textbox:#_x0000_s1627">
                  <w:txbxContent>
                    <w:p w:rsidR="0034388D" w:rsidRPr="00440D85" w:rsidRDefault="0034388D" w:rsidP="0034388D">
                      <w:pPr>
                        <w:rPr>
                          <w:rFonts w:ascii="Arial" w:hAnsi="Arial" w:cs="Arial"/>
                          <w:b/>
                          <w:sz w:val="28"/>
                          <w:szCs w:val="28"/>
                          <w:vertAlign w:val="subscript"/>
                        </w:rPr>
                      </w:pPr>
                      <w:r>
                        <w:rPr>
                          <w:rFonts w:ascii="Arial" w:hAnsi="Arial" w:cs="Arial"/>
                          <w:b/>
                          <w:sz w:val="28"/>
                          <w:szCs w:val="28"/>
                          <w:lang w:val="en-US"/>
                        </w:rPr>
                        <w:t>U</w:t>
                      </w:r>
                      <w:r>
                        <w:rPr>
                          <w:rFonts w:ascii="Arial" w:hAnsi="Arial" w:cs="Arial"/>
                          <w:b/>
                          <w:sz w:val="28"/>
                          <w:szCs w:val="28"/>
                          <w:vertAlign w:val="subscript"/>
                        </w:rPr>
                        <w:t>вх</w:t>
                      </w:r>
                    </w:p>
                  </w:txbxContent>
                </v:textbox>
              </v:rect>
              <v:rect id="_x0000_s1628" style="position:absolute;left:6176;top:8893;width:855;height:542" stroked="f">
                <v:textbox>
                  <w:txbxContent>
                    <w:p w:rsidR="0034388D" w:rsidRPr="00440D85" w:rsidRDefault="0034388D" w:rsidP="0034388D">
                      <w:pPr>
                        <w:rPr>
                          <w:rFonts w:ascii="Arial" w:hAnsi="Arial" w:cs="Arial"/>
                          <w:b/>
                          <w:sz w:val="28"/>
                          <w:szCs w:val="28"/>
                          <w:vertAlign w:val="subscript"/>
                        </w:rPr>
                      </w:pPr>
                      <w:r>
                        <w:rPr>
                          <w:rFonts w:ascii="Arial" w:hAnsi="Arial" w:cs="Arial"/>
                          <w:b/>
                          <w:sz w:val="28"/>
                          <w:szCs w:val="28"/>
                          <w:lang w:val="en-US"/>
                        </w:rPr>
                        <w:t>U</w:t>
                      </w:r>
                      <w:r>
                        <w:rPr>
                          <w:rFonts w:ascii="Arial" w:hAnsi="Arial" w:cs="Arial"/>
                          <w:b/>
                          <w:sz w:val="28"/>
                          <w:szCs w:val="28"/>
                          <w:vertAlign w:val="subscript"/>
                        </w:rPr>
                        <w:t>вых</w:t>
                      </w:r>
                    </w:p>
                  </w:txbxContent>
                </v:textbox>
              </v:rect>
              <v:rect id="_x0000_s1629" style="position:absolute;left:4649;top:5918;width:75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D1</w:t>
                      </w:r>
                    </w:p>
                  </w:txbxContent>
                </v:textbox>
              </v:rect>
              <v:rect id="_x0000_s1630" style="position:absolute;left:5910;top:5951;width:75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S1</w:t>
                      </w:r>
                    </w:p>
                  </w:txbxContent>
                </v:textbox>
              </v:rect>
              <v:rect id="_x0000_s1631" style="position:absolute;left:8295;top:8893;width:51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E</w:t>
                      </w:r>
                    </w:p>
                  </w:txbxContent>
                </v:textbox>
              </v:rect>
              <v:rect id="_x0000_s1632" style="position:absolute;left:7022;top:5179;width:1140;height:542" stroked="f">
                <v:textbox>
                  <w:txbxContent>
                    <w:p w:rsidR="0034388D" w:rsidRPr="00611719" w:rsidRDefault="0034388D" w:rsidP="0034388D">
                      <w:pPr>
                        <w:rPr>
                          <w:rFonts w:ascii="Arial" w:hAnsi="Arial" w:cs="Arial"/>
                          <w:b/>
                          <w:sz w:val="28"/>
                          <w:szCs w:val="28"/>
                          <w:lang w:val="en-US"/>
                        </w:rPr>
                      </w:pPr>
                      <w:r>
                        <w:rPr>
                          <w:rFonts w:ascii="Arial" w:hAnsi="Arial" w:cs="Arial"/>
                          <w:b/>
                          <w:sz w:val="28"/>
                          <w:szCs w:val="28"/>
                          <w:lang w:val="en-US"/>
                        </w:rPr>
                        <w:t>R1-R8</w:t>
                      </w:r>
                    </w:p>
                  </w:txbxContent>
                </v:textbox>
              </v:rect>
            </v:group>
            <v:group id="_x0000_s1633" style="position:absolute;left:2835;top:5803;width:7651;height:3752" coordorigin="2835,5803" coordsize="7651,3752">
              <v:group id="_x0000_s1634" style="position:absolute;left:2835;top:6520;width:7651;height:2775" coordorigin="2835,6520" coordsize="7651,2775">
                <v:rect id="_x0000_s1635" style="position:absolute;left:2835;top:6520;width:735;height:1839">
                  <v:textbox>
                    <w:txbxContent>
                      <w:p w:rsidR="0034388D" w:rsidRDefault="0034388D" w:rsidP="0034388D">
                        <w:r>
                          <w:t>ГТИ</w:t>
                        </w:r>
                      </w:p>
                      <w:p w:rsidR="0034388D" w:rsidRDefault="0034388D" w:rsidP="0034388D">
                        <w:r>
                          <w:t xml:space="preserve">      1</w:t>
                        </w:r>
                      </w:p>
                      <w:p w:rsidR="0034388D" w:rsidRDefault="0034388D" w:rsidP="0034388D"/>
                      <w:p w:rsidR="0034388D" w:rsidRDefault="0034388D" w:rsidP="0034388D"/>
                      <w:p w:rsidR="0034388D" w:rsidRDefault="0034388D" w:rsidP="0034388D"/>
                      <w:p w:rsidR="0034388D" w:rsidRDefault="0034388D" w:rsidP="0034388D">
                        <w:r>
                          <w:t xml:space="preserve">      8</w:t>
                        </w:r>
                      </w:p>
                    </w:txbxContent>
                  </v:textbox>
                </v:rect>
                <v:rect id="_x0000_s1636" style="position:absolute;left:9570;top:6809;width:916;height:1345">
                  <v:textbox style="mso-next-textbox:#_x0000_s1636">
                    <w:txbxContent>
                      <w:p w:rsidR="0034388D" w:rsidRDefault="0034388D" w:rsidP="0034388D">
                        <w:r>
                          <w:t>Осциллограф</w:t>
                        </w:r>
                      </w:p>
                      <w:p w:rsidR="0034388D" w:rsidRDefault="0034388D" w:rsidP="0034388D"/>
                      <w:p w:rsidR="0034388D" w:rsidRDefault="0034388D" w:rsidP="0034388D"/>
                      <w:p w:rsidR="0034388D" w:rsidRDefault="0034388D" w:rsidP="0034388D">
                        <w:r>
                          <w:t>Синхр.</w:t>
                        </w:r>
                      </w:p>
                      <w:p w:rsidR="0034388D" w:rsidRDefault="0034388D" w:rsidP="0034388D"/>
                    </w:txbxContent>
                  </v:textbox>
                </v:rect>
                <v:group id="_x0000_s1637" style="position:absolute;left:4335;top:6520;width:1560;height:2775" coordorigin="5334,4588" coordsize="1536,2775">
                  <v:rect id="_x0000_s1638" style="position:absolute;left:5334;top:4588;width:1536;height:2775">
                    <v:textbox>
                      <w:txbxContent>
                        <w:p w:rsidR="0034388D" w:rsidRDefault="0034388D" w:rsidP="0034388D">
                          <w:pPr>
                            <w:rPr>
                              <w:lang w:val="en-US"/>
                            </w:rPr>
                          </w:pPr>
                          <w:r>
                            <w:rPr>
                              <w:lang w:val="en-US"/>
                            </w:rPr>
                            <w:t>R     CT2    Q1</w:t>
                          </w:r>
                        </w:p>
                        <w:p w:rsidR="0034388D" w:rsidRDefault="0034388D" w:rsidP="0034388D">
                          <w:pPr>
                            <w:rPr>
                              <w:lang w:val="en-US"/>
                            </w:rPr>
                          </w:pPr>
                          <w:r>
                            <w:rPr>
                              <w:lang w:val="en-US"/>
                            </w:rPr>
                            <w:t xml:space="preserve">                   Q2</w:t>
                          </w:r>
                        </w:p>
                        <w:p w:rsidR="0034388D" w:rsidRDefault="0034388D" w:rsidP="0034388D">
                          <w:pPr>
                            <w:rPr>
                              <w:lang w:val="en-US"/>
                            </w:rPr>
                          </w:pPr>
                          <w:r>
                            <w:rPr>
                              <w:lang w:val="en-US"/>
                            </w:rPr>
                            <w:t>C                Q3</w:t>
                          </w:r>
                        </w:p>
                        <w:p w:rsidR="0034388D" w:rsidRDefault="0034388D" w:rsidP="0034388D">
                          <w:pPr>
                            <w:rPr>
                              <w:lang w:val="en-US"/>
                            </w:rPr>
                          </w:pPr>
                          <w:r>
                            <w:rPr>
                              <w:lang w:val="en-US"/>
                            </w:rPr>
                            <w:t xml:space="preserve">                   Q4</w:t>
                          </w:r>
                        </w:p>
                        <w:p w:rsidR="0034388D" w:rsidRDefault="0034388D" w:rsidP="0034388D">
                          <w:pPr>
                            <w:rPr>
                              <w:lang w:val="en-US"/>
                            </w:rPr>
                          </w:pPr>
                          <w:r>
                            <w:t>ЕС</w:t>
                          </w:r>
                          <w:r>
                            <w:rPr>
                              <w:lang w:val="en-US"/>
                            </w:rPr>
                            <w:t xml:space="preserve">              Q5</w:t>
                          </w:r>
                        </w:p>
                        <w:p w:rsidR="0034388D" w:rsidRDefault="0034388D" w:rsidP="0034388D">
                          <w:pPr>
                            <w:rPr>
                              <w:lang w:val="en-US"/>
                            </w:rPr>
                          </w:pPr>
                          <w:r>
                            <w:rPr>
                              <w:lang w:val="en-US"/>
                            </w:rPr>
                            <w:t xml:space="preserve">                   Q6</w:t>
                          </w:r>
                        </w:p>
                        <w:p w:rsidR="0034388D" w:rsidRDefault="0034388D" w:rsidP="0034388D">
                          <w:pPr>
                            <w:rPr>
                              <w:lang w:val="en-US"/>
                            </w:rPr>
                          </w:pPr>
                          <w:r>
                            <w:rPr>
                              <w:lang w:val="en-US"/>
                            </w:rPr>
                            <w:t xml:space="preserve">                   Q7</w:t>
                          </w:r>
                        </w:p>
                        <w:p w:rsidR="0034388D" w:rsidRPr="002B0EDB" w:rsidRDefault="0034388D" w:rsidP="0034388D">
                          <w:pPr>
                            <w:rPr>
                              <w:lang w:val="en-US"/>
                            </w:rPr>
                          </w:pPr>
                          <w:r>
                            <w:rPr>
                              <w:lang w:val="en-US"/>
                            </w:rPr>
                            <w:t xml:space="preserve">                   Q8</w:t>
                          </w:r>
                        </w:p>
                      </w:txbxContent>
                    </v:textbox>
                  </v:rect>
                  <v:shape id="_x0000_s1639" type="#_x0000_t32" style="position:absolute;left:5807;top:4588;width:0;height:2775" o:connectortype="straight"/>
                  <v:shape id="_x0000_s1640" type="#_x0000_t32" style="position:absolute;left:6382;top:4588;width:0;height:2775" o:connectortype="straight"/>
                </v:group>
                <v:rect id="_x0000_s1641" style="position:absolute;left:8145;top:6520;width:522;height:2042">
                  <v:textbox>
                    <w:txbxContent>
                      <w:p w:rsidR="0034388D" w:rsidRPr="00990684" w:rsidRDefault="0034388D" w:rsidP="0034388D">
                        <w:pPr>
                          <w:rPr>
                            <w:lang w:val="en-US"/>
                          </w:rPr>
                        </w:pPr>
                        <w:r>
                          <w:rPr>
                            <w:lang w:val="en-US"/>
                          </w:rPr>
                          <w:t>&amp;</w:t>
                        </w:r>
                      </w:p>
                    </w:txbxContent>
                  </v:textbox>
                </v:rect>
              </v:group>
              <v:group id="_x0000_s1642" style="position:absolute;left:3570;top:5803;width:6435;height:3752" coordorigin="3570,5803" coordsize="6435,3752">
                <v:shape id="_x0000_s1643" type="#_x0000_t32" style="position:absolute;left:3570;top:7201;width:765;height:0" o:connectortype="straight"/>
                <v:shape id="_x0000_s1644" type="#_x0000_t32" style="position:absolute;left:9990;top:8153;width:15;height:1401" o:connectortype="straight"/>
                <v:shape id="_x0000_s1645" type="#_x0000_t32" style="position:absolute;left:8667;top:7527;width:138;height:0" o:connectortype="straight"/>
                <v:shape id="_x0000_s1646" type="#_x0000_t32" style="position:absolute;left:8885;top:7201;width:649;height:0;flip:x" o:connectortype="straight">
                  <v:stroke endarrow="block"/>
                </v:shape>
                <v:shape id="_x0000_s1647" type="#_x0000_t32" style="position:absolute;left:6119;top:8358;width:1;height:1195" o:connectortype="straight"/>
                <v:shape id="_x0000_s1648" type="#_x0000_t32" style="position:absolute;left:6105;top:9554;width:3885;height:1" o:connectortype="straight"/>
                <v:group id="_x0000_s1649" style="position:absolute;left:9163;top:7864;width:407;height:289" coordorigin="8560,5797" coordsize="407,289">
                  <v:shape id="_x0000_s1650" type="#_x0000_t32" style="position:absolute;left:8701;top:5797;width:266;height:0" o:connectortype="straight"/>
                  <v:shape id="_x0000_s1651" type="#_x0000_t32" style="position:absolute;left:8701;top:5797;width:0;height:289" o:connectortype="straight"/>
                  <v:shape id="_x0000_s1652" type="#_x0000_t32" style="position:absolute;left:8686;top:5960;width:0;height:251;rotation:90" o:connectortype="straight"/>
                </v:group>
                <v:rect id="_x0000_s1653" style="position:absolute;left:6221;top:6542;width:810;height:2042"/>
                <v:shape id="_x0000_s1654" type="#_x0000_t32" style="position:absolute;left:8805;top:5803;width:0;height:1724;flip:y" o:connectortype="straight"/>
                <v:group id="_x0000_s1655" style="position:absolute;left:7031;top:5918;width:1076;height:1519" coordorigin="7031,5918" coordsize="1076,1519">
                  <v:group id="_x0000_s1656" style="position:absolute;left:7031;top:5918;width:1076;height:799;rotation:180" coordorigin="5728,8074" coordsize="1427,1170">
                    <v:group id="_x0000_s1657" style="position:absolute;left:6435;top:8074;width:210;height:1170" coordorigin="7845,8400" coordsize="210,1170">
                      <v:rect id="_x0000_s1658" style="position:absolute;left:7845;top:8730;width:210;height:570"/>
                      <v:shape id="_x0000_s1659" type="#_x0000_t32" style="position:absolute;left:7935;top:8400;width:0;height:330;flip:y" o:connectortype="straight"/>
                      <v:shape id="_x0000_s1660" type="#_x0000_t32" style="position:absolute;left:7935;top:9300;width:0;height:270" o:connectortype="straight"/>
                    </v:group>
                    <v:group id="_x0000_s1661" style="position:absolute;left:6780;top:8074;width:210;height:1170" coordorigin="7845,8400" coordsize="210,1170">
                      <v:rect id="_x0000_s1662" style="position:absolute;left:7845;top:8730;width:210;height:570;flip:y"/>
                      <v:shape id="_x0000_s1663" type="#_x0000_t32" style="position:absolute;left:7935;top:8400;width:0;height:330;flip:y" o:connectortype="straight"/>
                      <v:shape id="_x0000_s1664" type="#_x0000_t32" style="position:absolute;left:7935;top:9300;width:0;height:270" o:connectortype="straight"/>
                    </v:group>
                    <v:group id="_x0000_s1665" style="position:absolute;left:5728;top:8074;width:210;height:1170" coordorigin="7845,8400" coordsize="210,1170">
                      <v:rect id="_x0000_s1666" style="position:absolute;left:7845;top:8730;width:210;height:570"/>
                      <v:shape id="_x0000_s1667" type="#_x0000_t32" style="position:absolute;left:7935;top:8400;width:0;height:330;flip:y" o:connectortype="straight"/>
                      <v:shape id="_x0000_s1668" type="#_x0000_t32" style="position:absolute;left:7935;top:9300;width:0;height:270" o:connectortype="straight"/>
                    </v:group>
                    <v:group id="_x0000_s1669" style="position:absolute;left:6088;top:8074;width:210;height:1170" coordorigin="7845,8400" coordsize="210,1170">
                      <v:rect id="_x0000_s1670" style="position:absolute;left:7845;top:8730;width:210;height:570"/>
                      <v:shape id="_x0000_s1671" type="#_x0000_t32" style="position:absolute;left:7935;top:8400;width:0;height:330;flip:y" o:connectortype="straight"/>
                      <v:shape id="_x0000_s1672" type="#_x0000_t32" style="position:absolute;left:7935;top:9300;width:0;height:270" o:connectortype="straight"/>
                    </v:group>
                    <v:shape id="_x0000_s1673" type="#_x0000_t32" style="position:absolute;left:5818;top:9244;width:1337;height:0" o:connectortype="straight"/>
                  </v:group>
                  <v:shape id="_x0000_s1674" type="#_x0000_t32" style="position:absolute;left:7504;top:6717;width:0;height:240" o:connectortype="straight"/>
                  <v:shape id="_x0000_s1675" type="#_x0000_t32" style="position:absolute;left:7766;top:6717;width:0;height:484" o:connectortype="straight"/>
                  <v:shape id="_x0000_s1676" type="#_x0000_t32" style="position:absolute;left:8038;top:6717;width:0;height:720" o:connectortype="straight"/>
                </v:group>
                <v:group id="_x0000_s1677" style="position:absolute;left:7155;top:7676;width:1076;height:1481" coordorigin="7155,7676" coordsize="1076,1481">
                  <v:group id="_x0000_s1678" style="position:absolute;left:7155;top:8358;width:1076;height:799" coordorigin="5728,8074" coordsize="1427,1170">
                    <v:group id="_x0000_s1679" style="position:absolute;left:6435;top:8074;width:210;height:1170" coordorigin="7845,8400" coordsize="210,1170">
                      <v:rect id="_x0000_s1680" style="position:absolute;left:7845;top:8730;width:210;height:570"/>
                      <v:shape id="_x0000_s1681" type="#_x0000_t32" style="position:absolute;left:7935;top:8400;width:0;height:330;flip:y" o:connectortype="straight"/>
                      <v:shape id="_x0000_s1682" type="#_x0000_t32" style="position:absolute;left:7935;top:9300;width:0;height:270" o:connectortype="straight"/>
                    </v:group>
                    <v:group id="_x0000_s1683" style="position:absolute;left:6780;top:8074;width:210;height:1170" coordorigin="7845,8400" coordsize="210,1170">
                      <v:rect id="_x0000_s1684" style="position:absolute;left:7845;top:8730;width:210;height:570"/>
                      <v:shape id="_x0000_s1685" type="#_x0000_t32" style="position:absolute;left:7935;top:8400;width:0;height:330;flip:y" o:connectortype="straight"/>
                      <v:shape id="_x0000_s1686" type="#_x0000_t32" style="position:absolute;left:7935;top:9300;width:0;height:270" o:connectortype="straight"/>
                    </v:group>
                    <v:group id="_x0000_s1687" style="position:absolute;left:5728;top:8074;width:210;height:1170" coordorigin="7845,8400" coordsize="210,1170">
                      <v:rect id="_x0000_s1688" style="position:absolute;left:7845;top:8730;width:210;height:570"/>
                      <v:shape id="_x0000_s1689" type="#_x0000_t32" style="position:absolute;left:7935;top:8400;width:0;height:330;flip:y" o:connectortype="straight"/>
                      <v:shape id="_x0000_s1690" type="#_x0000_t32" style="position:absolute;left:7935;top:9300;width:0;height:270" o:connectortype="straight"/>
                    </v:group>
                    <v:group id="_x0000_s1691" style="position:absolute;left:6088;top:8074;width:210;height:1170" coordorigin="7845,8400" coordsize="210,1170">
                      <v:rect id="_x0000_s1692" style="position:absolute;left:7845;top:8730;width:210;height:570"/>
                      <v:shape id="_x0000_s1693" type="#_x0000_t32" style="position:absolute;left:7935;top:8400;width:0;height:330;flip:y" o:connectortype="straight"/>
                      <v:shape id="_x0000_s1694" type="#_x0000_t32" style="position:absolute;left:7935;top:9300;width:0;height:270" o:connectortype="straight"/>
                    </v:group>
                    <v:shape id="_x0000_s1695" type="#_x0000_t32" style="position:absolute;left:5818;top:9244;width:1337;height:0" o:connectortype="straight"/>
                  </v:group>
                  <v:shape id="_x0000_s1696" type="#_x0000_t32" style="position:absolute;left:8016;top:7676;width:0;height:682" o:connectortype="straight"/>
                  <v:shape id="_x0000_s1697" type="#_x0000_t32" style="position:absolute;left:7756;top:7864;width:10;height:494;flip:y" o:connectortype="straight"/>
                  <v:shape id="_x0000_s1698" type="#_x0000_t32" style="position:absolute;left:7494;top:8066;width:10;height:292;flip:x y" o:connectortype="straight"/>
                </v:group>
                <v:group id="_x0000_s1699" style="position:absolute;left:5895;top:6717;width:2267;height:1641" coordorigin="5895,6717" coordsize="2267,1641">
                  <v:shape id="_x0000_s1700" type="#_x0000_t32" style="position:absolute;left:5895;top:6717;width:2250;height:0" o:connectortype="straight"/>
                  <v:shape id="_x0000_s1701" type="#_x0000_t32" style="position:absolute;left:5910;top:6957;width:630;height:0" o:connectortype="straight"/>
                  <v:shape id="_x0000_s1702" type="#_x0000_t32" style="position:absolute;left:5910;top:7201;width:2235;height:0" o:connectortype="straight"/>
                  <v:shape id="_x0000_s1703" type="#_x0000_t32" style="position:absolute;left:5895;top:7437;width:630;height:0" o:connectortype="straight"/>
                  <v:shape id="_x0000_s1704" type="#_x0000_t32" style="position:absolute;left:5910;top:7676;width:630;height:0" o:connectortype="straight"/>
                  <v:shape id="_x0000_s1705" type="#_x0000_t32" style="position:absolute;left:5910;top:7864;width:2235;height:0" o:connectortype="straight"/>
                  <v:shape id="_x0000_s1706" type="#_x0000_t32" style="position:absolute;left:5910;top:8066;width:630;height:0" o:connectortype="straight"/>
                  <v:shape id="_x0000_s1707" type="#_x0000_t32" style="position:absolute;left:5910;top:8358;width:2235;height:0" o:connectortype="straight"/>
                  <v:shape id="_x0000_s1708" type="#_x0000_t32" style="position:absolute;left:6909;top:6957;width:1237;height:0" o:connectortype="straight"/>
                  <v:shape id="_x0000_s1709" type="#_x0000_t32" style="position:absolute;left:6925;top:7437;width:1237;height:0" o:connectortype="straight"/>
                  <v:shape id="_x0000_s1710" type="#_x0000_t32" style="position:absolute;left:6908;top:7676;width:1237;height:0" o:connectortype="straight"/>
                  <v:shape id="_x0000_s1711" type="#_x0000_t32" style="position:absolute;left:6925;top:8066;width:1237;height:0" o:connectortype="straight"/>
                  <v:shape id="_x0000_s1712" type="#_x0000_t32" style="position:absolute;left:6540;top:6809;width:368;height:148;flip:y" o:connectortype="straight"/>
                  <v:shape id="_x0000_s1713" type="#_x0000_t32" style="position:absolute;left:6525;top:7289;width:368;height:148;flip:y" o:connectortype="straight"/>
                  <v:shape id="_x0000_s1714" type="#_x0000_t32" style="position:absolute;left:6557;top:7527;width:368;height:148;flip:y" o:connectortype="straight"/>
                  <v:shape id="_x0000_s1715" type="#_x0000_t32" style="position:absolute;left:6557;top:7918;width:368;height:148;flip:y" o:connectortype="straight"/>
                </v:group>
                <v:shape id="_x0000_s1716" type="#_x0000_t32" style="position:absolute;left:4140;top:6717;width:195;height:0;flip:x" o:connectortype="straight"/>
                <v:shape id="_x0000_s1717" type="#_x0000_t32" style="position:absolute;left:4140;top:5803;width:0;height:914;flip:y" o:connectortype="straight"/>
                <v:shape id="_x0000_s1718" type="#_x0000_t32" style="position:absolute;left:4140;top:5803;width:4665;height:0" o:connectortype="straight"/>
              </v:group>
            </v:group>
          </v:group>
        </w:pict>
      </w:r>
    </w:p>
    <w:p w:rsidR="001F0BB9" w:rsidRPr="008D4EE3" w:rsidRDefault="001F0BB9" w:rsidP="001F0BB9">
      <w:pPr>
        <w:ind w:firstLine="720"/>
        <w:jc w:val="both"/>
        <w:rPr>
          <w:rFonts w:ascii="Arial" w:hAnsi="Arial"/>
          <w:sz w:val="28"/>
          <w:szCs w:val="28"/>
          <w:lang w:val="en-US"/>
        </w:rPr>
      </w:pPr>
    </w:p>
    <w:p w:rsidR="001F0BB9" w:rsidRPr="008D4EE3" w:rsidRDefault="001F0BB9" w:rsidP="001F0BB9">
      <w:pPr>
        <w:ind w:firstLine="720"/>
        <w:jc w:val="both"/>
        <w:rPr>
          <w:rFonts w:ascii="Arial" w:hAnsi="Arial"/>
          <w:sz w:val="28"/>
          <w:szCs w:val="28"/>
          <w:lang w:val="en-US"/>
        </w:rPr>
      </w:pPr>
    </w:p>
    <w:p w:rsidR="0034388D" w:rsidRDefault="001F0BB9" w:rsidP="001F0BB9">
      <w:pPr>
        <w:ind w:firstLine="720"/>
        <w:jc w:val="both"/>
        <w:rPr>
          <w:rFonts w:ascii="Arial" w:hAnsi="Arial"/>
          <w:sz w:val="28"/>
          <w:szCs w:val="28"/>
          <w:lang w:val="en-US"/>
        </w:rPr>
      </w:pPr>
      <w:r w:rsidRPr="008D4EE3">
        <w:rPr>
          <w:rFonts w:ascii="Arial" w:hAnsi="Arial"/>
          <w:sz w:val="28"/>
          <w:szCs w:val="28"/>
          <w:lang w:val="en-US"/>
        </w:rPr>
        <w:t xml:space="preserve">  </w:t>
      </w: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34388D" w:rsidRDefault="0034388D" w:rsidP="001F0BB9">
      <w:pPr>
        <w:ind w:firstLine="720"/>
        <w:jc w:val="both"/>
        <w:rPr>
          <w:rFonts w:ascii="Arial" w:hAnsi="Arial"/>
          <w:sz w:val="28"/>
          <w:szCs w:val="28"/>
          <w:lang w:val="en-US"/>
        </w:rPr>
      </w:pPr>
    </w:p>
    <w:p w:rsidR="001F0BB9" w:rsidRPr="009F68BA" w:rsidRDefault="001F0BB9" w:rsidP="001F0BB9">
      <w:pPr>
        <w:ind w:firstLine="720"/>
        <w:jc w:val="both"/>
        <w:rPr>
          <w:rFonts w:ascii="Arial" w:hAnsi="Arial"/>
          <w:sz w:val="28"/>
          <w:szCs w:val="28"/>
        </w:rPr>
      </w:pPr>
      <w:r>
        <w:rPr>
          <w:rFonts w:ascii="Arial" w:hAnsi="Arial"/>
          <w:sz w:val="28"/>
          <w:szCs w:val="28"/>
        </w:rPr>
        <w:t>Рис.10. Схема делителя.</w:t>
      </w:r>
    </w:p>
    <w:p w:rsidR="001F0BB9"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Необходимо перевести заданное значение К</w:t>
      </w:r>
      <w:r>
        <w:rPr>
          <w:rFonts w:ascii="Arial" w:hAnsi="Arial"/>
          <w:sz w:val="28"/>
          <w:szCs w:val="28"/>
          <w:vertAlign w:val="subscript"/>
        </w:rPr>
        <w:t>Д</w:t>
      </w:r>
      <w:r>
        <w:rPr>
          <w:rFonts w:ascii="Arial" w:hAnsi="Arial"/>
          <w:sz w:val="28"/>
          <w:szCs w:val="28"/>
        </w:rPr>
        <w:t xml:space="preserve"> в двоичный код</w:t>
      </w:r>
    </w:p>
    <w:p w:rsidR="001F0BB9" w:rsidRDefault="001F0BB9" w:rsidP="001F0BB9">
      <w:pPr>
        <w:ind w:firstLine="720"/>
        <w:jc w:val="both"/>
        <w:rPr>
          <w:rFonts w:ascii="Arial" w:hAnsi="Arial"/>
          <w:sz w:val="28"/>
          <w:szCs w:val="28"/>
        </w:rPr>
      </w:pPr>
    </w:p>
    <w:tbl>
      <w:tblPr>
        <w:tblStyle w:val="a3"/>
        <w:tblW w:w="0" w:type="auto"/>
        <w:tblLook w:val="04A0" w:firstRow="1" w:lastRow="0" w:firstColumn="1" w:lastColumn="0" w:noHBand="0" w:noVBand="1"/>
      </w:tblPr>
      <w:tblGrid>
        <w:gridCol w:w="1196"/>
        <w:gridCol w:w="1196"/>
        <w:gridCol w:w="1196"/>
        <w:gridCol w:w="1196"/>
        <w:gridCol w:w="1196"/>
        <w:gridCol w:w="1197"/>
        <w:gridCol w:w="1197"/>
        <w:gridCol w:w="1197"/>
      </w:tblGrid>
      <w:tr w:rsidR="001F0BB9" w:rsidTr="009106B0">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7</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6</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5</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4</w:t>
            </w:r>
          </w:p>
        </w:tc>
        <w:tc>
          <w:tcPr>
            <w:tcW w:w="1196"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3</w:t>
            </w:r>
          </w:p>
        </w:tc>
        <w:tc>
          <w:tcPr>
            <w:tcW w:w="1197"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2</w:t>
            </w:r>
          </w:p>
        </w:tc>
        <w:tc>
          <w:tcPr>
            <w:tcW w:w="1197"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1</w:t>
            </w:r>
          </w:p>
        </w:tc>
        <w:tc>
          <w:tcPr>
            <w:tcW w:w="1197" w:type="dxa"/>
          </w:tcPr>
          <w:p w:rsidR="001F0BB9" w:rsidRPr="009747E2" w:rsidRDefault="001F0BB9" w:rsidP="009106B0">
            <w:pPr>
              <w:jc w:val="both"/>
              <w:rPr>
                <w:rFonts w:ascii="Arial" w:hAnsi="Arial"/>
                <w:sz w:val="28"/>
                <w:szCs w:val="28"/>
                <w:vertAlign w:val="superscript"/>
              </w:rPr>
            </w:pPr>
            <w:r>
              <w:rPr>
                <w:rFonts w:ascii="Arial" w:hAnsi="Arial"/>
                <w:sz w:val="28"/>
                <w:szCs w:val="28"/>
              </w:rPr>
              <w:t xml:space="preserve">  2</w:t>
            </w:r>
            <w:r>
              <w:rPr>
                <w:rFonts w:ascii="Arial" w:hAnsi="Arial"/>
                <w:sz w:val="28"/>
                <w:szCs w:val="28"/>
                <w:vertAlign w:val="superscript"/>
              </w:rPr>
              <w:t>0</w:t>
            </w:r>
          </w:p>
        </w:tc>
      </w:tr>
      <w:tr w:rsidR="001F0BB9" w:rsidTr="009106B0">
        <w:tc>
          <w:tcPr>
            <w:tcW w:w="1196" w:type="dxa"/>
          </w:tcPr>
          <w:p w:rsidR="001F0BB9" w:rsidRDefault="001F0BB9" w:rsidP="009106B0">
            <w:pPr>
              <w:jc w:val="both"/>
              <w:rPr>
                <w:rFonts w:ascii="Arial" w:hAnsi="Arial"/>
                <w:sz w:val="28"/>
                <w:szCs w:val="28"/>
              </w:rPr>
            </w:pPr>
            <w:r>
              <w:rPr>
                <w:rFonts w:ascii="Arial" w:hAnsi="Arial"/>
                <w:sz w:val="28"/>
                <w:szCs w:val="28"/>
              </w:rPr>
              <w:t xml:space="preserve">   1</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1</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1</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0</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1</w:t>
            </w:r>
          </w:p>
        </w:tc>
      </w:tr>
      <w:tr w:rsidR="001F0BB9" w:rsidTr="009106B0">
        <w:tc>
          <w:tcPr>
            <w:tcW w:w="1196" w:type="dxa"/>
          </w:tcPr>
          <w:p w:rsidR="001F0BB9" w:rsidRDefault="001F0BB9" w:rsidP="009106B0">
            <w:pPr>
              <w:jc w:val="both"/>
              <w:rPr>
                <w:rFonts w:ascii="Arial" w:hAnsi="Arial"/>
                <w:sz w:val="28"/>
                <w:szCs w:val="28"/>
              </w:rPr>
            </w:pPr>
            <w:r>
              <w:rPr>
                <w:rFonts w:ascii="Arial" w:hAnsi="Arial"/>
                <w:sz w:val="28"/>
                <w:szCs w:val="28"/>
              </w:rPr>
              <w:t xml:space="preserve">  128</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64</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32</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16</w:t>
            </w:r>
          </w:p>
        </w:tc>
        <w:tc>
          <w:tcPr>
            <w:tcW w:w="1196" w:type="dxa"/>
          </w:tcPr>
          <w:p w:rsidR="001F0BB9" w:rsidRDefault="001F0BB9" w:rsidP="009106B0">
            <w:pPr>
              <w:jc w:val="both"/>
              <w:rPr>
                <w:rFonts w:ascii="Arial" w:hAnsi="Arial"/>
                <w:sz w:val="28"/>
                <w:szCs w:val="28"/>
              </w:rPr>
            </w:pPr>
            <w:r>
              <w:rPr>
                <w:rFonts w:ascii="Arial" w:hAnsi="Arial"/>
                <w:sz w:val="28"/>
                <w:szCs w:val="28"/>
              </w:rPr>
              <w:t xml:space="preserve">  8</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4</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2</w:t>
            </w:r>
          </w:p>
        </w:tc>
        <w:tc>
          <w:tcPr>
            <w:tcW w:w="1197" w:type="dxa"/>
          </w:tcPr>
          <w:p w:rsidR="001F0BB9" w:rsidRDefault="001F0BB9" w:rsidP="009106B0">
            <w:pPr>
              <w:jc w:val="both"/>
              <w:rPr>
                <w:rFonts w:ascii="Arial" w:hAnsi="Arial"/>
                <w:sz w:val="28"/>
                <w:szCs w:val="28"/>
              </w:rPr>
            </w:pPr>
            <w:r>
              <w:rPr>
                <w:rFonts w:ascii="Arial" w:hAnsi="Arial"/>
                <w:sz w:val="28"/>
                <w:szCs w:val="28"/>
              </w:rPr>
              <w:t xml:space="preserve">  1</w:t>
            </w:r>
          </w:p>
        </w:tc>
      </w:tr>
    </w:tbl>
    <w:p w:rsidR="001F0BB9" w:rsidRPr="009747E2" w:rsidRDefault="001F0BB9" w:rsidP="001F0BB9">
      <w:pPr>
        <w:ind w:firstLine="720"/>
        <w:jc w:val="both"/>
        <w:rPr>
          <w:rFonts w:ascii="Arial" w:hAnsi="Arial"/>
          <w:sz w:val="28"/>
          <w:szCs w:val="28"/>
        </w:rPr>
      </w:pPr>
    </w:p>
    <w:p w:rsidR="001F0BB9" w:rsidRDefault="001F0BB9" w:rsidP="001F0BB9">
      <w:pPr>
        <w:ind w:firstLine="720"/>
        <w:jc w:val="both"/>
        <w:rPr>
          <w:rFonts w:ascii="Arial" w:hAnsi="Arial"/>
          <w:sz w:val="28"/>
          <w:szCs w:val="28"/>
        </w:rPr>
      </w:pPr>
      <w:r>
        <w:rPr>
          <w:rFonts w:ascii="Arial" w:hAnsi="Arial"/>
          <w:sz w:val="28"/>
          <w:szCs w:val="28"/>
        </w:rPr>
        <w:t>Например К</w:t>
      </w:r>
      <w:r>
        <w:rPr>
          <w:rFonts w:ascii="Arial" w:hAnsi="Arial"/>
          <w:sz w:val="28"/>
          <w:szCs w:val="28"/>
          <w:vertAlign w:val="subscript"/>
        </w:rPr>
        <w:t>Д</w:t>
      </w:r>
      <w:r>
        <w:rPr>
          <w:rFonts w:ascii="Arial" w:hAnsi="Arial"/>
          <w:sz w:val="28"/>
          <w:szCs w:val="28"/>
        </w:rPr>
        <w:t>=165;  165-128=37-32=5-4=1-1</w:t>
      </w:r>
    </w:p>
    <w:p w:rsidR="001F0BB9" w:rsidRPr="0039708F" w:rsidRDefault="001F0BB9" w:rsidP="001F0BB9">
      <w:pPr>
        <w:jc w:val="both"/>
        <w:rPr>
          <w:rFonts w:ascii="Arial" w:hAnsi="Arial"/>
          <w:sz w:val="28"/>
          <w:szCs w:val="28"/>
        </w:rPr>
      </w:pPr>
      <w:r>
        <w:rPr>
          <w:rFonts w:ascii="Arial" w:hAnsi="Arial"/>
          <w:sz w:val="28"/>
          <w:szCs w:val="28"/>
        </w:rPr>
        <w:t xml:space="preserve">  От К</w:t>
      </w:r>
      <w:r>
        <w:rPr>
          <w:rFonts w:ascii="Arial" w:hAnsi="Arial"/>
          <w:sz w:val="28"/>
          <w:szCs w:val="28"/>
          <w:vertAlign w:val="subscript"/>
        </w:rPr>
        <w:t>Д</w:t>
      </w:r>
      <w:r>
        <w:rPr>
          <w:rFonts w:ascii="Arial" w:hAnsi="Arial"/>
          <w:sz w:val="28"/>
          <w:szCs w:val="28"/>
        </w:rPr>
        <w:t xml:space="preserve"> отнимается старший разряд если он присутствует в числе во второй строчке таблицы ставится 1 в соответствующем разряде от разности вычитается следующий разряд если значение разряда больше разности в этом разряде ставится 0 и вычитается следующий разряд и т .д. до разности 0. Значение двоичного кода набирается на восьмиразрядном переключателе, (1 вверх) старший разряд справа, младший слева.</w:t>
      </w:r>
    </w:p>
    <w:p w:rsidR="001F0BB9" w:rsidRPr="00070439" w:rsidRDefault="001F0BB9" w:rsidP="001F0BB9">
      <w:pPr>
        <w:jc w:val="both"/>
        <w:rPr>
          <w:rFonts w:ascii="Arial" w:hAnsi="Arial"/>
          <w:sz w:val="28"/>
          <w:szCs w:val="28"/>
        </w:rPr>
      </w:pPr>
      <w:r>
        <w:rPr>
          <w:rFonts w:ascii="Arial" w:hAnsi="Arial"/>
          <w:sz w:val="28"/>
          <w:szCs w:val="28"/>
        </w:rPr>
        <w:t xml:space="preserve">       </w:t>
      </w:r>
      <w:r w:rsidRPr="00070439">
        <w:rPr>
          <w:rFonts w:ascii="Arial" w:hAnsi="Arial"/>
          <w:sz w:val="28"/>
          <w:szCs w:val="28"/>
        </w:rPr>
        <w:t xml:space="preserve"> Подключить выход схемы И к входу R.</w:t>
      </w:r>
    </w:p>
    <w:p w:rsidR="001F0BB9" w:rsidRDefault="001F0BB9" w:rsidP="001F0BB9">
      <w:pPr>
        <w:jc w:val="both"/>
        <w:rPr>
          <w:rFonts w:ascii="Arial" w:hAnsi="Arial"/>
          <w:sz w:val="28"/>
          <w:szCs w:val="28"/>
          <w:vertAlign w:val="subscript"/>
        </w:rPr>
      </w:pPr>
      <w:r>
        <w:rPr>
          <w:rFonts w:ascii="Arial" w:hAnsi="Arial"/>
          <w:sz w:val="28"/>
          <w:szCs w:val="28"/>
        </w:rPr>
        <w:t xml:space="preserve">     Измерить периоды выходного</w:t>
      </w:r>
      <w:r w:rsidRPr="00070439">
        <w:rPr>
          <w:rFonts w:ascii="Arial" w:hAnsi="Arial"/>
          <w:sz w:val="28"/>
          <w:szCs w:val="28"/>
        </w:rPr>
        <w:t xml:space="preserve"> Uвых</w:t>
      </w:r>
      <w:r>
        <w:rPr>
          <w:rFonts w:ascii="Arial" w:hAnsi="Arial"/>
          <w:sz w:val="28"/>
          <w:szCs w:val="28"/>
        </w:rPr>
        <w:t>(</w:t>
      </w:r>
      <w:r w:rsidRPr="00B84E8B">
        <w:rPr>
          <w:rFonts w:ascii="Arial" w:hAnsi="Arial"/>
          <w:sz w:val="28"/>
          <w:szCs w:val="28"/>
        </w:rPr>
        <w:t xml:space="preserve"> </w:t>
      </w:r>
      <w:r>
        <w:rPr>
          <w:rFonts w:ascii="Arial" w:hAnsi="Arial"/>
          <w:sz w:val="28"/>
          <w:szCs w:val="28"/>
          <w:lang w:val="en-US"/>
        </w:rPr>
        <w:t>Q</w:t>
      </w:r>
      <w:r w:rsidRPr="00B84E8B">
        <w:rPr>
          <w:rFonts w:ascii="Arial" w:hAnsi="Arial"/>
          <w:sz w:val="28"/>
          <w:szCs w:val="28"/>
        </w:rPr>
        <w:t>8)</w:t>
      </w:r>
      <w:r w:rsidRPr="00070439">
        <w:rPr>
          <w:rFonts w:ascii="Arial" w:hAnsi="Arial"/>
          <w:sz w:val="28"/>
          <w:szCs w:val="28"/>
        </w:rPr>
        <w:t xml:space="preserve">  и</w:t>
      </w:r>
      <w:r>
        <w:rPr>
          <w:rFonts w:ascii="Arial" w:hAnsi="Arial"/>
          <w:sz w:val="28"/>
          <w:szCs w:val="28"/>
        </w:rPr>
        <w:t xml:space="preserve"> входного сигналов    </w:t>
      </w:r>
      <w:r w:rsidRPr="00070439">
        <w:rPr>
          <w:rFonts w:ascii="Arial" w:hAnsi="Arial"/>
          <w:sz w:val="28"/>
          <w:szCs w:val="28"/>
        </w:rPr>
        <w:t xml:space="preserve"> Uвх</w:t>
      </w:r>
      <w:r>
        <w:rPr>
          <w:rFonts w:ascii="Arial" w:hAnsi="Arial"/>
          <w:sz w:val="28"/>
          <w:szCs w:val="28"/>
        </w:rPr>
        <w:t xml:space="preserve"> (С)</w:t>
      </w:r>
      <w:r w:rsidRPr="00070439">
        <w:rPr>
          <w:rFonts w:ascii="Arial" w:hAnsi="Arial"/>
          <w:sz w:val="28"/>
          <w:szCs w:val="28"/>
        </w:rPr>
        <w:t xml:space="preserve"> определить значение Кд. Зарисовать осциллограмму Uвых </w:t>
      </w:r>
      <w:r>
        <w:rPr>
          <w:rFonts w:ascii="Arial" w:hAnsi="Arial"/>
          <w:sz w:val="28"/>
          <w:szCs w:val="28"/>
        </w:rPr>
        <w:t xml:space="preserve">   </w:t>
      </w:r>
      <w:r w:rsidRPr="00070439">
        <w:rPr>
          <w:rFonts w:ascii="Arial" w:hAnsi="Arial"/>
          <w:sz w:val="28"/>
          <w:szCs w:val="28"/>
        </w:rPr>
        <w:t>(Q 8).</w:t>
      </w:r>
      <w:r>
        <w:rPr>
          <w:rFonts w:ascii="Arial" w:hAnsi="Arial"/>
          <w:sz w:val="28"/>
          <w:szCs w:val="28"/>
        </w:rPr>
        <w:t xml:space="preserve">  К</w:t>
      </w:r>
      <w:r>
        <w:rPr>
          <w:rFonts w:ascii="Arial" w:hAnsi="Arial"/>
          <w:sz w:val="28"/>
          <w:szCs w:val="28"/>
          <w:vertAlign w:val="subscript"/>
        </w:rPr>
        <w:t>Д</w:t>
      </w:r>
      <w:r>
        <w:rPr>
          <w:rFonts w:ascii="Arial" w:hAnsi="Arial"/>
          <w:sz w:val="28"/>
          <w:szCs w:val="28"/>
        </w:rPr>
        <w:t>=Т</w:t>
      </w:r>
      <w:r>
        <w:rPr>
          <w:rFonts w:ascii="Arial" w:hAnsi="Arial"/>
          <w:sz w:val="28"/>
          <w:szCs w:val="28"/>
          <w:vertAlign w:val="subscript"/>
        </w:rPr>
        <w:t>ВЫХ</w:t>
      </w:r>
      <w:r w:rsidRPr="008D4EE3">
        <w:rPr>
          <w:rFonts w:ascii="Arial" w:hAnsi="Arial"/>
          <w:sz w:val="28"/>
          <w:szCs w:val="28"/>
        </w:rPr>
        <w:t>/</w:t>
      </w:r>
      <w:r>
        <w:rPr>
          <w:rFonts w:ascii="Arial" w:hAnsi="Arial"/>
          <w:sz w:val="28"/>
          <w:szCs w:val="28"/>
        </w:rPr>
        <w:t xml:space="preserve"> Т</w:t>
      </w:r>
      <w:r>
        <w:rPr>
          <w:rFonts w:ascii="Arial" w:hAnsi="Arial"/>
          <w:sz w:val="28"/>
          <w:szCs w:val="28"/>
          <w:vertAlign w:val="subscript"/>
        </w:rPr>
        <w:t>ВХ</w:t>
      </w:r>
    </w:p>
    <w:p w:rsidR="001F0BB9" w:rsidRPr="00E03EA4" w:rsidRDefault="001F0BB9" w:rsidP="001F0BB9">
      <w:pPr>
        <w:jc w:val="both"/>
        <w:rPr>
          <w:rFonts w:ascii="Arial" w:hAnsi="Arial"/>
          <w:sz w:val="28"/>
          <w:szCs w:val="28"/>
        </w:rPr>
      </w:pPr>
    </w:p>
    <w:p w:rsidR="001F0BB9" w:rsidRPr="00070439" w:rsidRDefault="001F0BB9" w:rsidP="001F0BB9">
      <w:pPr>
        <w:ind w:firstLine="720"/>
        <w:jc w:val="both"/>
        <w:rPr>
          <w:rFonts w:ascii="Arial" w:hAnsi="Arial"/>
          <w:sz w:val="28"/>
          <w:szCs w:val="28"/>
        </w:rPr>
      </w:pPr>
      <w:r>
        <w:rPr>
          <w:rFonts w:ascii="Arial" w:hAnsi="Arial"/>
          <w:sz w:val="28"/>
          <w:szCs w:val="28"/>
        </w:rPr>
        <w:t>в</w:t>
      </w:r>
      <w:r w:rsidRPr="00070439">
        <w:rPr>
          <w:rFonts w:ascii="Arial" w:hAnsi="Arial"/>
          <w:sz w:val="28"/>
          <w:szCs w:val="28"/>
        </w:rPr>
        <w:t>) Стробирование входного сигнала.</w:t>
      </w:r>
    </w:p>
    <w:p w:rsidR="001F0BB9" w:rsidRPr="00070439" w:rsidRDefault="001F0BB9" w:rsidP="001F0BB9">
      <w:pPr>
        <w:jc w:val="both"/>
        <w:rPr>
          <w:rFonts w:ascii="Arial" w:hAnsi="Arial"/>
          <w:sz w:val="28"/>
          <w:szCs w:val="28"/>
        </w:rPr>
      </w:pPr>
      <w:r w:rsidRPr="00070439">
        <w:rPr>
          <w:rFonts w:ascii="Arial" w:hAnsi="Arial"/>
          <w:sz w:val="28"/>
          <w:szCs w:val="28"/>
        </w:rPr>
        <w:t>На вход С подать сигнал с вывода 1 генератора, а на вход ЕС с вывода 4, этим сигналом засинхронизировать осциллограф  Г.</w:t>
      </w:r>
    </w:p>
    <w:p w:rsidR="001F0BB9" w:rsidRPr="00070439" w:rsidRDefault="001F0BB9" w:rsidP="001F0BB9">
      <w:pPr>
        <w:jc w:val="both"/>
        <w:rPr>
          <w:rFonts w:ascii="Arial" w:hAnsi="Arial"/>
          <w:sz w:val="28"/>
          <w:szCs w:val="28"/>
        </w:rPr>
      </w:pPr>
      <w:r w:rsidRPr="00070439">
        <w:rPr>
          <w:rFonts w:ascii="Arial" w:hAnsi="Arial"/>
          <w:sz w:val="28"/>
          <w:szCs w:val="28"/>
        </w:rPr>
        <w:t>Зарисовать в одном временном масштабе осциллограммы на входах С, ЕС и выходе Q 1. Посмотрите напряжения на выходах Q2, Q3, Q4, объясните их форму.</w:t>
      </w:r>
    </w:p>
    <w:p w:rsidR="001F0BB9" w:rsidRPr="00070439" w:rsidRDefault="001F0BB9" w:rsidP="001F0BB9">
      <w:pPr>
        <w:ind w:firstLine="720"/>
        <w:jc w:val="both"/>
        <w:rPr>
          <w:rFonts w:ascii="Arial" w:hAnsi="Arial"/>
          <w:sz w:val="28"/>
          <w:szCs w:val="28"/>
        </w:rPr>
      </w:pPr>
      <w:r>
        <w:rPr>
          <w:rFonts w:ascii="Arial" w:hAnsi="Arial"/>
          <w:sz w:val="28"/>
          <w:szCs w:val="28"/>
        </w:rPr>
        <w:t>г</w:t>
      </w:r>
      <w:r w:rsidRPr="00070439">
        <w:rPr>
          <w:rFonts w:ascii="Arial" w:hAnsi="Arial"/>
          <w:sz w:val="28"/>
          <w:szCs w:val="28"/>
        </w:rPr>
        <w:t>) Наблюдение работы делителя с помощью светодиодов.</w:t>
      </w:r>
    </w:p>
    <w:p w:rsidR="001F0BB9" w:rsidRDefault="001F0BB9" w:rsidP="001F0BB9">
      <w:pPr>
        <w:jc w:val="both"/>
        <w:rPr>
          <w:rFonts w:ascii="Arial" w:hAnsi="Arial"/>
          <w:sz w:val="28"/>
          <w:szCs w:val="28"/>
        </w:rPr>
      </w:pPr>
      <w:r w:rsidRPr="00070439">
        <w:rPr>
          <w:rFonts w:ascii="Arial" w:hAnsi="Arial"/>
          <w:sz w:val="28"/>
          <w:szCs w:val="28"/>
        </w:rPr>
        <w:t>Установить частоту входного сигнала примерно 2Гц. В выходной разъем включить линейку светодиодов, наблюдать срабатывание разрядов при различных Кд, отмечая максимальный код на выходе.</w:t>
      </w:r>
    </w:p>
    <w:p w:rsidR="001F0BB9" w:rsidRPr="00070439" w:rsidRDefault="001F0BB9" w:rsidP="001F0BB9">
      <w:pPr>
        <w:jc w:val="both"/>
        <w:rPr>
          <w:rFonts w:ascii="Arial" w:hAnsi="Arial"/>
          <w:sz w:val="28"/>
          <w:szCs w:val="28"/>
        </w:rPr>
      </w:pPr>
    </w:p>
    <w:p w:rsidR="001F0BB9" w:rsidRPr="00070439" w:rsidRDefault="001F0BB9" w:rsidP="001F0BB9">
      <w:pPr>
        <w:ind w:firstLine="720"/>
        <w:jc w:val="both"/>
        <w:rPr>
          <w:rFonts w:ascii="Arial" w:hAnsi="Arial"/>
          <w:sz w:val="28"/>
          <w:szCs w:val="28"/>
        </w:rPr>
      </w:pPr>
      <w:r w:rsidRPr="00070439">
        <w:rPr>
          <w:rFonts w:ascii="Arial" w:hAnsi="Arial"/>
          <w:sz w:val="28"/>
          <w:szCs w:val="28"/>
        </w:rPr>
        <w:t>2. Исследование ИС К561ИЕ9.</w:t>
      </w:r>
    </w:p>
    <w:p w:rsidR="001F0BB9" w:rsidRPr="00070439" w:rsidRDefault="001F0BB9" w:rsidP="001F0BB9">
      <w:pPr>
        <w:ind w:firstLine="720"/>
        <w:jc w:val="both"/>
        <w:rPr>
          <w:rFonts w:ascii="Arial" w:hAnsi="Arial"/>
          <w:sz w:val="28"/>
          <w:szCs w:val="28"/>
        </w:rPr>
      </w:pPr>
      <w:r w:rsidRPr="00070439">
        <w:rPr>
          <w:rFonts w:ascii="Arial" w:hAnsi="Arial"/>
          <w:sz w:val="28"/>
          <w:szCs w:val="28"/>
        </w:rPr>
        <w:t>а) Осциллограммы работы счетчика.</w:t>
      </w:r>
    </w:p>
    <w:p w:rsidR="001F0BB9" w:rsidRPr="00070439" w:rsidRDefault="001F0BB9" w:rsidP="001F0BB9">
      <w:pPr>
        <w:pStyle w:val="a7"/>
        <w:rPr>
          <w:rFonts w:ascii="Arial" w:hAnsi="Arial"/>
          <w:sz w:val="28"/>
          <w:szCs w:val="28"/>
        </w:rPr>
      </w:pPr>
      <w:r w:rsidRPr="00070439">
        <w:rPr>
          <w:rFonts w:ascii="Arial" w:hAnsi="Arial"/>
          <w:sz w:val="28"/>
          <w:szCs w:val="28"/>
        </w:rPr>
        <w:lastRenderedPageBreak/>
        <w:t>Подключить напряжения на входы счетчика С, Е, R для запуска положительным фронтом входного сигнала fвх = 10 кГц. Засинхронизировать осциллограф от положительного фронта сигнала с выхода переноса Р. Развертку установить так, чтобы на экране было 1,5 периодов сигнала переноса.</w:t>
      </w:r>
    </w:p>
    <w:p w:rsidR="001F0BB9" w:rsidRPr="00070439" w:rsidRDefault="001F0BB9" w:rsidP="001F0BB9">
      <w:pPr>
        <w:pStyle w:val="a9"/>
        <w:rPr>
          <w:sz w:val="28"/>
          <w:szCs w:val="28"/>
        </w:rPr>
      </w:pPr>
      <w:r w:rsidRPr="00070439">
        <w:rPr>
          <w:sz w:val="28"/>
          <w:szCs w:val="28"/>
        </w:rPr>
        <w:t>Зарисовать осциллограммы на</w:t>
      </w:r>
      <w:r>
        <w:rPr>
          <w:sz w:val="28"/>
          <w:szCs w:val="28"/>
        </w:rPr>
        <w:t>пряжений на входе и выходах Q0-</w:t>
      </w:r>
      <w:r w:rsidRPr="00070439">
        <w:rPr>
          <w:sz w:val="28"/>
          <w:szCs w:val="28"/>
        </w:rPr>
        <w:t>Q7, Р в одном временном масштабе, одна осциллограмма под другой. В отчете привести схему измерений.</w:t>
      </w:r>
    </w:p>
    <w:p w:rsidR="001F0BB9" w:rsidRPr="00070439" w:rsidRDefault="001F0BB9" w:rsidP="001F0BB9">
      <w:pPr>
        <w:ind w:firstLine="340"/>
        <w:jc w:val="both"/>
        <w:rPr>
          <w:rFonts w:ascii="Arial" w:hAnsi="Arial"/>
          <w:sz w:val="28"/>
          <w:szCs w:val="28"/>
        </w:rPr>
      </w:pPr>
      <w:r w:rsidRPr="00070439">
        <w:rPr>
          <w:rFonts w:ascii="Arial" w:hAnsi="Arial"/>
          <w:sz w:val="28"/>
          <w:szCs w:val="28"/>
        </w:rPr>
        <w:t>б) Исследование счетчика с помощью светодиодов.</w:t>
      </w:r>
    </w:p>
    <w:p w:rsidR="001F0BB9" w:rsidRPr="00070439" w:rsidRDefault="001F0BB9" w:rsidP="001F0BB9">
      <w:pPr>
        <w:jc w:val="both"/>
        <w:rPr>
          <w:rFonts w:ascii="Arial" w:hAnsi="Arial"/>
          <w:sz w:val="28"/>
          <w:szCs w:val="28"/>
        </w:rPr>
      </w:pPr>
      <w:r w:rsidRPr="00070439">
        <w:rPr>
          <w:rFonts w:ascii="Arial" w:hAnsi="Arial"/>
          <w:sz w:val="28"/>
          <w:szCs w:val="28"/>
        </w:rPr>
        <w:t>В выходной разъем (коричневый) включить светодиодную линейку. Объяснить почему горят все диоды. Уменьшить частоту входного сигнала до 2 Гц, наблюдать работу счетчика.</w:t>
      </w:r>
    </w:p>
    <w:p w:rsidR="001F0BB9" w:rsidRPr="00070439" w:rsidRDefault="001F0BB9" w:rsidP="001F0BB9">
      <w:pPr>
        <w:ind w:firstLine="720"/>
        <w:jc w:val="both"/>
        <w:rPr>
          <w:rFonts w:ascii="Arial" w:hAnsi="Arial"/>
          <w:sz w:val="28"/>
          <w:szCs w:val="28"/>
        </w:rPr>
      </w:pPr>
      <w:r w:rsidRPr="00070439">
        <w:rPr>
          <w:rFonts w:ascii="Arial" w:hAnsi="Arial"/>
          <w:sz w:val="28"/>
          <w:szCs w:val="28"/>
        </w:rPr>
        <w:t>3. Исследование ИС К561ИЕ14.</w:t>
      </w:r>
    </w:p>
    <w:p w:rsidR="001F0BB9" w:rsidRPr="00070439" w:rsidRDefault="001F0BB9" w:rsidP="001F0BB9">
      <w:pPr>
        <w:ind w:firstLine="720"/>
        <w:jc w:val="both"/>
        <w:rPr>
          <w:rFonts w:ascii="Arial" w:hAnsi="Arial"/>
          <w:sz w:val="28"/>
          <w:szCs w:val="28"/>
        </w:rPr>
      </w:pPr>
      <w:r w:rsidRPr="00070439">
        <w:rPr>
          <w:rFonts w:ascii="Arial" w:hAnsi="Arial"/>
          <w:sz w:val="28"/>
          <w:szCs w:val="28"/>
          <w:lang w:val="en-US"/>
        </w:rPr>
        <w:t>a</w:t>
      </w:r>
      <w:r w:rsidRPr="00070439">
        <w:rPr>
          <w:rFonts w:ascii="Arial" w:hAnsi="Arial"/>
          <w:sz w:val="28"/>
          <w:szCs w:val="28"/>
        </w:rPr>
        <w:t>) Работа счетчика в двоичном десятичном режимах.</w:t>
      </w:r>
    </w:p>
    <w:p w:rsidR="001F0BB9" w:rsidRPr="00070439" w:rsidRDefault="001F0BB9" w:rsidP="001F0BB9">
      <w:pPr>
        <w:jc w:val="both"/>
        <w:rPr>
          <w:rFonts w:ascii="Arial" w:hAnsi="Arial"/>
          <w:sz w:val="28"/>
          <w:szCs w:val="28"/>
        </w:rPr>
      </w:pPr>
      <w:r w:rsidRPr="00070439">
        <w:rPr>
          <w:rFonts w:ascii="Arial" w:hAnsi="Arial"/>
          <w:sz w:val="28"/>
          <w:szCs w:val="28"/>
        </w:rPr>
        <w:t>Подключить напряжения на входы левого счетчика С, ЕД, ЕС для счетного режима. Fвх = 2Гц. На выходной разъем подключить светодиодную линейку. Наблюдать максимальный код на выходе при двух положениях переключателя 2/10.</w:t>
      </w:r>
    </w:p>
    <w:p w:rsidR="001F0BB9" w:rsidRPr="00070439" w:rsidRDefault="001F0BB9" w:rsidP="001F0BB9">
      <w:pPr>
        <w:ind w:firstLine="720"/>
        <w:jc w:val="both"/>
        <w:rPr>
          <w:rFonts w:ascii="Arial" w:hAnsi="Arial"/>
          <w:sz w:val="28"/>
          <w:szCs w:val="28"/>
        </w:rPr>
      </w:pPr>
      <w:r w:rsidRPr="00070439">
        <w:rPr>
          <w:rFonts w:ascii="Arial" w:hAnsi="Arial"/>
          <w:sz w:val="28"/>
          <w:szCs w:val="28"/>
        </w:rPr>
        <w:t>б) Прямой счет.</w:t>
      </w:r>
    </w:p>
    <w:p w:rsidR="001F0BB9" w:rsidRPr="00070439" w:rsidRDefault="001F0BB9" w:rsidP="001F0BB9">
      <w:pPr>
        <w:pStyle w:val="a7"/>
        <w:rPr>
          <w:rFonts w:ascii="Arial" w:hAnsi="Arial"/>
          <w:sz w:val="28"/>
          <w:szCs w:val="28"/>
        </w:rPr>
      </w:pPr>
      <w:r w:rsidRPr="00070439">
        <w:rPr>
          <w:rFonts w:ascii="Arial" w:hAnsi="Arial"/>
          <w:sz w:val="28"/>
          <w:szCs w:val="28"/>
        </w:rPr>
        <w:t>Собрать делитель с заданным Кд при прямом счете. С помощью светодиодов определить максимальный и минимальный коды.</w:t>
      </w:r>
    </w:p>
    <w:p w:rsidR="001F0BB9" w:rsidRPr="00070439" w:rsidRDefault="001F0BB9" w:rsidP="001F0BB9">
      <w:pPr>
        <w:ind w:firstLine="720"/>
        <w:jc w:val="both"/>
        <w:rPr>
          <w:rFonts w:ascii="Arial" w:hAnsi="Arial"/>
          <w:sz w:val="28"/>
          <w:szCs w:val="28"/>
        </w:rPr>
      </w:pPr>
      <w:r w:rsidRPr="00070439">
        <w:rPr>
          <w:rFonts w:ascii="Arial" w:hAnsi="Arial"/>
          <w:sz w:val="28"/>
          <w:szCs w:val="28"/>
        </w:rPr>
        <w:t>в) Обратный счет.</w:t>
      </w:r>
    </w:p>
    <w:p w:rsidR="001F0BB9" w:rsidRPr="00070439" w:rsidRDefault="001F0BB9" w:rsidP="001F0BB9">
      <w:pPr>
        <w:jc w:val="both"/>
        <w:rPr>
          <w:rFonts w:ascii="Arial" w:hAnsi="Arial"/>
          <w:sz w:val="28"/>
          <w:szCs w:val="28"/>
        </w:rPr>
      </w:pPr>
      <w:r w:rsidRPr="00070439">
        <w:rPr>
          <w:rFonts w:ascii="Arial" w:hAnsi="Arial"/>
          <w:sz w:val="28"/>
          <w:szCs w:val="28"/>
        </w:rPr>
        <w:t>Собрать делитель с заданным Кд при обратном счете. С помощью светодиодов определить максимальный и минимальный коды.</w:t>
      </w:r>
    </w:p>
    <w:p w:rsidR="001F0BB9" w:rsidRPr="00070439" w:rsidRDefault="001F0BB9" w:rsidP="001F0BB9">
      <w:pPr>
        <w:jc w:val="both"/>
        <w:rPr>
          <w:rFonts w:ascii="Arial" w:hAnsi="Arial"/>
          <w:sz w:val="28"/>
          <w:szCs w:val="28"/>
        </w:rPr>
      </w:pPr>
      <w:r w:rsidRPr="00070439">
        <w:rPr>
          <w:rFonts w:ascii="Arial" w:hAnsi="Arial"/>
          <w:sz w:val="28"/>
          <w:szCs w:val="28"/>
        </w:rPr>
        <w:t>По пунктам а, б, в в отчете привести схемы измерений.</w:t>
      </w:r>
    </w:p>
    <w:p w:rsidR="001F0BB9" w:rsidRDefault="001F0BB9" w:rsidP="001F0BB9"/>
    <w:p w:rsidR="00CB736D" w:rsidRDefault="00CB736D"/>
    <w:sectPr w:rsidR="00CB736D" w:rsidSect="00CB7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7855"/>
    <w:multiLevelType w:val="hybridMultilevel"/>
    <w:tmpl w:val="AA46C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90A4E"/>
    <w:rsid w:val="00027ED6"/>
    <w:rsid w:val="0003141B"/>
    <w:rsid w:val="00090A4E"/>
    <w:rsid w:val="001F0BB9"/>
    <w:rsid w:val="0034388D"/>
    <w:rsid w:val="00492F56"/>
    <w:rsid w:val="0084688C"/>
    <w:rsid w:val="009106B0"/>
    <w:rsid w:val="00B4037A"/>
    <w:rsid w:val="00C10419"/>
    <w:rsid w:val="00C91A75"/>
    <w:rsid w:val="00CB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19"/>
    <o:shapelayout v:ext="edit">
      <o:idmap v:ext="edit" data="1"/>
      <o:rules v:ext="edit">
        <o:r id="V:Rule1" type="connector" idref="#_x0000_s1568"/>
        <o:r id="V:Rule2" type="connector" idref="#_x0000_s1706"/>
        <o:r id="V:Rule3" type="connector" idref="#_x0000_s1682"/>
        <o:r id="V:Rule4" type="connector" idref="#_x0000_s1659"/>
        <o:r id="V:Rule5" type="connector" idref="#_x0000_s1567"/>
        <o:r id="V:Rule6" type="connector" idref="#_x0000_s1674"/>
        <o:r id="V:Rule7" type="connector" idref="#_x0000_s1582"/>
        <o:r id="V:Rule8" type="connector" idref="#_x0000_s1573"/>
        <o:r id="V:Rule9" type="connector" idref="#_x0000_s1708"/>
        <o:r id="V:Rule10" type="connector" idref="#_x0000_s1711"/>
        <o:r id="V:Rule11" type="connector" idref="#_x0000_s1673"/>
        <o:r id="V:Rule12" type="connector" idref="#_x0000_s1578"/>
        <o:r id="V:Rule13" type="connector" idref="#_x0000_s1428"/>
        <o:r id="V:Rule14" type="connector" idref="#_x0000_s1668"/>
        <o:r id="V:Rule15" type="connector" idref="#_x0000_s1588"/>
        <o:r id="V:Rule16" type="connector" idref="#_x0000_s1434"/>
        <o:r id="V:Rule17" type="connector" idref="#_x0000_s1718"/>
        <o:r id="V:Rule18" type="connector" idref="#_x0000_s1609"/>
        <o:r id="V:Rule19" type="connector" idref="#_x0000_s1696"/>
        <o:r id="V:Rule20" type="connector" idref="#_x0000_s1600"/>
        <o:r id="V:Rule21" type="connector" idref="#_x0000_s1597"/>
        <o:r id="V:Rule22" type="connector" idref="#_x0000_s1704"/>
        <o:r id="V:Rule23" type="connector" idref="#_x0000_s1707"/>
        <o:r id="V:Rule24" type="connector" idref="#_x0000_s1585"/>
        <o:r id="V:Rule25" type="connector" idref="#_x0000_s1705"/>
        <o:r id="V:Rule26" type="connector" idref="#_x0000_s1652"/>
        <o:r id="V:Rule27" type="connector" idref="#_x0000_s1572"/>
        <o:r id="V:Rule28" type="connector" idref="#_x0000_s1639"/>
        <o:r id="V:Rule29" type="connector" idref="#_x0000_s1436"/>
        <o:r id="V:Rule30" type="connector" idref="#_x0000_s1664"/>
        <o:r id="V:Rule31" type="connector" idref="#_x0000_s1650"/>
        <o:r id="V:Rule32" type="connector" idref="#_x0000_s1581"/>
        <o:r id="V:Rule33" type="connector" idref="#_x0000_s1591"/>
        <o:r id="V:Rule34" type="connector" idref="#_x0000_s1697"/>
        <o:r id="V:Rule35" type="connector" idref="#_x0000_s1654"/>
        <o:r id="V:Rule36" type="connector" idref="#_x0000_s1594"/>
        <o:r id="V:Rule37" type="connector" idref="#_x0000_s1700"/>
        <o:r id="V:Rule38" type="connector" idref="#_x0000_s1716"/>
        <o:r id="V:Rule39" type="connector" idref="#_x0000_s1566"/>
        <o:r id="V:Rule40" type="connector" idref="#_x0000_s1592"/>
        <o:r id="V:Rule41" type="connector" idref="#_x0000_s1640"/>
        <o:r id="V:Rule42" type="connector" idref="#_x0000_s1438"/>
        <o:r id="V:Rule43" type="connector" idref="#_x0000_s1584"/>
        <o:r id="V:Rule44" type="connector" idref="#_x0000_s1693"/>
        <o:r id="V:Rule45" type="connector" idref="#_x0000_s1645"/>
        <o:r id="V:Rule46" type="connector" idref="#_x0000_s1671"/>
        <o:r id="V:Rule47" type="connector" idref="#_x0000_s1715"/>
        <o:r id="V:Rule48" type="connector" idref="#_x0000_s1601"/>
        <o:r id="V:Rule49" type="connector" idref="#_x0000_s1660"/>
        <o:r id="V:Rule50" type="connector" idref="#_x0000_s1686"/>
        <o:r id="V:Rule51" type="connector" idref="#_x0000_s1587"/>
        <o:r id="V:Rule52" type="connector" idref="#_x0000_s1646"/>
        <o:r id="V:Rule53" type="connector" idref="#_x0000_s1590"/>
        <o:r id="V:Rule54" type="connector" idref="#_x0000_s1433"/>
        <o:r id="V:Rule55" type="connector" idref="#_x0000_s1430"/>
        <o:r id="V:Rule56" type="connector" idref="#_x0000_s1714"/>
        <o:r id="V:Rule57" type="connector" idref="#_x0000_s1437"/>
        <o:r id="V:Rule58" type="connector" idref="#_x0000_s1602"/>
        <o:r id="V:Rule59" type="connector" idref="#_x0000_s1698"/>
        <o:r id="V:Rule60" type="connector" idref="#_x0000_s1605"/>
        <o:r id="V:Rule61" type="connector" idref="#_x0000_s1703"/>
        <o:r id="V:Rule62" type="connector" idref="#_x0000_s1701"/>
        <o:r id="V:Rule63" type="connector" idref="#_x0000_s1648"/>
        <o:r id="V:Rule64" type="connector" idref="#_x0000_s1663"/>
        <o:r id="V:Rule65" type="connector" idref="#_x0000_s1603"/>
        <o:r id="V:Rule66" type="connector" idref="#_x0000_s1651"/>
        <o:r id="V:Rule67" type="connector" idref="#_x0000_s1689"/>
        <o:r id="V:Rule68" type="connector" idref="#_x0000_s1431"/>
        <o:r id="V:Rule69" type="connector" idref="#_x0000_s1576"/>
        <o:r id="V:Rule70" type="connector" idref="#_x0000_s1432"/>
        <o:r id="V:Rule71" type="connector" idref="#_x0000_s1595"/>
        <o:r id="V:Rule72" type="connector" idref="#_x0000_s1713"/>
        <o:r id="V:Rule73" type="connector" idref="#_x0000_s1647"/>
        <o:r id="V:Rule74" type="connector" idref="#_x0000_s1593"/>
        <o:r id="V:Rule75" type="connector" idref="#_x0000_s1667"/>
        <o:r id="V:Rule76" type="connector" idref="#_x0000_s1675"/>
        <o:r id="V:Rule77" type="connector" idref="#_x0000_s1579"/>
        <o:r id="V:Rule78" type="connector" idref="#_x0000_s1712"/>
        <o:r id="V:Rule79" type="connector" idref="#_x0000_s1685"/>
        <o:r id="V:Rule80" type="connector" idref="#_x0000_s1606"/>
        <o:r id="V:Rule81" type="connector" idref="#_x0000_s1709"/>
        <o:r id="V:Rule82" type="connector" idref="#_x0000_s1598"/>
        <o:r id="V:Rule83" type="connector" idref="#_x0000_s1681"/>
        <o:r id="V:Rule84" type="connector" idref="#_x0000_s1435"/>
        <o:r id="V:Rule85" type="connector" idref="#_x0000_s1596"/>
        <o:r id="V:Rule86" type="connector" idref="#_x0000_s1644"/>
        <o:r id="V:Rule87" type="connector" idref="#_x0000_s1695"/>
        <o:r id="V:Rule88" type="connector" idref="#_x0000_s1672"/>
        <o:r id="V:Rule89" type="connector" idref="#_x0000_s1676"/>
        <o:r id="V:Rule90" type="connector" idref="#_x0000_s1710"/>
        <o:r id="V:Rule91" type="connector" idref="#_x0000_s1604"/>
        <o:r id="V:Rule92" type="connector" idref="#_x0000_s1429"/>
        <o:r id="V:Rule93" type="connector" idref="#_x0000_s1608"/>
        <o:r id="V:Rule94" type="connector" idref="#_x0000_s1717"/>
        <o:r id="V:Rule95" type="connector" idref="#_x0000_s1607"/>
        <o:r id="V:Rule96" type="connector" idref="#_x0000_s1575"/>
        <o:r id="V:Rule97" type="connector" idref="#_x0000_s1599"/>
        <o:r id="V:Rule98" type="connector" idref="#_x0000_s1694"/>
        <o:r id="V:Rule99" type="connector" idref="#_x0000_s1690"/>
        <o:r id="V:Rule100" type="connector" idref="#_x0000_s1702"/>
        <o:r id="V:Rule101" type="connector" idref="#_x0000_s1643"/>
      </o:rules>
    </o:shapelayout>
  </w:shapeDefaults>
  <w:decimalSymbol w:val=","/>
  <w:listSeparator w:val=";"/>
  <w14:docId w14:val="0E995136"/>
  <w15:docId w15:val="{A69E45A6-1EF4-40CD-ADAC-E6025311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A4E"/>
  </w:style>
  <w:style w:type="paragraph" w:styleId="1">
    <w:name w:val="heading 1"/>
    <w:basedOn w:val="a"/>
    <w:next w:val="a"/>
    <w:link w:val="10"/>
    <w:qFormat/>
    <w:rsid w:val="001F0BB9"/>
    <w:pPr>
      <w:keepNext/>
      <w:spacing w:before="240" w:after="60" w:line="240" w:lineRule="auto"/>
      <w:jc w:val="center"/>
      <w:outlineLvl w:val="0"/>
    </w:pPr>
    <w:rPr>
      <w:rFonts w:ascii="Arial" w:eastAsia="Times New Roman" w:hAnsi="Arial" w:cs="Times New Roman"/>
      <w:b/>
      <w:caps/>
      <w:kern w:val="32"/>
      <w:sz w:val="24"/>
      <w:szCs w:val="20"/>
      <w:lang w:eastAsia="ru-RU"/>
    </w:rPr>
  </w:style>
  <w:style w:type="paragraph" w:styleId="2">
    <w:name w:val="heading 2"/>
    <w:basedOn w:val="a"/>
    <w:next w:val="a"/>
    <w:link w:val="20"/>
    <w:qFormat/>
    <w:rsid w:val="001F0BB9"/>
    <w:pPr>
      <w:keepNext/>
      <w:spacing w:before="180" w:after="60" w:line="240" w:lineRule="auto"/>
      <w:jc w:val="center"/>
      <w:outlineLvl w:val="1"/>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A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90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A4E"/>
    <w:rPr>
      <w:rFonts w:ascii="Tahoma" w:hAnsi="Tahoma" w:cs="Tahoma"/>
      <w:sz w:val="16"/>
      <w:szCs w:val="16"/>
    </w:rPr>
  </w:style>
  <w:style w:type="paragraph" w:styleId="a6">
    <w:name w:val="List Paragraph"/>
    <w:basedOn w:val="a"/>
    <w:uiPriority w:val="34"/>
    <w:qFormat/>
    <w:rsid w:val="00CB736D"/>
    <w:pPr>
      <w:ind w:left="720"/>
      <w:contextualSpacing/>
    </w:pPr>
  </w:style>
  <w:style w:type="character" w:customStyle="1" w:styleId="10">
    <w:name w:val="Заголовок 1 Знак"/>
    <w:basedOn w:val="a0"/>
    <w:link w:val="1"/>
    <w:rsid w:val="001F0BB9"/>
    <w:rPr>
      <w:rFonts w:ascii="Arial" w:eastAsia="Times New Roman" w:hAnsi="Arial" w:cs="Times New Roman"/>
      <w:b/>
      <w:caps/>
      <w:kern w:val="32"/>
      <w:sz w:val="24"/>
      <w:szCs w:val="20"/>
      <w:lang w:eastAsia="ru-RU"/>
    </w:rPr>
  </w:style>
  <w:style w:type="character" w:customStyle="1" w:styleId="20">
    <w:name w:val="Заголовок 2 Знак"/>
    <w:basedOn w:val="a0"/>
    <w:link w:val="2"/>
    <w:rsid w:val="001F0BB9"/>
    <w:rPr>
      <w:rFonts w:ascii="Arial" w:eastAsia="Times New Roman" w:hAnsi="Arial" w:cs="Times New Roman"/>
      <w:b/>
      <w:szCs w:val="20"/>
      <w:lang w:eastAsia="ru-RU"/>
    </w:rPr>
  </w:style>
  <w:style w:type="paragraph" w:styleId="a7">
    <w:name w:val="Body Text"/>
    <w:basedOn w:val="a"/>
    <w:link w:val="a8"/>
    <w:rsid w:val="001F0BB9"/>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F0BB9"/>
    <w:rPr>
      <w:rFonts w:ascii="Times New Roman" w:eastAsia="Times New Roman" w:hAnsi="Times New Roman" w:cs="Times New Roman"/>
      <w:sz w:val="20"/>
      <w:szCs w:val="20"/>
      <w:lang w:eastAsia="ru-RU"/>
    </w:rPr>
  </w:style>
  <w:style w:type="paragraph" w:styleId="21">
    <w:name w:val="Body Text Indent 2"/>
    <w:basedOn w:val="a"/>
    <w:link w:val="22"/>
    <w:rsid w:val="001F0BB9"/>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1F0BB9"/>
    <w:rPr>
      <w:rFonts w:ascii="Times New Roman" w:eastAsia="Times New Roman" w:hAnsi="Times New Roman" w:cs="Times New Roman"/>
      <w:sz w:val="20"/>
      <w:szCs w:val="20"/>
      <w:lang w:eastAsia="ru-RU"/>
    </w:rPr>
  </w:style>
  <w:style w:type="paragraph" w:styleId="a9">
    <w:name w:val="Body Text Indent"/>
    <w:basedOn w:val="a"/>
    <w:link w:val="aa"/>
    <w:rsid w:val="001F0BB9"/>
    <w:pPr>
      <w:spacing w:after="0" w:line="264" w:lineRule="auto"/>
      <w:ind w:firstLine="340"/>
      <w:jc w:val="both"/>
    </w:pPr>
    <w:rPr>
      <w:rFonts w:ascii="Arial" w:eastAsia="Times New Roman" w:hAnsi="Arial" w:cs="Times New Roman"/>
      <w:sz w:val="20"/>
      <w:szCs w:val="20"/>
      <w:lang w:eastAsia="ru-RU"/>
    </w:rPr>
  </w:style>
  <w:style w:type="character" w:customStyle="1" w:styleId="aa">
    <w:name w:val="Основной текст с отступом Знак"/>
    <w:basedOn w:val="a0"/>
    <w:link w:val="a9"/>
    <w:rsid w:val="001F0BB9"/>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 Антонна</cp:lastModifiedBy>
  <cp:revision>5</cp:revision>
  <dcterms:created xsi:type="dcterms:W3CDTF">2021-09-25T14:38:00Z</dcterms:created>
  <dcterms:modified xsi:type="dcterms:W3CDTF">2021-12-18T19:12:00Z</dcterms:modified>
</cp:coreProperties>
</file>