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2F3FE5" w14:textId="77777777" w:rsidR="006F71FE" w:rsidRPr="00575E4F" w:rsidRDefault="006F71FE" w:rsidP="006F71FE">
      <w:pPr>
        <w:shd w:val="clear" w:color="auto" w:fill="FFFFFF"/>
        <w:jc w:val="both"/>
        <w:rPr>
          <w:b/>
          <w:bCs/>
          <w:sz w:val="28"/>
          <w:szCs w:val="28"/>
        </w:rPr>
      </w:pPr>
      <w:r w:rsidRPr="00575E4F">
        <w:rPr>
          <w:b/>
          <w:bCs/>
          <w:sz w:val="28"/>
          <w:szCs w:val="28"/>
        </w:rPr>
        <w:t>Задание 1. Сравнение качества объекта и эталона</w:t>
      </w:r>
    </w:p>
    <w:p w14:paraId="38B2EA5E" w14:textId="77777777" w:rsidR="006F71FE" w:rsidRPr="00575E4F" w:rsidRDefault="006F71FE" w:rsidP="006F71FE">
      <w:pPr>
        <w:shd w:val="clear" w:color="auto" w:fill="FFFFFF"/>
        <w:jc w:val="both"/>
        <w:rPr>
          <w:bCs/>
          <w:sz w:val="28"/>
          <w:szCs w:val="28"/>
        </w:rPr>
      </w:pPr>
    </w:p>
    <w:p w14:paraId="42D5D823" w14:textId="77777777" w:rsidR="006F71FE" w:rsidRPr="00575E4F" w:rsidRDefault="006F71FE" w:rsidP="006F71FE">
      <w:pPr>
        <w:shd w:val="clear" w:color="auto" w:fill="FFFFFF"/>
        <w:ind w:firstLine="709"/>
        <w:jc w:val="both"/>
        <w:rPr>
          <w:b/>
          <w:sz w:val="28"/>
          <w:szCs w:val="28"/>
        </w:rPr>
      </w:pPr>
      <w:r w:rsidRPr="00575E4F">
        <w:rPr>
          <w:b/>
          <w:bCs/>
          <w:sz w:val="28"/>
          <w:szCs w:val="28"/>
        </w:rPr>
        <w:t>1.1 Условие задания</w:t>
      </w:r>
    </w:p>
    <w:p w14:paraId="20D19534" w14:textId="77777777" w:rsidR="006F71FE" w:rsidRPr="00575E4F" w:rsidRDefault="006F71FE" w:rsidP="006F71FE">
      <w:pPr>
        <w:shd w:val="clear" w:color="auto" w:fill="FFFFFF"/>
        <w:ind w:firstLine="709"/>
        <w:jc w:val="both"/>
        <w:rPr>
          <w:sz w:val="28"/>
          <w:szCs w:val="28"/>
        </w:rPr>
      </w:pPr>
      <w:r w:rsidRPr="00575E4F">
        <w:rPr>
          <w:sz w:val="28"/>
          <w:szCs w:val="28"/>
        </w:rPr>
        <w:t>Сравнить качество двух вольтметров, пользуясь данными таблицы 1. Построить график, отражающий динамику качества, и модель качества объекта в виде иерархической структуры показателей качества. Дать рекомендации по улучшению качества объекта.</w:t>
      </w:r>
    </w:p>
    <w:p w14:paraId="2355A13E" w14:textId="77777777" w:rsidR="006F71FE" w:rsidRPr="00575E4F" w:rsidRDefault="006F71FE" w:rsidP="006F71FE">
      <w:pPr>
        <w:shd w:val="clear" w:color="auto" w:fill="FFFFFF"/>
        <w:ind w:firstLine="709"/>
        <w:jc w:val="both"/>
        <w:rPr>
          <w:sz w:val="28"/>
          <w:szCs w:val="28"/>
        </w:rPr>
      </w:pPr>
    </w:p>
    <w:p w14:paraId="27178797" w14:textId="77777777" w:rsidR="006F71FE" w:rsidRPr="00575E4F" w:rsidRDefault="006F71FE" w:rsidP="006F71FE">
      <w:pPr>
        <w:shd w:val="clear" w:color="auto" w:fill="FFFFFF"/>
        <w:ind w:firstLine="709"/>
        <w:jc w:val="both"/>
        <w:rPr>
          <w:b/>
          <w:bCs/>
          <w:sz w:val="28"/>
          <w:szCs w:val="28"/>
        </w:rPr>
      </w:pPr>
      <w:r w:rsidRPr="00575E4F">
        <w:rPr>
          <w:b/>
          <w:sz w:val="28"/>
          <w:szCs w:val="28"/>
        </w:rPr>
        <w:t xml:space="preserve">1.2 </w:t>
      </w:r>
      <w:r w:rsidRPr="00575E4F">
        <w:rPr>
          <w:b/>
          <w:bCs/>
          <w:sz w:val="28"/>
          <w:szCs w:val="28"/>
        </w:rPr>
        <w:t>Указания по выполнению</w:t>
      </w:r>
    </w:p>
    <w:p w14:paraId="4CB96AF2" w14:textId="77777777" w:rsidR="006F71FE" w:rsidRPr="00575E4F" w:rsidRDefault="006F71FE" w:rsidP="006F71FE">
      <w:pPr>
        <w:shd w:val="clear" w:color="auto" w:fill="FFFFFF"/>
        <w:ind w:firstLine="709"/>
        <w:jc w:val="both"/>
        <w:rPr>
          <w:sz w:val="28"/>
          <w:szCs w:val="28"/>
        </w:rPr>
      </w:pPr>
      <w:r w:rsidRPr="00575E4F">
        <w:rPr>
          <w:sz w:val="28"/>
          <w:szCs w:val="28"/>
        </w:rPr>
        <w:t>Цель задания – закрепление навыков комплексирования единичных показателей качества и сравнения качества изделия-объекта с качеством изделия-эталона.</w:t>
      </w:r>
    </w:p>
    <w:p w14:paraId="00489D82" w14:textId="77777777" w:rsidR="006F71FE" w:rsidRPr="00575E4F" w:rsidRDefault="006F71FE" w:rsidP="006F71FE">
      <w:pPr>
        <w:shd w:val="clear" w:color="auto" w:fill="FFFFFF"/>
        <w:ind w:firstLine="709"/>
        <w:jc w:val="both"/>
        <w:rPr>
          <w:sz w:val="28"/>
          <w:szCs w:val="28"/>
        </w:rPr>
      </w:pPr>
      <w:r w:rsidRPr="00575E4F">
        <w:rPr>
          <w:sz w:val="28"/>
          <w:szCs w:val="28"/>
        </w:rPr>
        <w:t>Исходные данные для расчета содержатся в таблице 1. В таблице 1 приведены единичные показатели качества вольтметров, по которым производится сравнение качества вольтметра-объекта с качеством вольтметра-эталона. В этой же таблице приведены значения единичных показателей качества вольтметра-эталона.</w:t>
      </w:r>
    </w:p>
    <w:p w14:paraId="7CCF44A9" w14:textId="77777777" w:rsidR="006F71FE" w:rsidRPr="00575E4F" w:rsidRDefault="006F71FE" w:rsidP="006F71FE">
      <w:pPr>
        <w:shd w:val="clear" w:color="auto" w:fill="FFFFFF"/>
        <w:ind w:firstLine="709"/>
        <w:jc w:val="both"/>
        <w:rPr>
          <w:sz w:val="28"/>
          <w:szCs w:val="28"/>
        </w:rPr>
      </w:pPr>
      <w:r w:rsidRPr="00575E4F">
        <w:rPr>
          <w:sz w:val="28"/>
          <w:szCs w:val="28"/>
        </w:rPr>
        <w:t>Значения единичных показателей качества объекта, сгруппированные в вариант задания студент выбирает по сумме трех последних цифр шифра св</w:t>
      </w:r>
      <w:r w:rsidR="000634DF">
        <w:rPr>
          <w:sz w:val="28"/>
          <w:szCs w:val="28"/>
        </w:rPr>
        <w:t>оего студенческого билета 191077 (0+7+7=14</w:t>
      </w:r>
      <w:r w:rsidRPr="00575E4F">
        <w:rPr>
          <w:sz w:val="28"/>
          <w:szCs w:val="28"/>
        </w:rPr>
        <w:t>)</w:t>
      </w:r>
    </w:p>
    <w:p w14:paraId="368A0FB1" w14:textId="77777777" w:rsidR="006F71FE" w:rsidRPr="00575E4F" w:rsidRDefault="006F71FE" w:rsidP="006F71FE">
      <w:pPr>
        <w:shd w:val="clear" w:color="auto" w:fill="FFFFFF"/>
        <w:ind w:firstLine="709"/>
        <w:jc w:val="both"/>
        <w:rPr>
          <w:sz w:val="28"/>
          <w:szCs w:val="28"/>
        </w:rPr>
      </w:pPr>
    </w:p>
    <w:p w14:paraId="6988CABF" w14:textId="77777777" w:rsidR="006F71FE" w:rsidRPr="00575E4F" w:rsidRDefault="006F71FE" w:rsidP="006F71FE">
      <w:pPr>
        <w:shd w:val="clear" w:color="auto" w:fill="FFFFFF"/>
        <w:ind w:firstLine="709"/>
        <w:jc w:val="both"/>
        <w:rPr>
          <w:b/>
          <w:sz w:val="28"/>
          <w:szCs w:val="28"/>
        </w:rPr>
      </w:pPr>
      <w:r w:rsidRPr="00575E4F">
        <w:rPr>
          <w:b/>
          <w:bCs/>
          <w:sz w:val="28"/>
          <w:szCs w:val="28"/>
        </w:rPr>
        <w:t>1.3 Порядок расчета</w:t>
      </w:r>
    </w:p>
    <w:p w14:paraId="3FD6EC3C" w14:textId="77777777" w:rsidR="006F71FE" w:rsidRPr="00575E4F" w:rsidRDefault="006F71FE" w:rsidP="006F71FE">
      <w:pPr>
        <w:shd w:val="clear" w:color="auto" w:fill="FFFFFF"/>
        <w:ind w:firstLine="709"/>
        <w:jc w:val="both"/>
        <w:rPr>
          <w:spacing w:val="-2"/>
          <w:sz w:val="28"/>
          <w:szCs w:val="28"/>
        </w:rPr>
      </w:pPr>
      <w:r w:rsidRPr="00575E4F">
        <w:rPr>
          <w:spacing w:val="-2"/>
          <w:sz w:val="28"/>
          <w:szCs w:val="28"/>
        </w:rPr>
        <w:t xml:space="preserve">Сравнение качества объекта и эталона производят по значению обобщенного показателя качества. Динамику качества учитывают по метрической шкале отношений [4]. Если значение обобщенного показателя качества больше 1, то качество объекта выше качества эталона, если наоборот – то ниже. </w:t>
      </w:r>
    </w:p>
    <w:p w14:paraId="33319463" w14:textId="77777777" w:rsidR="006F71FE" w:rsidRPr="00575E4F" w:rsidRDefault="006F71FE" w:rsidP="00D524C6">
      <w:pPr>
        <w:shd w:val="clear" w:color="auto" w:fill="FFFFFF"/>
        <w:ind w:firstLine="709"/>
        <w:jc w:val="both"/>
        <w:rPr>
          <w:sz w:val="28"/>
          <w:szCs w:val="28"/>
          <w:lang w:val="en-US"/>
        </w:rPr>
      </w:pPr>
      <w:r w:rsidRPr="00575E4F">
        <w:rPr>
          <w:sz w:val="28"/>
          <w:szCs w:val="28"/>
        </w:rPr>
        <w:t>Комплексирование единичных показателей качества проводят путем вычисления средневзвешенных оценок. При этом сначала вычисляют групповые показатели качества, а затем – обобщенный показатель качества. Групповой показатель определяют, как среднее арифметическое взвешенное, а обобщенный показатель – как сре</w:t>
      </w:r>
      <w:r w:rsidR="00D524C6" w:rsidRPr="00575E4F">
        <w:rPr>
          <w:sz w:val="28"/>
          <w:szCs w:val="28"/>
        </w:rPr>
        <w:t>днее геометрическое взвешенное.</w:t>
      </w:r>
    </w:p>
    <w:p w14:paraId="10166499" w14:textId="77777777" w:rsidR="00D524C6" w:rsidRPr="00575E4F" w:rsidRDefault="00D524C6" w:rsidP="00D524C6">
      <w:pPr>
        <w:shd w:val="clear" w:color="auto" w:fill="FFFFFF"/>
        <w:ind w:firstLine="709"/>
        <w:jc w:val="both"/>
        <w:rPr>
          <w:sz w:val="28"/>
          <w:szCs w:val="28"/>
          <w:lang w:val="en-US"/>
        </w:rPr>
      </w:pPr>
    </w:p>
    <w:p w14:paraId="461DF1C3" w14:textId="77777777" w:rsidR="00D524C6" w:rsidRPr="00575E4F" w:rsidRDefault="00D524C6" w:rsidP="00D524C6">
      <w:pPr>
        <w:shd w:val="clear" w:color="auto" w:fill="FFFFFF"/>
        <w:ind w:firstLine="709"/>
        <w:jc w:val="both"/>
        <w:rPr>
          <w:sz w:val="28"/>
          <w:szCs w:val="28"/>
          <w:lang w:val="en-US"/>
        </w:rPr>
      </w:pPr>
    </w:p>
    <w:p w14:paraId="05D097D1" w14:textId="77777777" w:rsidR="00D524C6" w:rsidRPr="00575E4F" w:rsidRDefault="00D524C6" w:rsidP="00D524C6">
      <w:pPr>
        <w:shd w:val="clear" w:color="auto" w:fill="FFFFFF"/>
        <w:ind w:firstLine="709"/>
        <w:jc w:val="both"/>
        <w:rPr>
          <w:sz w:val="28"/>
          <w:szCs w:val="28"/>
          <w:lang w:val="en-US"/>
        </w:rPr>
      </w:pPr>
    </w:p>
    <w:p w14:paraId="2E5CD577" w14:textId="77777777" w:rsidR="00D524C6" w:rsidRPr="00575E4F" w:rsidRDefault="00D524C6" w:rsidP="00D524C6">
      <w:pPr>
        <w:shd w:val="clear" w:color="auto" w:fill="FFFFFF"/>
        <w:ind w:firstLine="709"/>
        <w:jc w:val="both"/>
        <w:rPr>
          <w:sz w:val="28"/>
          <w:szCs w:val="28"/>
          <w:lang w:val="en-US"/>
        </w:rPr>
      </w:pPr>
    </w:p>
    <w:p w14:paraId="3A75F3F9" w14:textId="77777777" w:rsidR="00D524C6" w:rsidRPr="00575E4F" w:rsidRDefault="00D524C6" w:rsidP="00D524C6">
      <w:pPr>
        <w:shd w:val="clear" w:color="auto" w:fill="FFFFFF"/>
        <w:ind w:firstLine="709"/>
        <w:jc w:val="both"/>
        <w:rPr>
          <w:sz w:val="28"/>
          <w:szCs w:val="28"/>
          <w:lang w:val="en-US"/>
        </w:rPr>
      </w:pPr>
    </w:p>
    <w:p w14:paraId="5A1D64B5" w14:textId="77777777" w:rsidR="00D524C6" w:rsidRPr="00575E4F" w:rsidRDefault="00D524C6" w:rsidP="00D524C6">
      <w:pPr>
        <w:shd w:val="clear" w:color="auto" w:fill="FFFFFF"/>
        <w:ind w:firstLine="709"/>
        <w:jc w:val="both"/>
        <w:rPr>
          <w:sz w:val="28"/>
          <w:szCs w:val="28"/>
          <w:lang w:val="en-US"/>
        </w:rPr>
      </w:pPr>
    </w:p>
    <w:p w14:paraId="34AD5802" w14:textId="77777777" w:rsidR="00D524C6" w:rsidRPr="00575E4F" w:rsidRDefault="00D524C6" w:rsidP="00D524C6">
      <w:pPr>
        <w:shd w:val="clear" w:color="auto" w:fill="FFFFFF"/>
        <w:ind w:firstLine="709"/>
        <w:jc w:val="both"/>
        <w:rPr>
          <w:sz w:val="28"/>
          <w:szCs w:val="28"/>
          <w:lang w:val="en-US"/>
        </w:rPr>
        <w:sectPr w:rsidR="00D524C6" w:rsidRPr="00575E4F" w:rsidSect="006F71FE">
          <w:headerReference w:type="default" r:id="rId7"/>
          <w:pgSz w:w="11906" w:h="16838"/>
          <w:pgMar w:top="1134" w:right="850" w:bottom="1134" w:left="1701" w:header="708" w:footer="708" w:gutter="0"/>
          <w:cols w:space="708"/>
          <w:docGrid w:linePitch="360"/>
        </w:sectPr>
      </w:pPr>
    </w:p>
    <w:p w14:paraId="79161FE9" w14:textId="77777777" w:rsidR="006F71FE" w:rsidRPr="00575E4F" w:rsidRDefault="006F71FE" w:rsidP="00D524C6">
      <w:pPr>
        <w:ind w:firstLine="0"/>
        <w:rPr>
          <w:rFonts w:ascii="Arial" w:hAnsi="Arial" w:cs="Arial"/>
          <w:color w:val="444444"/>
          <w:shd w:val="clear" w:color="auto" w:fill="FFFFFF"/>
          <w:lang w:val="en-US"/>
        </w:rPr>
      </w:pPr>
    </w:p>
    <w:p w14:paraId="60D33005" w14:textId="77777777" w:rsidR="006F71FE" w:rsidRPr="00575E4F" w:rsidRDefault="006F71FE" w:rsidP="006F71FE">
      <w:pPr>
        <w:ind w:firstLine="0"/>
      </w:pPr>
    </w:p>
    <w:p w14:paraId="20E60BC1" w14:textId="77777777" w:rsidR="006F71FE" w:rsidRPr="00575E4F" w:rsidRDefault="006F71FE" w:rsidP="006F71FE">
      <w:pPr>
        <w:rPr>
          <w:rFonts w:ascii="Arial" w:hAnsi="Arial" w:cs="Arial"/>
          <w:color w:val="444444"/>
          <w:shd w:val="clear" w:color="auto" w:fill="FFFFFF"/>
          <w:lang w:val="en-US"/>
        </w:rPr>
      </w:pPr>
    </w:p>
    <w:p w14:paraId="345DC015" w14:textId="77777777" w:rsidR="00114179" w:rsidRPr="00575E4F" w:rsidRDefault="00114179" w:rsidP="006F71FE">
      <w:pPr>
        <w:rPr>
          <w:rFonts w:ascii="Arial" w:hAnsi="Arial" w:cs="Arial"/>
          <w:color w:val="444444"/>
          <w:shd w:val="clear" w:color="auto" w:fill="FFFFFF"/>
          <w:lang w:val="en-US"/>
        </w:rPr>
      </w:pPr>
    </w:p>
    <w:p w14:paraId="0B9EBEB9" w14:textId="77777777" w:rsidR="00114179" w:rsidRPr="00575E4F" w:rsidRDefault="00114179" w:rsidP="006F71FE">
      <w:pPr>
        <w:rPr>
          <w:rFonts w:ascii="Arial" w:hAnsi="Arial" w:cs="Arial"/>
          <w:color w:val="444444"/>
          <w:shd w:val="clear" w:color="auto" w:fill="FFFFFF"/>
          <w:lang w:val="en-US"/>
        </w:rPr>
      </w:pPr>
    </w:p>
    <w:p w14:paraId="6407718F" w14:textId="77777777" w:rsidR="00114179" w:rsidRPr="00575E4F" w:rsidRDefault="00114179" w:rsidP="006F71FE">
      <w:pPr>
        <w:rPr>
          <w:rFonts w:ascii="Arial" w:hAnsi="Arial" w:cs="Arial"/>
          <w:color w:val="444444"/>
          <w:shd w:val="clear" w:color="auto" w:fill="FFFFFF"/>
          <w:lang w:val="en-US"/>
        </w:rPr>
      </w:pPr>
    </w:p>
    <w:p w14:paraId="0C9C5730" w14:textId="77777777" w:rsidR="00114179" w:rsidRPr="00575E4F" w:rsidRDefault="00114179" w:rsidP="006F71FE">
      <w:pPr>
        <w:rPr>
          <w:rFonts w:ascii="Arial" w:hAnsi="Arial" w:cs="Arial"/>
          <w:color w:val="444444"/>
          <w:shd w:val="clear" w:color="auto" w:fill="FFFFFF"/>
          <w:lang w:val="en-US"/>
        </w:rPr>
      </w:pPr>
    </w:p>
    <w:p w14:paraId="64C996EA" w14:textId="77777777" w:rsidR="00114179" w:rsidRPr="00575E4F" w:rsidRDefault="00114179" w:rsidP="006F71FE">
      <w:pPr>
        <w:rPr>
          <w:rFonts w:ascii="Arial" w:hAnsi="Arial" w:cs="Arial"/>
          <w:color w:val="444444"/>
          <w:shd w:val="clear" w:color="auto" w:fill="FFFFFF"/>
          <w:lang w:val="en-US"/>
        </w:rPr>
      </w:pPr>
    </w:p>
    <w:p w14:paraId="24AF7DFB" w14:textId="77777777" w:rsidR="00114179" w:rsidRPr="00575E4F" w:rsidRDefault="00114179" w:rsidP="006F71FE">
      <w:pPr>
        <w:rPr>
          <w:rFonts w:ascii="Arial" w:hAnsi="Arial" w:cs="Arial"/>
          <w:color w:val="444444"/>
          <w:shd w:val="clear" w:color="auto" w:fill="FFFFFF"/>
          <w:lang w:val="en-US"/>
        </w:rPr>
      </w:pPr>
    </w:p>
    <w:p w14:paraId="7B80BA08" w14:textId="77777777" w:rsidR="00114179" w:rsidRPr="00575E4F" w:rsidRDefault="00114179" w:rsidP="006F71FE">
      <w:pPr>
        <w:rPr>
          <w:rFonts w:ascii="Arial" w:hAnsi="Arial" w:cs="Arial"/>
          <w:color w:val="444444"/>
          <w:shd w:val="clear" w:color="auto" w:fill="FFFFFF"/>
          <w:lang w:val="en-US"/>
        </w:rPr>
      </w:pPr>
    </w:p>
    <w:p w14:paraId="146DB96C" w14:textId="77777777" w:rsidR="00114179" w:rsidRPr="00575E4F" w:rsidRDefault="00114179" w:rsidP="006F71FE">
      <w:pPr>
        <w:rPr>
          <w:rFonts w:ascii="Arial" w:hAnsi="Arial" w:cs="Arial"/>
          <w:color w:val="444444"/>
          <w:shd w:val="clear" w:color="auto" w:fill="FFFFFF"/>
          <w:lang w:val="en-US"/>
        </w:rPr>
      </w:pPr>
    </w:p>
    <w:p w14:paraId="506F2918" w14:textId="77777777" w:rsidR="00114179" w:rsidRPr="00575E4F" w:rsidRDefault="00114179" w:rsidP="006F71FE">
      <w:pPr>
        <w:rPr>
          <w:rFonts w:ascii="Arial" w:hAnsi="Arial" w:cs="Arial"/>
          <w:color w:val="444444"/>
          <w:shd w:val="clear" w:color="auto" w:fill="FFFFFF"/>
          <w:lang w:val="en-US"/>
        </w:rPr>
      </w:pPr>
    </w:p>
    <w:p w14:paraId="538854C9" w14:textId="77777777" w:rsidR="00114179" w:rsidRPr="00575E4F" w:rsidRDefault="00114179" w:rsidP="006F71FE">
      <w:pPr>
        <w:rPr>
          <w:rFonts w:ascii="Arial" w:hAnsi="Arial" w:cs="Arial"/>
          <w:color w:val="444444"/>
          <w:shd w:val="clear" w:color="auto" w:fill="FFFFFF"/>
          <w:lang w:val="en-US"/>
        </w:rPr>
      </w:pPr>
      <w:r w:rsidRPr="00575E4F">
        <w:rPr>
          <w:rFonts w:ascii="Arial" w:hAnsi="Arial" w:cs="Arial"/>
          <w:color w:val="444444"/>
          <w:shd w:val="clear" w:color="auto" w:fill="FFFFFF"/>
          <w:lang w:val="en-US"/>
        </w:rPr>
        <w:t>uu</w:t>
      </w:r>
    </w:p>
    <w:p w14:paraId="30297F68" w14:textId="77777777" w:rsidR="00114179" w:rsidRPr="00575E4F" w:rsidRDefault="00114179" w:rsidP="006F71FE">
      <w:pPr>
        <w:rPr>
          <w:rFonts w:ascii="Arial" w:hAnsi="Arial" w:cs="Arial"/>
          <w:color w:val="444444"/>
          <w:shd w:val="clear" w:color="auto" w:fill="FFFFFF"/>
          <w:lang w:val="en-US"/>
        </w:rPr>
      </w:pPr>
    </w:p>
    <w:p w14:paraId="43099132" w14:textId="77777777" w:rsidR="00114179" w:rsidRPr="00575E4F" w:rsidRDefault="00114179" w:rsidP="006F71FE">
      <w:pPr>
        <w:rPr>
          <w:rFonts w:ascii="Arial" w:hAnsi="Arial" w:cs="Arial"/>
          <w:color w:val="444444"/>
          <w:shd w:val="clear" w:color="auto" w:fill="FFFFFF"/>
          <w:lang w:val="en-US"/>
        </w:rPr>
      </w:pPr>
    </w:p>
    <w:p w14:paraId="611411E4" w14:textId="77777777" w:rsidR="00114179" w:rsidRPr="00575E4F" w:rsidRDefault="00114179" w:rsidP="006F71FE">
      <w:pPr>
        <w:rPr>
          <w:rFonts w:ascii="Arial" w:hAnsi="Arial" w:cs="Arial"/>
          <w:color w:val="444444"/>
          <w:shd w:val="clear" w:color="auto" w:fill="FFFFFF"/>
          <w:lang w:val="en-US"/>
        </w:rPr>
      </w:pPr>
    </w:p>
    <w:p w14:paraId="59FF32CA" w14:textId="77777777" w:rsidR="00114179" w:rsidRPr="00575E4F" w:rsidRDefault="00114179" w:rsidP="006F71FE">
      <w:pPr>
        <w:rPr>
          <w:rFonts w:ascii="Arial" w:hAnsi="Arial" w:cs="Arial"/>
          <w:color w:val="444444"/>
          <w:shd w:val="clear" w:color="auto" w:fill="FFFFFF"/>
          <w:lang w:val="en-US"/>
        </w:rPr>
      </w:pPr>
    </w:p>
    <w:p w14:paraId="2E4C5CDB" w14:textId="77777777" w:rsidR="00114179" w:rsidRPr="00575E4F" w:rsidRDefault="00114179" w:rsidP="006F71FE">
      <w:pPr>
        <w:rPr>
          <w:rFonts w:ascii="Arial" w:hAnsi="Arial" w:cs="Arial"/>
          <w:color w:val="444444"/>
          <w:shd w:val="clear" w:color="auto" w:fill="FFFFFF"/>
          <w:lang w:val="en-US"/>
        </w:rPr>
      </w:pPr>
    </w:p>
    <w:p w14:paraId="4292FF7F" w14:textId="77777777" w:rsidR="00114179" w:rsidRPr="00575E4F" w:rsidRDefault="00114179" w:rsidP="006F71FE">
      <w:pPr>
        <w:rPr>
          <w:rFonts w:ascii="Arial" w:hAnsi="Arial" w:cs="Arial"/>
          <w:color w:val="444444"/>
          <w:shd w:val="clear" w:color="auto" w:fill="FFFFFF"/>
          <w:lang w:val="en-US"/>
        </w:rPr>
      </w:pPr>
    </w:p>
    <w:p w14:paraId="1C607EFC" w14:textId="77777777" w:rsidR="00114179" w:rsidRPr="00575E4F" w:rsidRDefault="00114179" w:rsidP="006F71FE">
      <w:pPr>
        <w:rPr>
          <w:rFonts w:ascii="Arial" w:hAnsi="Arial" w:cs="Arial"/>
          <w:color w:val="444444"/>
          <w:shd w:val="clear" w:color="auto" w:fill="FFFFFF"/>
          <w:lang w:val="en-US"/>
        </w:rPr>
      </w:pPr>
    </w:p>
    <w:p w14:paraId="3CF446D7" w14:textId="77777777" w:rsidR="00114179" w:rsidRPr="00575E4F" w:rsidRDefault="00114179" w:rsidP="006F71FE">
      <w:pPr>
        <w:rPr>
          <w:rFonts w:ascii="Arial" w:hAnsi="Arial" w:cs="Arial"/>
          <w:color w:val="444444"/>
          <w:shd w:val="clear" w:color="auto" w:fill="FFFFFF"/>
          <w:lang w:val="en-US"/>
        </w:rPr>
      </w:pPr>
    </w:p>
    <w:p w14:paraId="024E6FEA" w14:textId="77777777" w:rsidR="00114179" w:rsidRPr="00575E4F" w:rsidRDefault="00114179" w:rsidP="006F71FE">
      <w:pPr>
        <w:rPr>
          <w:rFonts w:ascii="Arial" w:hAnsi="Arial" w:cs="Arial"/>
          <w:color w:val="444444"/>
          <w:shd w:val="clear" w:color="auto" w:fill="FFFFFF"/>
          <w:lang w:val="en-US"/>
        </w:rPr>
      </w:pPr>
    </w:p>
    <w:p w14:paraId="16281444" w14:textId="77777777" w:rsidR="00114179" w:rsidRPr="00575E4F" w:rsidRDefault="00114179" w:rsidP="006F71FE">
      <w:pPr>
        <w:rPr>
          <w:rFonts w:ascii="Arial" w:hAnsi="Arial" w:cs="Arial"/>
          <w:color w:val="444444"/>
          <w:shd w:val="clear" w:color="auto" w:fill="FFFFFF"/>
          <w:lang w:val="en-US"/>
        </w:rPr>
      </w:pPr>
    </w:p>
    <w:p w14:paraId="1A9E2749" w14:textId="77777777" w:rsidR="00114179" w:rsidRPr="00575E4F" w:rsidRDefault="00114179" w:rsidP="006F71FE">
      <w:pPr>
        <w:rPr>
          <w:rFonts w:ascii="Arial" w:hAnsi="Arial" w:cs="Arial"/>
          <w:color w:val="444444"/>
          <w:shd w:val="clear" w:color="auto" w:fill="FFFFFF"/>
          <w:lang w:val="en-US"/>
        </w:rPr>
      </w:pPr>
    </w:p>
    <w:p w14:paraId="4055D6F0" w14:textId="77777777" w:rsidR="00114179" w:rsidRPr="00575E4F" w:rsidRDefault="00114179" w:rsidP="006F71FE">
      <w:pPr>
        <w:rPr>
          <w:rFonts w:ascii="Arial" w:hAnsi="Arial" w:cs="Arial"/>
          <w:color w:val="444444"/>
          <w:shd w:val="clear" w:color="auto" w:fill="FFFFFF"/>
          <w:lang w:val="en-US"/>
        </w:rPr>
      </w:pPr>
    </w:p>
    <w:p w14:paraId="3823909A" w14:textId="77777777" w:rsidR="00114179" w:rsidRPr="00575E4F" w:rsidRDefault="00114179" w:rsidP="006F71FE">
      <w:pPr>
        <w:rPr>
          <w:rFonts w:ascii="Arial" w:hAnsi="Arial" w:cs="Arial"/>
          <w:color w:val="444444"/>
          <w:shd w:val="clear" w:color="auto" w:fill="FFFFFF"/>
          <w:lang w:val="en-US"/>
        </w:rPr>
      </w:pPr>
    </w:p>
    <w:p w14:paraId="476F2E80" w14:textId="77777777" w:rsidR="00114179" w:rsidRPr="00575E4F" w:rsidRDefault="00114179" w:rsidP="006F71FE">
      <w:pPr>
        <w:rPr>
          <w:rFonts w:ascii="Arial" w:hAnsi="Arial" w:cs="Arial"/>
          <w:color w:val="444444"/>
          <w:shd w:val="clear" w:color="auto" w:fill="FFFFFF"/>
          <w:lang w:val="en-US"/>
        </w:rPr>
      </w:pPr>
    </w:p>
    <w:p w14:paraId="0F57B414" w14:textId="77777777" w:rsidR="00114179" w:rsidRPr="00575E4F" w:rsidRDefault="00114179" w:rsidP="006F71FE">
      <w:pPr>
        <w:rPr>
          <w:rFonts w:ascii="Arial" w:hAnsi="Arial" w:cs="Arial"/>
          <w:color w:val="444444"/>
          <w:shd w:val="clear" w:color="auto" w:fill="FFFFFF"/>
          <w:lang w:val="en-US"/>
        </w:rPr>
      </w:pPr>
    </w:p>
    <w:p w14:paraId="32A412FF" w14:textId="77777777" w:rsidR="00114179" w:rsidRPr="00575E4F" w:rsidRDefault="00114179" w:rsidP="006F71FE">
      <w:pPr>
        <w:rPr>
          <w:rFonts w:ascii="Arial" w:hAnsi="Arial" w:cs="Arial"/>
          <w:color w:val="444444"/>
          <w:shd w:val="clear" w:color="auto" w:fill="FFFFFF"/>
          <w:lang w:val="en-US"/>
        </w:rPr>
      </w:pPr>
    </w:p>
    <w:p w14:paraId="5B798F29" w14:textId="77777777" w:rsidR="00114179" w:rsidRPr="00575E4F" w:rsidRDefault="00114179" w:rsidP="006F71FE">
      <w:pPr>
        <w:rPr>
          <w:rFonts w:ascii="Arial" w:hAnsi="Arial" w:cs="Arial"/>
          <w:color w:val="444444"/>
          <w:shd w:val="clear" w:color="auto" w:fill="FFFFFF"/>
          <w:lang w:val="en-US"/>
        </w:rPr>
      </w:pPr>
    </w:p>
    <w:p w14:paraId="6175FF85" w14:textId="77777777" w:rsidR="00114179" w:rsidRPr="00575E4F" w:rsidRDefault="00114179" w:rsidP="006F71FE">
      <w:pPr>
        <w:rPr>
          <w:rFonts w:ascii="Arial" w:hAnsi="Arial" w:cs="Arial"/>
          <w:color w:val="444444"/>
          <w:shd w:val="clear" w:color="auto" w:fill="FFFFFF"/>
          <w:lang w:val="en-US"/>
        </w:rPr>
      </w:pPr>
    </w:p>
    <w:p w14:paraId="06D8732D" w14:textId="77777777" w:rsidR="00114179" w:rsidRPr="00575E4F" w:rsidRDefault="00114179" w:rsidP="006F71FE">
      <w:pPr>
        <w:rPr>
          <w:rFonts w:ascii="Arial" w:hAnsi="Arial" w:cs="Arial"/>
          <w:color w:val="444444"/>
          <w:shd w:val="clear" w:color="auto" w:fill="FFFFFF"/>
          <w:lang w:val="en-US"/>
        </w:rPr>
      </w:pPr>
    </w:p>
    <w:p w14:paraId="38C7415E" w14:textId="77777777" w:rsidR="00114179" w:rsidRPr="00575E4F" w:rsidRDefault="00114179" w:rsidP="006F71FE">
      <w:pPr>
        <w:rPr>
          <w:rFonts w:ascii="Arial" w:hAnsi="Arial" w:cs="Arial"/>
          <w:color w:val="444444"/>
          <w:shd w:val="clear" w:color="auto" w:fill="FFFFFF"/>
          <w:lang w:val="en-US"/>
        </w:rPr>
      </w:pPr>
    </w:p>
    <w:p w14:paraId="4F237995" w14:textId="77777777" w:rsidR="00114179" w:rsidRPr="00575E4F" w:rsidRDefault="00114179" w:rsidP="006F71FE">
      <w:pPr>
        <w:rPr>
          <w:rFonts w:ascii="Arial" w:hAnsi="Arial" w:cs="Arial"/>
          <w:color w:val="444444"/>
          <w:shd w:val="clear" w:color="auto" w:fill="FFFFFF"/>
          <w:lang w:val="en-US"/>
        </w:rPr>
      </w:pPr>
    </w:p>
    <w:p w14:paraId="1EFC1914" w14:textId="77777777" w:rsidR="00114179" w:rsidRPr="00575E4F" w:rsidRDefault="00114179" w:rsidP="006F71FE">
      <w:pPr>
        <w:rPr>
          <w:rFonts w:ascii="Arial" w:hAnsi="Arial" w:cs="Arial"/>
          <w:color w:val="444444"/>
          <w:shd w:val="clear" w:color="auto" w:fill="FFFFFF"/>
        </w:rPr>
        <w:sectPr w:rsidR="00114179" w:rsidRPr="00575E4F" w:rsidSect="00D524C6">
          <w:pgSz w:w="16838" w:h="11906" w:orient="landscape"/>
          <w:pgMar w:top="1134" w:right="850" w:bottom="1134" w:left="1701" w:header="0" w:footer="708" w:gutter="0"/>
          <w:cols w:space="708"/>
          <w:docGrid w:linePitch="360"/>
        </w:sectPr>
      </w:pPr>
      <w:r w:rsidRPr="00575E4F">
        <w:rPr>
          <w:rFonts w:ascii="Arial" w:hAnsi="Arial" w:cs="Arial"/>
          <w:color w:val="444444"/>
          <w:shd w:val="clear" w:color="auto" w:fill="FFFFFF"/>
          <w:lang w:val="en-US"/>
        </w:rPr>
        <w:t>hh</w:t>
      </w:r>
    </w:p>
    <w:p w14:paraId="485AE6D6" w14:textId="77777777" w:rsidR="00114179" w:rsidRPr="00575E4F" w:rsidRDefault="00114179" w:rsidP="00D51BC3">
      <w:pPr>
        <w:shd w:val="clear" w:color="auto" w:fill="FFFFFF"/>
        <w:spacing w:line="360" w:lineRule="auto"/>
        <w:ind w:firstLine="709"/>
        <w:jc w:val="both"/>
        <w:rPr>
          <w:sz w:val="28"/>
          <w:szCs w:val="28"/>
        </w:rPr>
      </w:pPr>
      <w:r w:rsidRPr="00575E4F">
        <w:rPr>
          <w:sz w:val="28"/>
          <w:szCs w:val="28"/>
        </w:rPr>
        <w:t>1. Вычислили значения относительных единичных показателей с учетом динамики качества. Результаты занесли в таблицу 1.</w:t>
      </w:r>
    </w:p>
    <w:p w14:paraId="62568006" w14:textId="77777777" w:rsidR="00114179" w:rsidRPr="00575E4F" w:rsidRDefault="00114179" w:rsidP="00D51BC3">
      <w:pPr>
        <w:shd w:val="clear" w:color="auto" w:fill="FFFFFF"/>
        <w:spacing w:line="360" w:lineRule="auto"/>
        <w:ind w:firstLine="709"/>
        <w:jc w:val="both"/>
        <w:rPr>
          <w:sz w:val="28"/>
          <w:szCs w:val="28"/>
        </w:rPr>
      </w:pPr>
      <w:r w:rsidRPr="00575E4F">
        <w:rPr>
          <w:sz w:val="28"/>
          <w:szCs w:val="28"/>
        </w:rPr>
        <w:t>2. Присвоили каждому единичному показателю качества весовой коэффициент. Нормируют весовые коэффициенты.</w:t>
      </w:r>
    </w:p>
    <w:p w14:paraId="2B7A4FAE" w14:textId="77777777" w:rsidR="00114179" w:rsidRPr="00575E4F" w:rsidRDefault="00114179" w:rsidP="00D51BC3">
      <w:pPr>
        <w:shd w:val="clear" w:color="auto" w:fill="FFFFFF"/>
        <w:spacing w:line="360" w:lineRule="auto"/>
        <w:ind w:firstLine="709"/>
        <w:jc w:val="both"/>
        <w:rPr>
          <w:sz w:val="28"/>
          <w:szCs w:val="28"/>
        </w:rPr>
      </w:pPr>
      <w:r w:rsidRPr="00575E4F">
        <w:rPr>
          <w:sz w:val="28"/>
          <w:szCs w:val="28"/>
        </w:rPr>
        <w:t>3. Анализируют единичные показатели качества. В результате анализа группируют показатели (показатели назначения, надежности, технологичности, стандартизации, унификации и т.д.). Обосновывают результаты группировки и строят модель качества объекта в виде иерархической структуры показателей качества.</w:t>
      </w:r>
    </w:p>
    <w:p w14:paraId="0E4F9676" w14:textId="77777777" w:rsidR="00114179" w:rsidRPr="00575E4F" w:rsidRDefault="00114179" w:rsidP="00D51BC3">
      <w:pPr>
        <w:shd w:val="clear" w:color="auto" w:fill="FFFFFF"/>
        <w:spacing w:line="360" w:lineRule="auto"/>
        <w:ind w:firstLine="709"/>
        <w:jc w:val="both"/>
        <w:rPr>
          <w:sz w:val="28"/>
          <w:szCs w:val="28"/>
        </w:rPr>
      </w:pPr>
      <w:r w:rsidRPr="00575E4F">
        <w:rPr>
          <w:sz w:val="28"/>
          <w:szCs w:val="28"/>
        </w:rPr>
        <w:t>4. Вычисляем значения групповых показателей качества как среднее арифметическое взвешенное. Результаты занесем в таблицу 2.</w:t>
      </w:r>
    </w:p>
    <w:p w14:paraId="1E4BF4F3" w14:textId="77777777" w:rsidR="00114179" w:rsidRPr="00575E4F" w:rsidRDefault="00114179" w:rsidP="00D51BC3">
      <w:pPr>
        <w:shd w:val="clear" w:color="auto" w:fill="FFFFFF"/>
        <w:tabs>
          <w:tab w:val="center" w:pos="4678"/>
          <w:tab w:val="right" w:pos="9355"/>
        </w:tabs>
        <w:spacing w:line="360" w:lineRule="auto"/>
        <w:ind w:firstLine="709"/>
        <w:jc w:val="both"/>
      </w:pPr>
      <w:r w:rsidRPr="00575E4F">
        <w:tab/>
      </w:r>
      <w:r w:rsidRPr="00575E4F">
        <w:rPr>
          <w:position w:val="-30"/>
          <w:lang w:val="en-US"/>
        </w:rPr>
        <w:object w:dxaOrig="1680" w:dyaOrig="740" w14:anchorId="499214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4pt;height:36.75pt" o:ole="">
            <v:imagedata r:id="rId8" o:title=""/>
          </v:shape>
          <o:OLEObject Type="Embed" ProgID="Equation.DSMT4" ShapeID="_x0000_i1025" DrawAspect="Content" ObjectID="_1701464237" r:id="rId9"/>
        </w:object>
      </w:r>
      <w:r w:rsidRPr="00575E4F">
        <w:t>,</w:t>
      </w:r>
      <w:r w:rsidRPr="00575E4F">
        <w:tab/>
      </w:r>
      <w:r w:rsidRPr="00575E4F">
        <w:rPr>
          <w:sz w:val="28"/>
        </w:rPr>
        <w:t>(1)</w:t>
      </w:r>
      <w:r w:rsidRPr="00575E4F">
        <w:tab/>
      </w:r>
    </w:p>
    <w:p w14:paraId="6300DE13" w14:textId="77777777" w:rsidR="00114179" w:rsidRPr="00575E4F" w:rsidRDefault="00114179" w:rsidP="00D51BC3">
      <w:pPr>
        <w:shd w:val="clear" w:color="auto" w:fill="FFFFFF"/>
        <w:tabs>
          <w:tab w:val="left" w:pos="709"/>
          <w:tab w:val="center" w:pos="4678"/>
          <w:tab w:val="right" w:pos="9355"/>
        </w:tabs>
        <w:spacing w:line="360" w:lineRule="auto"/>
        <w:ind w:firstLine="709"/>
        <w:jc w:val="both"/>
        <w:rPr>
          <w:sz w:val="28"/>
          <w:szCs w:val="28"/>
        </w:rPr>
      </w:pPr>
      <w:r w:rsidRPr="00575E4F">
        <w:rPr>
          <w:sz w:val="28"/>
        </w:rPr>
        <w:t>где</w:t>
      </w:r>
      <w:r w:rsidRPr="00575E4F">
        <w:rPr>
          <w:sz w:val="28"/>
        </w:rPr>
        <w:tab/>
      </w:r>
      <w:r w:rsidRPr="00575E4F">
        <w:rPr>
          <w:position w:val="-12"/>
          <w:sz w:val="28"/>
        </w:rPr>
        <w:object w:dxaOrig="340" w:dyaOrig="380" w14:anchorId="04326C9B">
          <v:shape id="_x0000_i1026" type="#_x0000_t75" style="width:17.25pt;height:18.75pt" o:ole="">
            <v:imagedata r:id="rId10" o:title=""/>
          </v:shape>
          <o:OLEObject Type="Embed" ProgID="Equation.DSMT4" ShapeID="_x0000_i1026" DrawAspect="Content" ObjectID="_1701464238" r:id="rId11"/>
        </w:object>
      </w:r>
      <w:r w:rsidRPr="00575E4F">
        <w:rPr>
          <w:sz w:val="28"/>
        </w:rPr>
        <w:t xml:space="preserve">- </w:t>
      </w:r>
      <w:r w:rsidRPr="00575E4F">
        <w:rPr>
          <w:sz w:val="28"/>
          <w:szCs w:val="28"/>
        </w:rPr>
        <w:t>относительный единичный показатель,</w:t>
      </w:r>
    </w:p>
    <w:p w14:paraId="335469E7" w14:textId="77777777" w:rsidR="00114179" w:rsidRPr="00575E4F" w:rsidRDefault="00114179" w:rsidP="00D51BC3">
      <w:pPr>
        <w:shd w:val="clear" w:color="auto" w:fill="FFFFFF"/>
        <w:tabs>
          <w:tab w:val="left" w:pos="709"/>
          <w:tab w:val="center" w:pos="4678"/>
          <w:tab w:val="right" w:pos="9355"/>
        </w:tabs>
        <w:spacing w:line="360" w:lineRule="auto"/>
        <w:ind w:firstLine="709"/>
        <w:jc w:val="both"/>
        <w:rPr>
          <w:sz w:val="28"/>
          <w:szCs w:val="28"/>
        </w:rPr>
      </w:pPr>
      <w:r w:rsidRPr="00575E4F">
        <w:rPr>
          <w:sz w:val="28"/>
          <w:szCs w:val="28"/>
        </w:rPr>
        <w:tab/>
      </w:r>
      <w:r w:rsidRPr="00575E4F">
        <w:rPr>
          <w:position w:val="-12"/>
          <w:sz w:val="28"/>
          <w:szCs w:val="28"/>
          <w:lang w:val="en-US"/>
        </w:rPr>
        <w:object w:dxaOrig="279" w:dyaOrig="380" w14:anchorId="1D7D36E6">
          <v:shape id="_x0000_i1027" type="#_x0000_t75" style="width:14.25pt;height:18.75pt" o:ole="">
            <v:imagedata r:id="rId12" o:title=""/>
          </v:shape>
          <o:OLEObject Type="Embed" ProgID="Equation.DSMT4" ShapeID="_x0000_i1027" DrawAspect="Content" ObjectID="_1701464239" r:id="rId13"/>
        </w:object>
      </w:r>
      <w:r w:rsidRPr="00575E4F">
        <w:rPr>
          <w:sz w:val="28"/>
          <w:szCs w:val="28"/>
        </w:rPr>
        <w:t xml:space="preserve"> - весовой коэффициент.</w:t>
      </w:r>
    </w:p>
    <w:p w14:paraId="486F8514" w14:textId="77777777" w:rsidR="00114179" w:rsidRPr="00575E4F" w:rsidRDefault="00114179" w:rsidP="00D51BC3">
      <w:pPr>
        <w:pStyle w:val="210"/>
        <w:widowControl w:val="0"/>
        <w:spacing w:line="360" w:lineRule="auto"/>
        <w:ind w:firstLine="709"/>
      </w:pPr>
      <w:r w:rsidRPr="00575E4F">
        <w:t>Задаём весовые коэффициенты групповых показателей и нормируем их значение:</w:t>
      </w:r>
    </w:p>
    <w:p w14:paraId="79513903" w14:textId="77777777" w:rsidR="00114179" w:rsidRPr="00575E4F" w:rsidRDefault="00114179" w:rsidP="00D51BC3">
      <w:pPr>
        <w:pStyle w:val="210"/>
        <w:widowControl w:val="0"/>
        <w:tabs>
          <w:tab w:val="center" w:pos="4678"/>
          <w:tab w:val="right" w:pos="9355"/>
        </w:tabs>
        <w:spacing w:line="360" w:lineRule="auto"/>
        <w:ind w:firstLine="709"/>
      </w:pPr>
      <w:r w:rsidRPr="00575E4F">
        <w:tab/>
      </w:r>
      <w:r w:rsidRPr="00575E4F">
        <w:rPr>
          <w:position w:val="-66"/>
        </w:rPr>
        <w:object w:dxaOrig="1219" w:dyaOrig="1080" w14:anchorId="67AFDF0F">
          <v:shape id="_x0000_i1028" type="#_x0000_t75" style="width:60.75pt;height:54pt" o:ole="">
            <v:imagedata r:id="rId14" o:title=""/>
          </v:shape>
          <o:OLEObject Type="Embed" ProgID="Equation.DSMT4" ShapeID="_x0000_i1028" DrawAspect="Content" ObjectID="_1701464240" r:id="rId15"/>
        </w:object>
      </w:r>
      <w:r w:rsidRPr="00575E4F">
        <w:t>,</w:t>
      </w:r>
      <w:r w:rsidRPr="00575E4F">
        <w:tab/>
        <w:t>(2)</w:t>
      </w:r>
    </w:p>
    <w:p w14:paraId="3C0525BF" w14:textId="77777777" w:rsidR="00192D41" w:rsidRPr="00575E4F" w:rsidRDefault="00114179" w:rsidP="00D51BC3">
      <w:pPr>
        <w:pStyle w:val="210"/>
        <w:widowControl w:val="0"/>
        <w:tabs>
          <w:tab w:val="left" w:pos="709"/>
          <w:tab w:val="center" w:pos="4678"/>
          <w:tab w:val="right" w:pos="9355"/>
        </w:tabs>
        <w:spacing w:line="360" w:lineRule="auto"/>
        <w:ind w:firstLine="709"/>
      </w:pPr>
      <w:r w:rsidRPr="00575E4F">
        <w:t>где</w:t>
      </w:r>
      <w:r w:rsidRPr="00575E4F">
        <w:tab/>
      </w:r>
      <w:r w:rsidRPr="00575E4F">
        <w:rPr>
          <w:position w:val="-12"/>
          <w:lang w:val="en-US"/>
        </w:rPr>
        <w:object w:dxaOrig="260" w:dyaOrig="380" w14:anchorId="610D238E">
          <v:shape id="_x0000_i1029" type="#_x0000_t75" style="width:12.75pt;height:18.75pt" o:ole="">
            <v:imagedata r:id="rId16" o:title=""/>
          </v:shape>
          <o:OLEObject Type="Embed" ProgID="Equation.DSMT4" ShapeID="_x0000_i1029" DrawAspect="Content" ObjectID="_1701464241" r:id="rId17"/>
        </w:object>
      </w:r>
      <w:r w:rsidRPr="00575E4F">
        <w:t xml:space="preserve">- баллы для </w:t>
      </w:r>
      <w:r w:rsidR="00D51BC3" w:rsidRPr="00575E4F">
        <w:t>данного группового показателя.</w:t>
      </w:r>
      <w:r w:rsidR="00D51BC3" w:rsidRPr="00575E4F">
        <w:tab/>
      </w:r>
    </w:p>
    <w:p w14:paraId="2C85DB64" w14:textId="77777777" w:rsidR="00192D41" w:rsidRPr="00575E4F" w:rsidRDefault="00192D41" w:rsidP="00D51BC3">
      <w:pPr>
        <w:shd w:val="clear" w:color="auto" w:fill="FFFFFF"/>
        <w:spacing w:line="360" w:lineRule="auto"/>
        <w:ind w:firstLine="709"/>
        <w:jc w:val="both"/>
        <w:rPr>
          <w:sz w:val="28"/>
          <w:szCs w:val="28"/>
        </w:rPr>
      </w:pPr>
    </w:p>
    <w:p w14:paraId="263E5E5A" w14:textId="77777777" w:rsidR="00114179" w:rsidRPr="00575E4F" w:rsidRDefault="00114179" w:rsidP="00D51BC3">
      <w:pPr>
        <w:shd w:val="clear" w:color="auto" w:fill="FFFFFF"/>
        <w:spacing w:line="360" w:lineRule="auto"/>
        <w:ind w:firstLine="709"/>
        <w:rPr>
          <w:sz w:val="28"/>
          <w:szCs w:val="28"/>
        </w:rPr>
      </w:pPr>
      <w:r w:rsidRPr="00575E4F">
        <w:rPr>
          <w:sz w:val="28"/>
          <w:szCs w:val="28"/>
        </w:rPr>
        <w:t>Таблица 2 – Групповые показатели качества</w:t>
      </w:r>
    </w:p>
    <w:tbl>
      <w:tblPr>
        <w:tblW w:w="9073" w:type="dxa"/>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2707"/>
        <w:gridCol w:w="1830"/>
        <w:gridCol w:w="2126"/>
        <w:gridCol w:w="2410"/>
      </w:tblGrid>
      <w:tr w:rsidR="00114179" w:rsidRPr="00575E4F" w14:paraId="094B6955" w14:textId="77777777" w:rsidTr="00192D41">
        <w:tc>
          <w:tcPr>
            <w:tcW w:w="2707" w:type="dxa"/>
            <w:shd w:val="clear" w:color="auto" w:fill="auto"/>
          </w:tcPr>
          <w:p w14:paraId="41B66010" w14:textId="77777777" w:rsidR="00114179" w:rsidRPr="00575E4F" w:rsidRDefault="00114179" w:rsidP="00D51BC3">
            <w:pPr>
              <w:pStyle w:val="a8"/>
              <w:spacing w:line="360" w:lineRule="auto"/>
              <w:ind w:firstLine="709"/>
              <w:jc w:val="both"/>
              <w:rPr>
                <w:sz w:val="28"/>
                <w:szCs w:val="28"/>
              </w:rPr>
            </w:pPr>
            <w:r w:rsidRPr="00575E4F">
              <w:rPr>
                <w:sz w:val="28"/>
                <w:szCs w:val="28"/>
              </w:rPr>
              <w:t>Наименование</w:t>
            </w:r>
          </w:p>
        </w:tc>
        <w:tc>
          <w:tcPr>
            <w:tcW w:w="1830" w:type="dxa"/>
            <w:shd w:val="clear" w:color="auto" w:fill="auto"/>
          </w:tcPr>
          <w:p w14:paraId="0C901697" w14:textId="77777777" w:rsidR="00114179" w:rsidRPr="00575E4F" w:rsidRDefault="00114179" w:rsidP="00D51BC3">
            <w:pPr>
              <w:pStyle w:val="a8"/>
              <w:spacing w:line="360" w:lineRule="auto"/>
              <w:ind w:firstLine="709"/>
              <w:jc w:val="both"/>
              <w:rPr>
                <w:sz w:val="28"/>
                <w:szCs w:val="28"/>
              </w:rPr>
            </w:pPr>
            <w:r w:rsidRPr="00575E4F">
              <w:rPr>
                <w:position w:val="-10"/>
                <w:sz w:val="28"/>
                <w:szCs w:val="28"/>
              </w:rPr>
              <w:object w:dxaOrig="279" w:dyaOrig="400" w14:anchorId="5019E802">
                <v:shape id="_x0000_i1030" type="#_x0000_t75" style="width:14.25pt;height:20.25pt" o:ole="">
                  <v:imagedata r:id="rId18" o:title=""/>
                </v:shape>
                <o:OLEObject Type="Embed" ProgID="Equation.DSMT4" ShapeID="_x0000_i1030" DrawAspect="Content" ObjectID="_1701464242" r:id="rId19"/>
              </w:object>
            </w:r>
          </w:p>
        </w:tc>
        <w:tc>
          <w:tcPr>
            <w:tcW w:w="2126" w:type="dxa"/>
            <w:shd w:val="clear" w:color="auto" w:fill="auto"/>
          </w:tcPr>
          <w:p w14:paraId="0EBF4AFE" w14:textId="77777777" w:rsidR="00114179" w:rsidRPr="00575E4F" w:rsidRDefault="00114179" w:rsidP="00D51BC3">
            <w:pPr>
              <w:pStyle w:val="a8"/>
              <w:spacing w:line="360" w:lineRule="auto"/>
              <w:ind w:firstLine="709"/>
              <w:jc w:val="both"/>
              <w:rPr>
                <w:sz w:val="28"/>
                <w:szCs w:val="28"/>
                <w:vertAlign w:val="subscript"/>
              </w:rPr>
            </w:pPr>
            <w:r w:rsidRPr="00575E4F">
              <w:rPr>
                <w:sz w:val="28"/>
                <w:szCs w:val="28"/>
                <w:lang w:val="en-US"/>
              </w:rPr>
              <w:t>q</w:t>
            </w:r>
            <w:r w:rsidRPr="00575E4F">
              <w:rPr>
                <w:sz w:val="28"/>
                <w:szCs w:val="28"/>
                <w:vertAlign w:val="subscript"/>
              </w:rPr>
              <w:t>н</w:t>
            </w:r>
          </w:p>
        </w:tc>
        <w:tc>
          <w:tcPr>
            <w:tcW w:w="2410" w:type="dxa"/>
            <w:shd w:val="clear" w:color="auto" w:fill="auto"/>
          </w:tcPr>
          <w:p w14:paraId="5BACA539" w14:textId="77777777" w:rsidR="00114179" w:rsidRPr="00575E4F" w:rsidRDefault="00114179" w:rsidP="00D51BC3">
            <w:pPr>
              <w:pStyle w:val="a8"/>
              <w:spacing w:line="360" w:lineRule="auto"/>
              <w:ind w:firstLine="709"/>
              <w:jc w:val="both"/>
              <w:rPr>
                <w:sz w:val="28"/>
                <w:szCs w:val="28"/>
              </w:rPr>
            </w:pPr>
            <w:r w:rsidRPr="00575E4F">
              <w:rPr>
                <w:position w:val="-10"/>
                <w:sz w:val="28"/>
                <w:szCs w:val="28"/>
                <w:lang w:val="en-US"/>
              </w:rPr>
              <w:object w:dxaOrig="240" w:dyaOrig="400" w14:anchorId="0CE68460">
                <v:shape id="_x0000_i1031" type="#_x0000_t75" style="width:12pt;height:20.25pt" o:ole="">
                  <v:imagedata r:id="rId20" o:title=""/>
                </v:shape>
                <o:OLEObject Type="Embed" ProgID="Equation.DSMT4" ShapeID="_x0000_i1031" DrawAspect="Content" ObjectID="_1701464243" r:id="rId21"/>
              </w:object>
            </w:r>
          </w:p>
        </w:tc>
      </w:tr>
      <w:tr w:rsidR="009A7E30" w:rsidRPr="00575E4F" w14:paraId="38D24BD8" w14:textId="77777777" w:rsidTr="00192D41">
        <w:tc>
          <w:tcPr>
            <w:tcW w:w="2707" w:type="dxa"/>
            <w:shd w:val="clear" w:color="auto" w:fill="auto"/>
          </w:tcPr>
          <w:p w14:paraId="2D148B64" w14:textId="77777777" w:rsidR="009A7E30" w:rsidRPr="00575E4F" w:rsidRDefault="009A7E30" w:rsidP="00D51BC3">
            <w:pPr>
              <w:pStyle w:val="210"/>
              <w:widowControl w:val="0"/>
              <w:spacing w:line="360" w:lineRule="auto"/>
              <w:ind w:firstLine="709"/>
              <w:rPr>
                <w:szCs w:val="28"/>
              </w:rPr>
            </w:pPr>
            <w:r w:rsidRPr="00575E4F">
              <w:rPr>
                <w:szCs w:val="28"/>
              </w:rPr>
              <w:t>Показатели назначения</w:t>
            </w:r>
          </w:p>
        </w:tc>
        <w:tc>
          <w:tcPr>
            <w:tcW w:w="1830" w:type="dxa"/>
            <w:shd w:val="clear" w:color="auto" w:fill="auto"/>
          </w:tcPr>
          <w:p w14:paraId="083446EF" w14:textId="77777777" w:rsidR="009A7E30" w:rsidRPr="00575E4F" w:rsidRDefault="009A7E30" w:rsidP="00D51BC3">
            <w:pPr>
              <w:pStyle w:val="a8"/>
              <w:spacing w:line="360" w:lineRule="auto"/>
              <w:ind w:firstLine="709"/>
              <w:jc w:val="both"/>
              <w:rPr>
                <w:sz w:val="28"/>
                <w:szCs w:val="28"/>
              </w:rPr>
            </w:pPr>
            <w:r w:rsidRPr="00575E4F">
              <w:rPr>
                <w:sz w:val="28"/>
                <w:szCs w:val="28"/>
              </w:rPr>
              <w:t>3,7</w:t>
            </w:r>
          </w:p>
        </w:tc>
        <w:tc>
          <w:tcPr>
            <w:tcW w:w="2126" w:type="dxa"/>
            <w:shd w:val="clear" w:color="auto" w:fill="auto"/>
          </w:tcPr>
          <w:p w14:paraId="5891FCDD" w14:textId="77777777" w:rsidR="009A7E30" w:rsidRPr="00575E4F" w:rsidRDefault="009A7E30" w:rsidP="00D51BC3">
            <w:pPr>
              <w:pStyle w:val="a8"/>
              <w:spacing w:line="360" w:lineRule="auto"/>
              <w:ind w:firstLine="709"/>
              <w:jc w:val="both"/>
              <w:rPr>
                <w:sz w:val="28"/>
                <w:szCs w:val="28"/>
              </w:rPr>
            </w:pPr>
            <w:r w:rsidRPr="00575E4F">
              <w:rPr>
                <w:sz w:val="28"/>
                <w:szCs w:val="28"/>
              </w:rPr>
              <w:t>0,16</w:t>
            </w:r>
          </w:p>
        </w:tc>
        <w:tc>
          <w:tcPr>
            <w:tcW w:w="2410" w:type="dxa"/>
            <w:vMerge w:val="restart"/>
            <w:shd w:val="clear" w:color="auto" w:fill="auto"/>
          </w:tcPr>
          <w:p w14:paraId="739E9368" w14:textId="77777777" w:rsidR="009A7E30" w:rsidRPr="00575E4F" w:rsidRDefault="009A7E30" w:rsidP="00D51BC3">
            <w:pPr>
              <w:pStyle w:val="a8"/>
              <w:spacing w:line="360" w:lineRule="auto"/>
              <w:ind w:firstLine="709"/>
              <w:jc w:val="both"/>
              <w:rPr>
                <w:sz w:val="28"/>
                <w:szCs w:val="28"/>
              </w:rPr>
            </w:pPr>
          </w:p>
          <w:p w14:paraId="2589F6EB" w14:textId="77777777" w:rsidR="009A7E30" w:rsidRPr="00575E4F" w:rsidRDefault="009A7E30" w:rsidP="00D51BC3">
            <w:pPr>
              <w:pStyle w:val="a8"/>
              <w:spacing w:line="360" w:lineRule="auto"/>
              <w:ind w:firstLine="709"/>
              <w:jc w:val="both"/>
              <w:rPr>
                <w:sz w:val="28"/>
                <w:szCs w:val="28"/>
              </w:rPr>
            </w:pPr>
            <w:r w:rsidRPr="00575E4F">
              <w:rPr>
                <w:sz w:val="28"/>
                <w:szCs w:val="28"/>
              </w:rPr>
              <w:t>1,06</w:t>
            </w:r>
          </w:p>
        </w:tc>
      </w:tr>
      <w:tr w:rsidR="009A7E30" w:rsidRPr="00575E4F" w14:paraId="4047A00C" w14:textId="77777777" w:rsidTr="00192D41">
        <w:tc>
          <w:tcPr>
            <w:tcW w:w="2707" w:type="dxa"/>
            <w:shd w:val="clear" w:color="auto" w:fill="auto"/>
          </w:tcPr>
          <w:p w14:paraId="76B47954" w14:textId="77777777" w:rsidR="009A7E30" w:rsidRPr="00575E4F" w:rsidRDefault="009A7E30" w:rsidP="00D51BC3">
            <w:pPr>
              <w:pStyle w:val="a8"/>
              <w:widowControl w:val="0"/>
              <w:spacing w:line="360" w:lineRule="auto"/>
              <w:ind w:firstLine="709"/>
              <w:jc w:val="both"/>
              <w:rPr>
                <w:sz w:val="28"/>
                <w:szCs w:val="28"/>
              </w:rPr>
            </w:pPr>
            <w:r w:rsidRPr="00575E4F">
              <w:rPr>
                <w:sz w:val="28"/>
                <w:szCs w:val="28"/>
              </w:rPr>
              <w:t>Показатели надежности</w:t>
            </w:r>
          </w:p>
        </w:tc>
        <w:tc>
          <w:tcPr>
            <w:tcW w:w="1830" w:type="dxa"/>
            <w:shd w:val="clear" w:color="auto" w:fill="auto"/>
          </w:tcPr>
          <w:p w14:paraId="049F7FE2" w14:textId="77777777" w:rsidR="009A7E30" w:rsidRPr="00575E4F" w:rsidRDefault="009A7E30" w:rsidP="00D51BC3">
            <w:pPr>
              <w:pStyle w:val="a8"/>
              <w:spacing w:line="360" w:lineRule="auto"/>
              <w:ind w:firstLine="709"/>
              <w:jc w:val="both"/>
              <w:rPr>
                <w:sz w:val="28"/>
                <w:szCs w:val="28"/>
              </w:rPr>
            </w:pPr>
            <w:r w:rsidRPr="00575E4F">
              <w:rPr>
                <w:sz w:val="28"/>
                <w:szCs w:val="28"/>
              </w:rPr>
              <w:t>0,55</w:t>
            </w:r>
          </w:p>
        </w:tc>
        <w:tc>
          <w:tcPr>
            <w:tcW w:w="2126" w:type="dxa"/>
            <w:shd w:val="clear" w:color="auto" w:fill="auto"/>
          </w:tcPr>
          <w:p w14:paraId="75F9B805" w14:textId="77777777" w:rsidR="009A7E30" w:rsidRPr="00575E4F" w:rsidRDefault="009A7E30" w:rsidP="00D51BC3">
            <w:pPr>
              <w:pStyle w:val="a8"/>
              <w:spacing w:line="360" w:lineRule="auto"/>
              <w:ind w:firstLine="709"/>
              <w:jc w:val="both"/>
              <w:rPr>
                <w:sz w:val="28"/>
                <w:szCs w:val="28"/>
              </w:rPr>
            </w:pPr>
            <w:r w:rsidRPr="00575E4F">
              <w:rPr>
                <w:sz w:val="28"/>
                <w:szCs w:val="28"/>
              </w:rPr>
              <w:t>0,</w:t>
            </w:r>
            <w:r w:rsidRPr="00575E4F">
              <w:rPr>
                <w:sz w:val="28"/>
                <w:szCs w:val="28"/>
                <w:lang w:val="en-US"/>
              </w:rPr>
              <w:t>1</w:t>
            </w:r>
            <w:r w:rsidRPr="00575E4F">
              <w:rPr>
                <w:sz w:val="28"/>
                <w:szCs w:val="28"/>
              </w:rPr>
              <w:t>4</w:t>
            </w:r>
          </w:p>
        </w:tc>
        <w:tc>
          <w:tcPr>
            <w:tcW w:w="2410" w:type="dxa"/>
            <w:vMerge/>
            <w:shd w:val="clear" w:color="auto" w:fill="auto"/>
          </w:tcPr>
          <w:p w14:paraId="08159D7E" w14:textId="77777777" w:rsidR="009A7E30" w:rsidRPr="00575E4F" w:rsidRDefault="009A7E30" w:rsidP="00D51BC3">
            <w:pPr>
              <w:pStyle w:val="a8"/>
              <w:spacing w:line="360" w:lineRule="auto"/>
              <w:ind w:firstLine="709"/>
              <w:jc w:val="both"/>
              <w:rPr>
                <w:lang w:val="en-US"/>
              </w:rPr>
            </w:pPr>
          </w:p>
        </w:tc>
      </w:tr>
      <w:tr w:rsidR="009A7E30" w:rsidRPr="00575E4F" w14:paraId="10F6BC03" w14:textId="77777777" w:rsidTr="00192D41">
        <w:tc>
          <w:tcPr>
            <w:tcW w:w="2707" w:type="dxa"/>
            <w:shd w:val="clear" w:color="auto" w:fill="auto"/>
          </w:tcPr>
          <w:p w14:paraId="16D3CBD2" w14:textId="77777777" w:rsidR="009A7E30" w:rsidRPr="00575E4F" w:rsidRDefault="009A7E30" w:rsidP="00D51BC3">
            <w:pPr>
              <w:pStyle w:val="a8"/>
              <w:widowControl w:val="0"/>
              <w:spacing w:line="360" w:lineRule="auto"/>
              <w:ind w:firstLine="709"/>
              <w:jc w:val="both"/>
              <w:rPr>
                <w:sz w:val="28"/>
                <w:szCs w:val="28"/>
              </w:rPr>
            </w:pPr>
            <w:r w:rsidRPr="00575E4F">
              <w:rPr>
                <w:sz w:val="28"/>
                <w:szCs w:val="28"/>
              </w:rPr>
              <w:t>Показатели экономного использования сырья, материалов, топлива, энергии и трудовых ресурсов</w:t>
            </w:r>
          </w:p>
        </w:tc>
        <w:tc>
          <w:tcPr>
            <w:tcW w:w="1830" w:type="dxa"/>
            <w:shd w:val="clear" w:color="auto" w:fill="auto"/>
          </w:tcPr>
          <w:p w14:paraId="563EFA80" w14:textId="77777777" w:rsidR="009A7E30" w:rsidRPr="00575E4F" w:rsidRDefault="009A7E30" w:rsidP="00D51BC3">
            <w:pPr>
              <w:pStyle w:val="a8"/>
              <w:spacing w:line="360" w:lineRule="auto"/>
              <w:ind w:firstLine="709"/>
              <w:jc w:val="both"/>
              <w:rPr>
                <w:sz w:val="28"/>
                <w:szCs w:val="28"/>
              </w:rPr>
            </w:pPr>
            <w:r w:rsidRPr="00575E4F">
              <w:rPr>
                <w:sz w:val="28"/>
                <w:szCs w:val="28"/>
                <w:lang w:val="en-US"/>
              </w:rPr>
              <w:t>1,08</w:t>
            </w:r>
          </w:p>
        </w:tc>
        <w:tc>
          <w:tcPr>
            <w:tcW w:w="2126" w:type="dxa"/>
            <w:shd w:val="clear" w:color="auto" w:fill="auto"/>
          </w:tcPr>
          <w:p w14:paraId="491CD7B7" w14:textId="77777777" w:rsidR="009A7E30" w:rsidRPr="00575E4F" w:rsidRDefault="009A7E30" w:rsidP="00D51BC3">
            <w:pPr>
              <w:pStyle w:val="a8"/>
              <w:spacing w:line="360" w:lineRule="auto"/>
              <w:ind w:firstLine="709"/>
              <w:jc w:val="both"/>
              <w:rPr>
                <w:sz w:val="28"/>
                <w:szCs w:val="28"/>
                <w:lang w:val="en-US"/>
              </w:rPr>
            </w:pPr>
            <w:r w:rsidRPr="00575E4F">
              <w:rPr>
                <w:sz w:val="28"/>
                <w:szCs w:val="28"/>
              </w:rPr>
              <w:t>0,13</w:t>
            </w:r>
          </w:p>
        </w:tc>
        <w:tc>
          <w:tcPr>
            <w:tcW w:w="2410" w:type="dxa"/>
            <w:vMerge/>
            <w:shd w:val="clear" w:color="auto" w:fill="auto"/>
          </w:tcPr>
          <w:p w14:paraId="728C71CD" w14:textId="77777777" w:rsidR="009A7E30" w:rsidRPr="00575E4F" w:rsidRDefault="009A7E30" w:rsidP="00D51BC3">
            <w:pPr>
              <w:pStyle w:val="a8"/>
              <w:spacing w:line="360" w:lineRule="auto"/>
              <w:ind w:firstLine="709"/>
              <w:jc w:val="both"/>
              <w:rPr>
                <w:lang w:val="en-US"/>
              </w:rPr>
            </w:pPr>
          </w:p>
        </w:tc>
      </w:tr>
      <w:tr w:rsidR="009A7E30" w:rsidRPr="00575E4F" w14:paraId="254BF9F9" w14:textId="77777777" w:rsidTr="00192D41">
        <w:tc>
          <w:tcPr>
            <w:tcW w:w="2707" w:type="dxa"/>
            <w:shd w:val="clear" w:color="auto" w:fill="auto"/>
          </w:tcPr>
          <w:p w14:paraId="6497805A" w14:textId="77777777" w:rsidR="009A7E30" w:rsidRPr="00575E4F" w:rsidRDefault="009A7E30" w:rsidP="00D51BC3">
            <w:pPr>
              <w:pStyle w:val="a8"/>
              <w:widowControl w:val="0"/>
              <w:spacing w:line="360" w:lineRule="auto"/>
              <w:ind w:firstLine="709"/>
              <w:jc w:val="both"/>
              <w:rPr>
                <w:sz w:val="28"/>
                <w:szCs w:val="28"/>
              </w:rPr>
            </w:pPr>
            <w:r w:rsidRPr="00575E4F">
              <w:rPr>
                <w:sz w:val="28"/>
                <w:szCs w:val="28"/>
              </w:rPr>
              <w:t>Экономические показатели</w:t>
            </w:r>
          </w:p>
        </w:tc>
        <w:tc>
          <w:tcPr>
            <w:tcW w:w="1830" w:type="dxa"/>
            <w:shd w:val="clear" w:color="auto" w:fill="auto"/>
          </w:tcPr>
          <w:p w14:paraId="2323DE8E" w14:textId="77777777" w:rsidR="009A7E30" w:rsidRPr="00575E4F" w:rsidRDefault="009A7E30" w:rsidP="00D51BC3">
            <w:pPr>
              <w:pStyle w:val="a8"/>
              <w:spacing w:line="360" w:lineRule="auto"/>
              <w:ind w:firstLine="709"/>
              <w:jc w:val="both"/>
              <w:rPr>
                <w:sz w:val="28"/>
                <w:szCs w:val="28"/>
              </w:rPr>
            </w:pPr>
            <w:r w:rsidRPr="00575E4F">
              <w:rPr>
                <w:sz w:val="28"/>
                <w:szCs w:val="28"/>
              </w:rPr>
              <w:t>0,78</w:t>
            </w:r>
          </w:p>
        </w:tc>
        <w:tc>
          <w:tcPr>
            <w:tcW w:w="2126" w:type="dxa"/>
            <w:shd w:val="clear" w:color="auto" w:fill="auto"/>
          </w:tcPr>
          <w:p w14:paraId="321DA99B" w14:textId="77777777" w:rsidR="009A7E30" w:rsidRPr="00575E4F" w:rsidRDefault="009A7E30" w:rsidP="00D51BC3">
            <w:pPr>
              <w:pStyle w:val="a8"/>
              <w:spacing w:line="360" w:lineRule="auto"/>
              <w:ind w:firstLine="709"/>
              <w:jc w:val="both"/>
              <w:rPr>
                <w:sz w:val="28"/>
                <w:szCs w:val="28"/>
                <w:lang w:val="en-US"/>
              </w:rPr>
            </w:pPr>
            <w:r w:rsidRPr="00575E4F">
              <w:rPr>
                <w:sz w:val="28"/>
                <w:szCs w:val="28"/>
              </w:rPr>
              <w:t>0,16</w:t>
            </w:r>
          </w:p>
        </w:tc>
        <w:tc>
          <w:tcPr>
            <w:tcW w:w="2410" w:type="dxa"/>
            <w:vMerge/>
            <w:shd w:val="clear" w:color="auto" w:fill="auto"/>
          </w:tcPr>
          <w:p w14:paraId="370065BE" w14:textId="77777777" w:rsidR="009A7E30" w:rsidRPr="00575E4F" w:rsidRDefault="009A7E30" w:rsidP="00D51BC3">
            <w:pPr>
              <w:pStyle w:val="a8"/>
              <w:spacing w:line="360" w:lineRule="auto"/>
              <w:ind w:firstLine="709"/>
              <w:jc w:val="both"/>
              <w:rPr>
                <w:lang w:val="en-US"/>
              </w:rPr>
            </w:pPr>
          </w:p>
        </w:tc>
      </w:tr>
      <w:tr w:rsidR="009A7E30" w:rsidRPr="00575E4F" w14:paraId="0E53BED9" w14:textId="77777777" w:rsidTr="00192D41">
        <w:tc>
          <w:tcPr>
            <w:tcW w:w="2707" w:type="dxa"/>
            <w:shd w:val="clear" w:color="auto" w:fill="auto"/>
          </w:tcPr>
          <w:p w14:paraId="6EC19807" w14:textId="77777777" w:rsidR="009A7E30" w:rsidRPr="00575E4F" w:rsidRDefault="009A7E30" w:rsidP="00D51BC3">
            <w:pPr>
              <w:pStyle w:val="210"/>
              <w:widowControl w:val="0"/>
              <w:spacing w:line="360" w:lineRule="auto"/>
              <w:ind w:firstLine="709"/>
              <w:rPr>
                <w:szCs w:val="28"/>
              </w:rPr>
            </w:pPr>
            <w:r w:rsidRPr="00575E4F">
              <w:rPr>
                <w:szCs w:val="28"/>
                <w:shd w:val="clear" w:color="auto" w:fill="FFFFFF"/>
              </w:rPr>
              <w:t>Показатели безопасности</w:t>
            </w:r>
          </w:p>
        </w:tc>
        <w:tc>
          <w:tcPr>
            <w:tcW w:w="1830" w:type="dxa"/>
            <w:shd w:val="clear" w:color="auto" w:fill="auto"/>
          </w:tcPr>
          <w:p w14:paraId="13F224D4" w14:textId="77777777" w:rsidR="009A7E30" w:rsidRPr="00575E4F" w:rsidRDefault="009A7E30" w:rsidP="00D51BC3">
            <w:pPr>
              <w:pStyle w:val="a8"/>
              <w:spacing w:line="360" w:lineRule="auto"/>
              <w:ind w:firstLine="709"/>
              <w:jc w:val="both"/>
              <w:rPr>
                <w:sz w:val="28"/>
                <w:szCs w:val="28"/>
              </w:rPr>
            </w:pPr>
            <w:r w:rsidRPr="00575E4F">
              <w:rPr>
                <w:sz w:val="28"/>
                <w:szCs w:val="28"/>
              </w:rPr>
              <w:t>1,1</w:t>
            </w:r>
          </w:p>
        </w:tc>
        <w:tc>
          <w:tcPr>
            <w:tcW w:w="2126" w:type="dxa"/>
            <w:shd w:val="clear" w:color="auto" w:fill="auto"/>
          </w:tcPr>
          <w:p w14:paraId="4B7B9C3A" w14:textId="77777777" w:rsidR="009A7E30" w:rsidRPr="00575E4F" w:rsidRDefault="009A7E30" w:rsidP="00D51BC3">
            <w:pPr>
              <w:pStyle w:val="a8"/>
              <w:spacing w:line="360" w:lineRule="auto"/>
              <w:ind w:firstLine="709"/>
              <w:jc w:val="both"/>
              <w:rPr>
                <w:sz w:val="28"/>
                <w:szCs w:val="28"/>
              </w:rPr>
            </w:pPr>
            <w:r w:rsidRPr="00575E4F">
              <w:rPr>
                <w:sz w:val="28"/>
                <w:szCs w:val="28"/>
              </w:rPr>
              <w:t>0,16</w:t>
            </w:r>
          </w:p>
        </w:tc>
        <w:tc>
          <w:tcPr>
            <w:tcW w:w="2410" w:type="dxa"/>
            <w:vMerge/>
            <w:shd w:val="clear" w:color="auto" w:fill="auto"/>
          </w:tcPr>
          <w:p w14:paraId="60253449" w14:textId="77777777" w:rsidR="009A7E30" w:rsidRPr="00575E4F" w:rsidRDefault="009A7E30" w:rsidP="00D51BC3">
            <w:pPr>
              <w:pStyle w:val="a8"/>
              <w:spacing w:line="360" w:lineRule="auto"/>
              <w:ind w:firstLine="709"/>
              <w:jc w:val="both"/>
              <w:rPr>
                <w:lang w:val="en-US"/>
              </w:rPr>
            </w:pPr>
          </w:p>
        </w:tc>
      </w:tr>
      <w:tr w:rsidR="009A7E30" w:rsidRPr="00575E4F" w14:paraId="2B496F98" w14:textId="77777777" w:rsidTr="00192D41">
        <w:tc>
          <w:tcPr>
            <w:tcW w:w="2707" w:type="dxa"/>
            <w:shd w:val="clear" w:color="auto" w:fill="auto"/>
          </w:tcPr>
          <w:p w14:paraId="3DCD34A4" w14:textId="77777777" w:rsidR="009A7E30" w:rsidRPr="00575E4F" w:rsidRDefault="009A7E30" w:rsidP="00D51BC3">
            <w:pPr>
              <w:pStyle w:val="210"/>
              <w:widowControl w:val="0"/>
              <w:spacing w:line="360" w:lineRule="auto"/>
              <w:ind w:firstLine="709"/>
              <w:rPr>
                <w:szCs w:val="28"/>
                <w:shd w:val="clear" w:color="auto" w:fill="FFFFFF"/>
              </w:rPr>
            </w:pPr>
            <w:r w:rsidRPr="00575E4F">
              <w:rPr>
                <w:shd w:val="clear" w:color="auto" w:fill="FFFFFF"/>
              </w:rPr>
              <w:t>Показатели транспортабельности</w:t>
            </w:r>
          </w:p>
        </w:tc>
        <w:tc>
          <w:tcPr>
            <w:tcW w:w="1830" w:type="dxa"/>
            <w:shd w:val="clear" w:color="auto" w:fill="auto"/>
          </w:tcPr>
          <w:p w14:paraId="04695F0F" w14:textId="77777777" w:rsidR="009A7E30" w:rsidRPr="00575E4F" w:rsidRDefault="009A7E30" w:rsidP="00D51BC3">
            <w:pPr>
              <w:pStyle w:val="a8"/>
              <w:spacing w:line="360" w:lineRule="auto"/>
              <w:ind w:firstLine="709"/>
              <w:jc w:val="both"/>
              <w:rPr>
                <w:sz w:val="28"/>
                <w:szCs w:val="28"/>
              </w:rPr>
            </w:pPr>
            <w:r w:rsidRPr="00575E4F">
              <w:rPr>
                <w:sz w:val="28"/>
                <w:szCs w:val="28"/>
              </w:rPr>
              <w:t>1,1</w:t>
            </w:r>
          </w:p>
        </w:tc>
        <w:tc>
          <w:tcPr>
            <w:tcW w:w="2126" w:type="dxa"/>
            <w:shd w:val="clear" w:color="auto" w:fill="auto"/>
          </w:tcPr>
          <w:p w14:paraId="59707001" w14:textId="77777777" w:rsidR="009A7E30" w:rsidRPr="00575E4F" w:rsidRDefault="009A7E30" w:rsidP="00D51BC3">
            <w:pPr>
              <w:pStyle w:val="a8"/>
              <w:spacing w:line="360" w:lineRule="auto"/>
              <w:ind w:firstLine="709"/>
              <w:jc w:val="both"/>
              <w:rPr>
                <w:sz w:val="28"/>
                <w:szCs w:val="28"/>
              </w:rPr>
            </w:pPr>
            <w:r w:rsidRPr="00575E4F">
              <w:rPr>
                <w:sz w:val="28"/>
                <w:szCs w:val="28"/>
                <w:lang w:val="en-US"/>
              </w:rPr>
              <w:t>0,1</w:t>
            </w:r>
            <w:r w:rsidRPr="00575E4F">
              <w:rPr>
                <w:sz w:val="28"/>
                <w:szCs w:val="28"/>
              </w:rPr>
              <w:t>3</w:t>
            </w:r>
          </w:p>
        </w:tc>
        <w:tc>
          <w:tcPr>
            <w:tcW w:w="2410" w:type="dxa"/>
            <w:vMerge/>
            <w:shd w:val="clear" w:color="auto" w:fill="auto"/>
          </w:tcPr>
          <w:p w14:paraId="4985C0FC" w14:textId="77777777" w:rsidR="009A7E30" w:rsidRPr="00575E4F" w:rsidRDefault="009A7E30" w:rsidP="00D51BC3">
            <w:pPr>
              <w:pStyle w:val="a8"/>
              <w:spacing w:line="360" w:lineRule="auto"/>
              <w:ind w:firstLine="709"/>
              <w:jc w:val="both"/>
              <w:rPr>
                <w:lang w:val="en-US"/>
              </w:rPr>
            </w:pPr>
          </w:p>
        </w:tc>
      </w:tr>
      <w:tr w:rsidR="009A7E30" w:rsidRPr="00575E4F" w14:paraId="26379FED" w14:textId="77777777" w:rsidTr="00192D41">
        <w:trPr>
          <w:trHeight w:val="634"/>
        </w:trPr>
        <w:tc>
          <w:tcPr>
            <w:tcW w:w="2707" w:type="dxa"/>
            <w:shd w:val="clear" w:color="auto" w:fill="auto"/>
          </w:tcPr>
          <w:p w14:paraId="3B4AF136" w14:textId="77777777" w:rsidR="009A7E30" w:rsidRPr="00575E4F" w:rsidRDefault="009A7E30" w:rsidP="00D51BC3">
            <w:pPr>
              <w:pStyle w:val="210"/>
              <w:widowControl w:val="0"/>
              <w:spacing w:line="360" w:lineRule="auto"/>
              <w:ind w:firstLine="709"/>
              <w:rPr>
                <w:szCs w:val="28"/>
              </w:rPr>
            </w:pPr>
            <w:r w:rsidRPr="00575E4F">
              <w:rPr>
                <w:shd w:val="clear" w:color="auto" w:fill="FFFFFF"/>
              </w:rPr>
              <w:t>Показатели стандартизации и унификации</w:t>
            </w:r>
          </w:p>
        </w:tc>
        <w:tc>
          <w:tcPr>
            <w:tcW w:w="1830" w:type="dxa"/>
            <w:shd w:val="clear" w:color="auto" w:fill="auto"/>
          </w:tcPr>
          <w:p w14:paraId="45147A09" w14:textId="77777777" w:rsidR="009A7E30" w:rsidRPr="00575E4F" w:rsidRDefault="009A7E30" w:rsidP="00D51BC3">
            <w:pPr>
              <w:pStyle w:val="a8"/>
              <w:spacing w:line="360" w:lineRule="auto"/>
              <w:ind w:firstLine="709"/>
              <w:jc w:val="both"/>
              <w:rPr>
                <w:sz w:val="28"/>
                <w:szCs w:val="28"/>
              </w:rPr>
            </w:pPr>
            <w:r w:rsidRPr="00575E4F">
              <w:rPr>
                <w:sz w:val="28"/>
                <w:szCs w:val="28"/>
              </w:rPr>
              <w:t>0,65</w:t>
            </w:r>
          </w:p>
        </w:tc>
        <w:tc>
          <w:tcPr>
            <w:tcW w:w="2126" w:type="dxa"/>
            <w:shd w:val="clear" w:color="auto" w:fill="auto"/>
          </w:tcPr>
          <w:p w14:paraId="3D9A87CE" w14:textId="77777777" w:rsidR="009A7E30" w:rsidRPr="00575E4F" w:rsidRDefault="009A7E30" w:rsidP="00D51BC3">
            <w:pPr>
              <w:pStyle w:val="a8"/>
              <w:spacing w:line="360" w:lineRule="auto"/>
              <w:ind w:firstLine="709"/>
              <w:jc w:val="both"/>
              <w:rPr>
                <w:sz w:val="28"/>
                <w:szCs w:val="28"/>
              </w:rPr>
            </w:pPr>
            <w:r w:rsidRPr="00575E4F">
              <w:rPr>
                <w:sz w:val="28"/>
                <w:szCs w:val="28"/>
              </w:rPr>
              <w:t>0,</w:t>
            </w:r>
            <w:r w:rsidRPr="00575E4F">
              <w:rPr>
                <w:sz w:val="28"/>
                <w:szCs w:val="28"/>
                <w:lang w:val="en-US"/>
              </w:rPr>
              <w:t>1</w:t>
            </w:r>
            <w:r w:rsidRPr="00575E4F">
              <w:rPr>
                <w:sz w:val="28"/>
                <w:szCs w:val="28"/>
              </w:rPr>
              <w:t>4</w:t>
            </w:r>
          </w:p>
        </w:tc>
        <w:tc>
          <w:tcPr>
            <w:tcW w:w="2410" w:type="dxa"/>
            <w:vMerge/>
            <w:shd w:val="clear" w:color="auto" w:fill="auto"/>
          </w:tcPr>
          <w:p w14:paraId="6C58D030" w14:textId="77777777" w:rsidR="009A7E30" w:rsidRPr="00575E4F" w:rsidRDefault="009A7E30" w:rsidP="00D51BC3">
            <w:pPr>
              <w:pStyle w:val="a8"/>
              <w:spacing w:line="360" w:lineRule="auto"/>
              <w:ind w:firstLine="709"/>
              <w:jc w:val="both"/>
              <w:rPr>
                <w:lang w:val="en-US"/>
              </w:rPr>
            </w:pPr>
          </w:p>
        </w:tc>
      </w:tr>
    </w:tbl>
    <w:p w14:paraId="3EFEFC86" w14:textId="77777777" w:rsidR="00114179" w:rsidRPr="00575E4F" w:rsidRDefault="00114179" w:rsidP="00D51BC3">
      <w:pPr>
        <w:shd w:val="clear" w:color="auto" w:fill="FFFFFF"/>
        <w:spacing w:line="360" w:lineRule="auto"/>
        <w:ind w:firstLine="709"/>
        <w:jc w:val="both"/>
        <w:rPr>
          <w:sz w:val="28"/>
          <w:szCs w:val="28"/>
        </w:rPr>
      </w:pPr>
    </w:p>
    <w:p w14:paraId="572A67B6" w14:textId="77777777" w:rsidR="00114179" w:rsidRPr="00575E4F" w:rsidRDefault="00114179" w:rsidP="00D51BC3">
      <w:pPr>
        <w:pStyle w:val="210"/>
        <w:widowControl w:val="0"/>
        <w:spacing w:line="360" w:lineRule="auto"/>
        <w:ind w:firstLine="709"/>
      </w:pPr>
      <w:r w:rsidRPr="00575E4F">
        <w:t xml:space="preserve">Для показателей назначения: </w:t>
      </w:r>
    </w:p>
    <w:p w14:paraId="10D99274" w14:textId="77777777" w:rsidR="00114179" w:rsidRPr="00575E4F" w:rsidRDefault="00192D41" w:rsidP="00D51BC3">
      <w:pPr>
        <w:pStyle w:val="210"/>
        <w:widowControl w:val="0"/>
        <w:spacing w:line="360" w:lineRule="auto"/>
        <w:ind w:firstLine="709"/>
        <w:rPr>
          <w:lang w:val="en-US"/>
        </w:rPr>
      </w:pPr>
      <w:r w:rsidRPr="00575E4F">
        <w:rPr>
          <w:position w:val="-24"/>
        </w:rPr>
        <w:object w:dxaOrig="1780" w:dyaOrig="639" w14:anchorId="0270FCB8">
          <v:shape id="_x0000_i1032" type="#_x0000_t75" style="width:89.25pt;height:32.25pt" o:ole="">
            <v:imagedata r:id="rId22" o:title=""/>
          </v:shape>
          <o:OLEObject Type="Embed" ProgID="Equation.DSMT4" ShapeID="_x0000_i1032" DrawAspect="Content" ObjectID="_1701464244" r:id="rId23"/>
        </w:object>
      </w:r>
    </w:p>
    <w:p w14:paraId="05D41DBF" w14:textId="77777777" w:rsidR="00114179" w:rsidRPr="00575E4F" w:rsidRDefault="00114179" w:rsidP="00D51BC3">
      <w:pPr>
        <w:pStyle w:val="210"/>
        <w:widowControl w:val="0"/>
        <w:spacing w:line="360" w:lineRule="auto"/>
        <w:ind w:firstLine="709"/>
        <w:rPr>
          <w:szCs w:val="28"/>
          <w:lang w:val="en-US"/>
        </w:rPr>
      </w:pPr>
      <w:r w:rsidRPr="00575E4F">
        <w:t xml:space="preserve">Для показателей </w:t>
      </w:r>
      <w:r w:rsidRPr="00575E4F">
        <w:rPr>
          <w:szCs w:val="28"/>
        </w:rPr>
        <w:t>надежности</w:t>
      </w:r>
      <w:r w:rsidRPr="00575E4F">
        <w:rPr>
          <w:szCs w:val="28"/>
          <w:lang w:val="en-US"/>
        </w:rPr>
        <w:t>:</w:t>
      </w:r>
    </w:p>
    <w:p w14:paraId="3585E54E" w14:textId="77777777" w:rsidR="00114179" w:rsidRPr="00575E4F" w:rsidRDefault="00192D41" w:rsidP="00D51BC3">
      <w:pPr>
        <w:pStyle w:val="210"/>
        <w:widowControl w:val="0"/>
        <w:spacing w:line="360" w:lineRule="auto"/>
        <w:ind w:firstLine="709"/>
      </w:pPr>
      <w:r w:rsidRPr="00575E4F">
        <w:rPr>
          <w:position w:val="-24"/>
        </w:rPr>
        <w:object w:dxaOrig="1780" w:dyaOrig="639" w14:anchorId="439BC7E8">
          <v:shape id="_x0000_i1033" type="#_x0000_t75" style="width:88.5pt;height:32.25pt" o:ole="">
            <v:imagedata r:id="rId24" o:title=""/>
          </v:shape>
          <o:OLEObject Type="Embed" ProgID="Equation.DSMT4" ShapeID="_x0000_i1033" DrawAspect="Content" ObjectID="_1701464245" r:id="rId25"/>
        </w:object>
      </w:r>
    </w:p>
    <w:p w14:paraId="6CBAAEA9" w14:textId="77777777" w:rsidR="00114179" w:rsidRPr="00575E4F" w:rsidRDefault="00114179" w:rsidP="00D51BC3">
      <w:pPr>
        <w:pStyle w:val="210"/>
        <w:widowControl w:val="0"/>
        <w:spacing w:line="360" w:lineRule="auto"/>
        <w:ind w:firstLine="709"/>
      </w:pPr>
      <w:r w:rsidRPr="00575E4F">
        <w:t xml:space="preserve">Для показателей </w:t>
      </w:r>
      <w:r w:rsidRPr="00575E4F">
        <w:rPr>
          <w:szCs w:val="28"/>
        </w:rPr>
        <w:t>экономного использования сырья, материалов, топлива, энергии и трудовых ресурсов:</w:t>
      </w:r>
    </w:p>
    <w:p w14:paraId="50CB749E" w14:textId="77777777" w:rsidR="00114179" w:rsidRPr="00575E4F" w:rsidRDefault="00192D41" w:rsidP="00D51BC3">
      <w:pPr>
        <w:pStyle w:val="210"/>
        <w:widowControl w:val="0"/>
        <w:spacing w:line="360" w:lineRule="auto"/>
        <w:ind w:firstLine="709"/>
      </w:pPr>
      <w:r w:rsidRPr="00575E4F">
        <w:rPr>
          <w:position w:val="-24"/>
        </w:rPr>
        <w:object w:dxaOrig="1780" w:dyaOrig="639" w14:anchorId="4A50D770">
          <v:shape id="_x0000_i1034" type="#_x0000_t75" style="width:89.25pt;height:32.25pt" o:ole="">
            <v:imagedata r:id="rId26" o:title=""/>
          </v:shape>
          <o:OLEObject Type="Embed" ProgID="Equation.DSMT4" ShapeID="_x0000_i1034" DrawAspect="Content" ObjectID="_1701464246" r:id="rId27"/>
        </w:object>
      </w:r>
    </w:p>
    <w:p w14:paraId="2845A88B" w14:textId="77777777" w:rsidR="00114179" w:rsidRPr="00575E4F" w:rsidRDefault="00192D41" w:rsidP="00D51BC3">
      <w:pPr>
        <w:pStyle w:val="210"/>
        <w:widowControl w:val="0"/>
        <w:spacing w:line="360" w:lineRule="auto"/>
        <w:ind w:firstLine="709"/>
        <w:rPr>
          <w:lang w:val="en-US"/>
        </w:rPr>
      </w:pPr>
      <w:r w:rsidRPr="00575E4F">
        <w:t>Для экономических окахателей</w:t>
      </w:r>
      <w:r w:rsidR="00114179" w:rsidRPr="00575E4F">
        <w:rPr>
          <w:lang w:val="en-US"/>
        </w:rPr>
        <w:t>:</w:t>
      </w:r>
    </w:p>
    <w:p w14:paraId="135F997E" w14:textId="77777777" w:rsidR="00114179" w:rsidRPr="00575E4F" w:rsidRDefault="00192D41" w:rsidP="00D51BC3">
      <w:pPr>
        <w:pStyle w:val="210"/>
        <w:widowControl w:val="0"/>
        <w:spacing w:line="360" w:lineRule="auto"/>
        <w:ind w:firstLine="709"/>
        <w:rPr>
          <w:lang w:val="en-US"/>
        </w:rPr>
      </w:pPr>
      <w:r w:rsidRPr="00575E4F">
        <w:rPr>
          <w:position w:val="-24"/>
        </w:rPr>
        <w:object w:dxaOrig="1780" w:dyaOrig="639" w14:anchorId="1A65D176">
          <v:shape id="_x0000_i1035" type="#_x0000_t75" style="width:89.25pt;height:32.25pt" o:ole="">
            <v:imagedata r:id="rId28" o:title=""/>
          </v:shape>
          <o:OLEObject Type="Embed" ProgID="Equation.DSMT4" ShapeID="_x0000_i1035" DrawAspect="Content" ObjectID="_1701464247" r:id="rId29"/>
        </w:object>
      </w:r>
    </w:p>
    <w:p w14:paraId="559024B4" w14:textId="77777777" w:rsidR="00114179" w:rsidRPr="00575E4F" w:rsidRDefault="00114179" w:rsidP="00D51BC3">
      <w:pPr>
        <w:pStyle w:val="210"/>
        <w:widowControl w:val="0"/>
        <w:spacing w:line="360" w:lineRule="auto"/>
        <w:ind w:firstLine="709"/>
        <w:rPr>
          <w:szCs w:val="28"/>
          <w:lang w:val="en-US"/>
        </w:rPr>
      </w:pPr>
      <w:r w:rsidRPr="00575E4F">
        <w:t xml:space="preserve">Для </w:t>
      </w:r>
      <w:r w:rsidRPr="00575E4F">
        <w:rPr>
          <w:szCs w:val="28"/>
          <w:shd w:val="clear" w:color="auto" w:fill="FFFFFF"/>
        </w:rPr>
        <w:t xml:space="preserve">показателей </w:t>
      </w:r>
      <w:r w:rsidR="00192D41" w:rsidRPr="00575E4F">
        <w:rPr>
          <w:szCs w:val="28"/>
          <w:shd w:val="clear" w:color="auto" w:fill="FFFFFF"/>
        </w:rPr>
        <w:t>безопасности</w:t>
      </w:r>
      <w:r w:rsidRPr="00575E4F">
        <w:rPr>
          <w:szCs w:val="28"/>
          <w:lang w:val="en-US"/>
        </w:rPr>
        <w:t>:</w:t>
      </w:r>
    </w:p>
    <w:p w14:paraId="15DCF47F" w14:textId="77777777" w:rsidR="00114179" w:rsidRPr="00575E4F" w:rsidRDefault="00192D41" w:rsidP="00D51BC3">
      <w:pPr>
        <w:pStyle w:val="210"/>
        <w:widowControl w:val="0"/>
        <w:spacing w:line="360" w:lineRule="auto"/>
        <w:ind w:firstLine="709"/>
        <w:rPr>
          <w:lang w:val="en-US"/>
        </w:rPr>
      </w:pPr>
      <w:r w:rsidRPr="00575E4F">
        <w:rPr>
          <w:position w:val="-24"/>
        </w:rPr>
        <w:object w:dxaOrig="1780" w:dyaOrig="639" w14:anchorId="4F215350">
          <v:shape id="_x0000_i1036" type="#_x0000_t75" style="width:89.25pt;height:31.5pt" o:ole="">
            <v:imagedata r:id="rId30" o:title=""/>
          </v:shape>
          <o:OLEObject Type="Embed" ProgID="Equation.DSMT4" ShapeID="_x0000_i1036" DrawAspect="Content" ObjectID="_1701464248" r:id="rId31"/>
        </w:object>
      </w:r>
    </w:p>
    <w:p w14:paraId="589C5D37" w14:textId="77777777" w:rsidR="00114179" w:rsidRPr="00575E4F" w:rsidRDefault="00114179" w:rsidP="00D51BC3">
      <w:pPr>
        <w:pStyle w:val="210"/>
        <w:widowControl w:val="0"/>
        <w:spacing w:line="360" w:lineRule="auto"/>
        <w:ind w:firstLine="709"/>
        <w:rPr>
          <w:shd w:val="clear" w:color="auto" w:fill="FFFFFF"/>
        </w:rPr>
      </w:pPr>
      <w:r w:rsidRPr="00575E4F">
        <w:rPr>
          <w:shd w:val="clear" w:color="auto" w:fill="FFFFFF"/>
        </w:rPr>
        <w:t>Для показателей</w:t>
      </w:r>
      <w:r w:rsidR="00192D41" w:rsidRPr="00575E4F">
        <w:rPr>
          <w:shd w:val="clear" w:color="auto" w:fill="FFFFFF"/>
        </w:rPr>
        <w:t xml:space="preserve"> транспортабельности</w:t>
      </w:r>
      <w:r w:rsidRPr="00575E4F">
        <w:rPr>
          <w:shd w:val="clear" w:color="auto" w:fill="FFFFFF"/>
        </w:rPr>
        <w:t>:</w:t>
      </w:r>
    </w:p>
    <w:p w14:paraId="01B0DFD9" w14:textId="77777777" w:rsidR="00114179" w:rsidRPr="00575E4F" w:rsidRDefault="009A7E30" w:rsidP="00D51BC3">
      <w:pPr>
        <w:pStyle w:val="210"/>
        <w:widowControl w:val="0"/>
        <w:spacing w:line="360" w:lineRule="auto"/>
        <w:ind w:firstLine="709"/>
        <w:rPr>
          <w:szCs w:val="28"/>
          <w:lang w:val="en-US"/>
        </w:rPr>
      </w:pPr>
      <w:r w:rsidRPr="00575E4F">
        <w:rPr>
          <w:position w:val="-24"/>
        </w:rPr>
        <w:object w:dxaOrig="1780" w:dyaOrig="639" w14:anchorId="4C860DC9">
          <v:shape id="_x0000_i1037" type="#_x0000_t75" style="width:89.25pt;height:32.25pt" o:ole="">
            <v:imagedata r:id="rId32" o:title=""/>
          </v:shape>
          <o:OLEObject Type="Embed" ProgID="Equation.DSMT4" ShapeID="_x0000_i1037" DrawAspect="Content" ObjectID="_1701464249" r:id="rId33"/>
        </w:object>
      </w:r>
    </w:p>
    <w:p w14:paraId="79884BA4" w14:textId="77777777" w:rsidR="00114179" w:rsidRPr="00575E4F" w:rsidRDefault="00114179" w:rsidP="00D51BC3">
      <w:pPr>
        <w:pStyle w:val="210"/>
        <w:widowControl w:val="0"/>
        <w:spacing w:line="360" w:lineRule="auto"/>
        <w:ind w:firstLine="709"/>
      </w:pPr>
      <w:r w:rsidRPr="00575E4F">
        <w:t xml:space="preserve">Для </w:t>
      </w:r>
      <w:r w:rsidRPr="00575E4F">
        <w:rPr>
          <w:shd w:val="clear" w:color="auto" w:fill="FFFFFF"/>
        </w:rPr>
        <w:t xml:space="preserve">показателей </w:t>
      </w:r>
      <w:r w:rsidR="00192D41" w:rsidRPr="00575E4F">
        <w:rPr>
          <w:shd w:val="clear" w:color="auto" w:fill="FFFFFF"/>
        </w:rPr>
        <w:t>стандартизации и унификации</w:t>
      </w:r>
      <w:r w:rsidRPr="00575E4F">
        <w:t xml:space="preserve">: </w:t>
      </w:r>
    </w:p>
    <w:p w14:paraId="7CCABB2D" w14:textId="77777777" w:rsidR="00114179" w:rsidRPr="00575E4F" w:rsidRDefault="009A7E30" w:rsidP="00D51BC3">
      <w:pPr>
        <w:pStyle w:val="210"/>
        <w:widowControl w:val="0"/>
        <w:spacing w:line="360" w:lineRule="auto"/>
        <w:ind w:firstLine="709"/>
        <w:rPr>
          <w:lang w:val="en-US"/>
        </w:rPr>
      </w:pPr>
      <w:r w:rsidRPr="00575E4F">
        <w:rPr>
          <w:position w:val="-24"/>
        </w:rPr>
        <w:object w:dxaOrig="1800" w:dyaOrig="639" w14:anchorId="4DCBBD2C">
          <v:shape id="_x0000_i1038" type="#_x0000_t75" style="width:90pt;height:32.25pt" o:ole="">
            <v:imagedata r:id="rId34" o:title=""/>
          </v:shape>
          <o:OLEObject Type="Embed" ProgID="Equation.DSMT4" ShapeID="_x0000_i1038" DrawAspect="Content" ObjectID="_1701464250" r:id="rId35"/>
        </w:object>
      </w:r>
    </w:p>
    <w:p w14:paraId="087BB426" w14:textId="77777777" w:rsidR="00114179" w:rsidRPr="00575E4F" w:rsidRDefault="00114179" w:rsidP="00D51BC3">
      <w:pPr>
        <w:shd w:val="clear" w:color="auto" w:fill="FFFFFF"/>
        <w:spacing w:line="360" w:lineRule="auto"/>
        <w:ind w:firstLine="709"/>
        <w:jc w:val="both"/>
        <w:rPr>
          <w:sz w:val="28"/>
          <w:szCs w:val="28"/>
        </w:rPr>
      </w:pPr>
      <w:r w:rsidRPr="00575E4F">
        <w:rPr>
          <w:sz w:val="28"/>
          <w:szCs w:val="28"/>
        </w:rPr>
        <w:t>5. Вычисляем значение обобщенного показателя качества как среднее геометрическое взвешенное.</w:t>
      </w:r>
    </w:p>
    <w:p w14:paraId="0CBAC098" w14:textId="77777777" w:rsidR="00114179" w:rsidRPr="00575E4F" w:rsidRDefault="00114179" w:rsidP="00D51BC3">
      <w:pPr>
        <w:shd w:val="clear" w:color="auto" w:fill="FFFFFF"/>
        <w:tabs>
          <w:tab w:val="left" w:pos="0"/>
          <w:tab w:val="center" w:pos="4678"/>
          <w:tab w:val="right" w:pos="9355"/>
        </w:tabs>
        <w:spacing w:line="360" w:lineRule="auto"/>
        <w:ind w:firstLine="709"/>
        <w:jc w:val="both"/>
        <w:rPr>
          <w:sz w:val="32"/>
          <w:szCs w:val="28"/>
        </w:rPr>
      </w:pPr>
      <w:r w:rsidRPr="00575E4F">
        <w:tab/>
      </w:r>
      <w:r w:rsidRPr="00575E4F">
        <w:rPr>
          <w:position w:val="-34"/>
          <w:lang w:val="en-US"/>
        </w:rPr>
        <w:object w:dxaOrig="1440" w:dyaOrig="780" w14:anchorId="1C252311">
          <v:shape id="_x0000_i1039" type="#_x0000_t75" style="width:1in;height:39pt" o:ole="">
            <v:imagedata r:id="rId36" o:title=""/>
          </v:shape>
          <o:OLEObject Type="Embed" ProgID="Equation.DSMT4" ShapeID="_x0000_i1039" DrawAspect="Content" ObjectID="_1701464251" r:id="rId37"/>
        </w:object>
      </w:r>
      <w:r w:rsidRPr="00575E4F">
        <w:rPr>
          <w:sz w:val="28"/>
        </w:rPr>
        <w:t>;</w:t>
      </w:r>
      <w:r w:rsidRPr="00575E4F">
        <w:rPr>
          <w:sz w:val="28"/>
        </w:rPr>
        <w:tab/>
      </w:r>
      <w:r w:rsidRPr="00575E4F">
        <w:t xml:space="preserve"> </w:t>
      </w:r>
      <w:r w:rsidRPr="00575E4F">
        <w:rPr>
          <w:sz w:val="28"/>
        </w:rPr>
        <w:t>(3)</w:t>
      </w:r>
    </w:p>
    <w:p w14:paraId="737B2FD4" w14:textId="77777777" w:rsidR="00D51BC3" w:rsidRPr="00575E4F" w:rsidRDefault="009A7E30" w:rsidP="00D51BC3">
      <w:pPr>
        <w:shd w:val="clear" w:color="auto" w:fill="FFFFFF"/>
        <w:spacing w:line="360" w:lineRule="auto"/>
        <w:ind w:firstLine="709"/>
        <w:jc w:val="both"/>
        <w:rPr>
          <w:sz w:val="28"/>
          <w:szCs w:val="28"/>
        </w:rPr>
      </w:pPr>
      <w:r w:rsidRPr="00575E4F">
        <w:rPr>
          <w:position w:val="-10"/>
          <w:lang w:val="en-US"/>
        </w:rPr>
        <w:object w:dxaOrig="7080" w:dyaOrig="440" w14:anchorId="57BF1419">
          <v:shape id="_x0000_i1040" type="#_x0000_t75" style="width:354pt;height:21.75pt" o:ole="">
            <v:imagedata r:id="rId38" o:title=""/>
          </v:shape>
          <o:OLEObject Type="Embed" ProgID="Equation.DSMT4" ShapeID="_x0000_i1040" DrawAspect="Content" ObjectID="_1701464252" r:id="rId39"/>
        </w:object>
      </w:r>
    </w:p>
    <w:p w14:paraId="57E6C316" w14:textId="77777777" w:rsidR="00114179" w:rsidRPr="00575E4F" w:rsidRDefault="00114179" w:rsidP="00D51BC3">
      <w:pPr>
        <w:shd w:val="clear" w:color="auto" w:fill="FFFFFF"/>
        <w:spacing w:line="360" w:lineRule="auto"/>
        <w:ind w:firstLine="709"/>
        <w:jc w:val="both"/>
        <w:rPr>
          <w:sz w:val="28"/>
          <w:szCs w:val="28"/>
        </w:rPr>
      </w:pPr>
      <w:r w:rsidRPr="00575E4F">
        <w:rPr>
          <w:sz w:val="28"/>
          <w:szCs w:val="28"/>
        </w:rPr>
        <w:t xml:space="preserve">6. </w:t>
      </w:r>
      <w:r w:rsidR="000C6C6B" w:rsidRPr="00575E4F">
        <w:rPr>
          <w:sz w:val="28"/>
          <w:szCs w:val="28"/>
        </w:rPr>
        <w:t xml:space="preserve">Построить график, отражающий динамику качества. </w:t>
      </w:r>
    </w:p>
    <w:p w14:paraId="4AD7128F" w14:textId="77777777" w:rsidR="00D51BC3" w:rsidRPr="00575E4F" w:rsidRDefault="00D51BC3" w:rsidP="00D51BC3">
      <w:pPr>
        <w:shd w:val="clear" w:color="auto" w:fill="FFFFFF"/>
        <w:spacing w:line="360" w:lineRule="auto"/>
        <w:ind w:firstLine="709"/>
        <w:jc w:val="center"/>
        <w:rPr>
          <w:sz w:val="28"/>
          <w:szCs w:val="28"/>
        </w:rPr>
      </w:pPr>
      <w:r w:rsidRPr="00575E4F">
        <w:rPr>
          <w:noProof/>
          <w:sz w:val="28"/>
          <w:szCs w:val="28"/>
          <w:lang w:eastAsia="ru-RU"/>
        </w:rPr>
        <w:drawing>
          <wp:inline distT="0" distB="0" distL="0" distR="0" wp14:anchorId="5872E383" wp14:editId="4A8F1006">
            <wp:extent cx="5638800" cy="4400550"/>
            <wp:effectExtent l="19050" t="0" r="0" b="0"/>
            <wp:docPr id="288" name="Рисунок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0" cstate="print"/>
                    <a:srcRect l="55158" t="27066" r="10048" b="22507"/>
                    <a:stretch>
                      <a:fillRect/>
                    </a:stretch>
                  </pic:blipFill>
                  <pic:spPr bwMode="auto">
                    <a:xfrm>
                      <a:off x="0" y="0"/>
                      <a:ext cx="5638800" cy="4400550"/>
                    </a:xfrm>
                    <a:prstGeom prst="rect">
                      <a:avLst/>
                    </a:prstGeom>
                    <a:noFill/>
                    <a:ln w="9525">
                      <a:noFill/>
                      <a:miter lim="800000"/>
                      <a:headEnd/>
                      <a:tailEnd/>
                    </a:ln>
                  </pic:spPr>
                </pic:pic>
              </a:graphicData>
            </a:graphic>
          </wp:inline>
        </w:drawing>
      </w:r>
      <w:r w:rsidR="007E73C1" w:rsidRPr="00575E4F">
        <w:rPr>
          <w:sz w:val="28"/>
          <w:szCs w:val="28"/>
        </w:rPr>
        <w:t>Рисунок 1</w:t>
      </w:r>
      <w:r w:rsidRPr="00575E4F">
        <w:rPr>
          <w:sz w:val="28"/>
          <w:szCs w:val="28"/>
        </w:rPr>
        <w:t xml:space="preserve"> – График динамики качества объекта</w:t>
      </w:r>
    </w:p>
    <w:p w14:paraId="37EFE38C" w14:textId="77777777" w:rsidR="006F71FE" w:rsidRPr="00575E4F" w:rsidRDefault="006F71FE" w:rsidP="006F71FE">
      <w:pPr>
        <w:shd w:val="clear" w:color="auto" w:fill="FFFFFF"/>
        <w:ind w:firstLine="709"/>
        <w:jc w:val="both"/>
        <w:rPr>
          <w:sz w:val="28"/>
          <w:szCs w:val="28"/>
        </w:rPr>
      </w:pPr>
    </w:p>
    <w:p w14:paraId="08F94568" w14:textId="77777777" w:rsidR="00D51BC3" w:rsidRPr="00575E4F" w:rsidRDefault="00D51BC3" w:rsidP="00D51BC3">
      <w:pPr>
        <w:shd w:val="clear" w:color="auto" w:fill="FFFFFF"/>
        <w:ind w:firstLine="709"/>
        <w:jc w:val="both"/>
        <w:rPr>
          <w:sz w:val="28"/>
          <w:szCs w:val="28"/>
        </w:rPr>
      </w:pPr>
      <w:r w:rsidRPr="00575E4F">
        <w:rPr>
          <w:sz w:val="28"/>
          <w:szCs w:val="28"/>
        </w:rPr>
        <w:t>7. Проанализировав график динамики качества можно сделать следующие выводы: Объект выигрывает у эталона по ряду показателей: назначения</w:t>
      </w:r>
      <w:r w:rsidR="00F25B96" w:rsidRPr="00575E4F">
        <w:rPr>
          <w:sz w:val="28"/>
          <w:szCs w:val="28"/>
        </w:rPr>
        <w:t>, экономного использования сырья</w:t>
      </w:r>
      <w:r w:rsidRPr="00575E4F">
        <w:rPr>
          <w:sz w:val="28"/>
          <w:szCs w:val="28"/>
        </w:rPr>
        <w:t>,</w:t>
      </w:r>
      <w:r w:rsidR="00F25B96" w:rsidRPr="00575E4F">
        <w:rPr>
          <w:sz w:val="28"/>
          <w:szCs w:val="28"/>
        </w:rPr>
        <w:t xml:space="preserve"> по показателям безопасности</w:t>
      </w:r>
      <w:r w:rsidRPr="00575E4F">
        <w:rPr>
          <w:sz w:val="28"/>
          <w:szCs w:val="28"/>
        </w:rPr>
        <w:t>.</w:t>
      </w:r>
    </w:p>
    <w:p w14:paraId="5DE86E90" w14:textId="77777777" w:rsidR="00D51BC3" w:rsidRPr="00575E4F" w:rsidRDefault="00D51BC3" w:rsidP="00D51BC3">
      <w:pPr>
        <w:shd w:val="clear" w:color="auto" w:fill="FFFFFF"/>
        <w:ind w:firstLine="709"/>
        <w:jc w:val="both"/>
        <w:rPr>
          <w:sz w:val="28"/>
          <w:shd w:val="clear" w:color="auto" w:fill="FFFFFF"/>
        </w:rPr>
      </w:pPr>
      <w:r w:rsidRPr="00575E4F">
        <w:rPr>
          <w:sz w:val="28"/>
          <w:szCs w:val="28"/>
        </w:rPr>
        <w:t xml:space="preserve">Объект проигрывает эталону по показателям </w:t>
      </w:r>
      <w:r w:rsidRPr="00575E4F">
        <w:rPr>
          <w:sz w:val="28"/>
          <w:shd w:val="clear" w:color="auto" w:fill="FFFFFF"/>
        </w:rPr>
        <w:t>стандартизации и унификации,</w:t>
      </w:r>
      <w:r w:rsidR="00F25B96" w:rsidRPr="00575E4F">
        <w:rPr>
          <w:sz w:val="28"/>
          <w:shd w:val="clear" w:color="auto" w:fill="FFFFFF"/>
        </w:rPr>
        <w:t xml:space="preserve"> по показателям надёжности, по экономическим показателям</w:t>
      </w:r>
      <w:r w:rsidRPr="00575E4F">
        <w:rPr>
          <w:sz w:val="28"/>
          <w:shd w:val="clear" w:color="auto" w:fill="FFFFFF"/>
        </w:rPr>
        <w:t>.</w:t>
      </w:r>
    </w:p>
    <w:p w14:paraId="38E6649A" w14:textId="77777777" w:rsidR="00D51BC3" w:rsidRPr="00575E4F" w:rsidRDefault="00D51BC3" w:rsidP="00D51BC3">
      <w:pPr>
        <w:shd w:val="clear" w:color="auto" w:fill="FFFFFF"/>
        <w:ind w:firstLine="709"/>
        <w:jc w:val="both"/>
        <w:rPr>
          <w:sz w:val="28"/>
          <w:shd w:val="clear" w:color="auto" w:fill="FFFFFF"/>
        </w:rPr>
      </w:pPr>
      <w:r w:rsidRPr="00575E4F">
        <w:rPr>
          <w:sz w:val="28"/>
          <w:shd w:val="clear" w:color="auto" w:fill="FFFFFF"/>
        </w:rPr>
        <w:t>Остальные показатели</w:t>
      </w:r>
      <w:r w:rsidR="00F25B96" w:rsidRPr="00575E4F">
        <w:rPr>
          <w:sz w:val="28"/>
          <w:shd w:val="clear" w:color="auto" w:fill="FFFFFF"/>
        </w:rPr>
        <w:t xml:space="preserve"> близки к равным</w:t>
      </w:r>
      <w:r w:rsidRPr="00575E4F">
        <w:rPr>
          <w:sz w:val="28"/>
          <w:shd w:val="clear" w:color="auto" w:fill="FFFFFF"/>
        </w:rPr>
        <w:t>.</w:t>
      </w:r>
    </w:p>
    <w:p w14:paraId="79AE3D10" w14:textId="77777777" w:rsidR="00D51BC3" w:rsidRPr="00575E4F" w:rsidRDefault="00D51BC3" w:rsidP="00D51BC3">
      <w:pPr>
        <w:shd w:val="clear" w:color="auto" w:fill="FFFFFF"/>
        <w:ind w:firstLine="709"/>
        <w:jc w:val="both"/>
        <w:rPr>
          <w:sz w:val="28"/>
          <w:szCs w:val="28"/>
        </w:rPr>
      </w:pPr>
    </w:p>
    <w:p w14:paraId="2C6975D7" w14:textId="77777777" w:rsidR="00D51BC3" w:rsidRPr="00575E4F" w:rsidRDefault="00D51BC3" w:rsidP="00D51BC3">
      <w:pPr>
        <w:shd w:val="clear" w:color="auto" w:fill="FFFFFF"/>
        <w:ind w:firstLine="709"/>
        <w:jc w:val="both"/>
        <w:rPr>
          <w:sz w:val="28"/>
          <w:szCs w:val="28"/>
        </w:rPr>
      </w:pPr>
      <w:r w:rsidRPr="00575E4F">
        <w:rPr>
          <w:sz w:val="28"/>
          <w:szCs w:val="28"/>
        </w:rPr>
        <w:t>8. После вычисления обобщенного показателя качества, можно сделать вывод о том, что объект</w:t>
      </w:r>
      <w:r w:rsidR="00F25B96" w:rsidRPr="00575E4F">
        <w:rPr>
          <w:sz w:val="28"/>
          <w:szCs w:val="28"/>
        </w:rPr>
        <w:t xml:space="preserve"> сравнения лучше эталонного на 6</w:t>
      </w:r>
      <w:r w:rsidRPr="00575E4F">
        <w:rPr>
          <w:sz w:val="28"/>
          <w:szCs w:val="28"/>
        </w:rPr>
        <w:t>%, чтобы улучшить качество необходимо улучшить экологические показатели и показатели стандартизации и унификации</w:t>
      </w:r>
      <w:r w:rsidR="00F25B96" w:rsidRPr="00575E4F">
        <w:rPr>
          <w:sz w:val="28"/>
          <w:szCs w:val="28"/>
        </w:rPr>
        <w:t>, экономические показатели, показатели экономного использования сырья и материалов</w:t>
      </w:r>
      <w:r w:rsidRPr="00575E4F">
        <w:rPr>
          <w:sz w:val="28"/>
          <w:szCs w:val="28"/>
        </w:rPr>
        <w:t>.</w:t>
      </w:r>
    </w:p>
    <w:p w14:paraId="64DA89A7" w14:textId="77777777" w:rsidR="006F71FE" w:rsidRPr="00575E4F" w:rsidRDefault="006F71FE" w:rsidP="006F71FE">
      <w:pPr>
        <w:shd w:val="clear" w:color="auto" w:fill="FFFFFF"/>
        <w:ind w:firstLine="709"/>
        <w:jc w:val="both"/>
        <w:rPr>
          <w:sz w:val="28"/>
          <w:szCs w:val="28"/>
        </w:rPr>
      </w:pPr>
    </w:p>
    <w:p w14:paraId="2EDFAFA0" w14:textId="77777777" w:rsidR="006F71FE" w:rsidRPr="00575E4F" w:rsidRDefault="006F71FE" w:rsidP="006F71FE">
      <w:pPr>
        <w:shd w:val="clear" w:color="auto" w:fill="FFFFFF"/>
        <w:ind w:firstLine="709"/>
        <w:jc w:val="both"/>
        <w:rPr>
          <w:sz w:val="28"/>
          <w:szCs w:val="28"/>
        </w:rPr>
      </w:pPr>
    </w:p>
    <w:p w14:paraId="56614C70" w14:textId="77777777" w:rsidR="006F71FE" w:rsidRPr="00575E4F" w:rsidRDefault="006F71FE" w:rsidP="006F71FE">
      <w:pPr>
        <w:shd w:val="clear" w:color="auto" w:fill="FFFFFF"/>
        <w:ind w:firstLine="709"/>
        <w:jc w:val="both"/>
        <w:rPr>
          <w:sz w:val="28"/>
          <w:szCs w:val="28"/>
        </w:rPr>
        <w:sectPr w:rsidR="006F71FE" w:rsidRPr="00575E4F" w:rsidSect="006F71FE">
          <w:pgSz w:w="11906" w:h="16838"/>
          <w:pgMar w:top="1134" w:right="850" w:bottom="1134" w:left="1701" w:header="708" w:footer="708" w:gutter="0"/>
          <w:cols w:space="708"/>
          <w:docGrid w:linePitch="360"/>
        </w:sectPr>
      </w:pPr>
    </w:p>
    <w:p w14:paraId="6DBE512E" w14:textId="77777777" w:rsidR="006F71FE" w:rsidRPr="00575E4F" w:rsidRDefault="007E73C1" w:rsidP="006F71FE">
      <w:pPr>
        <w:shd w:val="clear" w:color="auto" w:fill="FFFFFF"/>
        <w:ind w:firstLine="709"/>
        <w:jc w:val="both"/>
        <w:rPr>
          <w:sz w:val="28"/>
          <w:szCs w:val="28"/>
        </w:rPr>
      </w:pPr>
      <w:r w:rsidRPr="00575E4F">
        <w:rPr>
          <w:noProof/>
          <w:sz w:val="28"/>
          <w:szCs w:val="28"/>
          <w:lang w:eastAsia="ru-RU"/>
        </w:rPr>
        <w:drawing>
          <wp:inline distT="0" distB="0" distL="0" distR="0" wp14:anchorId="6D66A48C" wp14:editId="15C37E0E">
            <wp:extent cx="9153525" cy="3962400"/>
            <wp:effectExtent l="19050" t="0" r="9525" b="0"/>
            <wp:docPr id="323" name="Рисунок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41" cstate="print"/>
                    <a:srcRect l="15134" t="44689" r="22615" b="12820"/>
                    <a:stretch>
                      <a:fillRect/>
                    </a:stretch>
                  </pic:blipFill>
                  <pic:spPr bwMode="auto">
                    <a:xfrm>
                      <a:off x="0" y="0"/>
                      <a:ext cx="9153525" cy="3962400"/>
                    </a:xfrm>
                    <a:prstGeom prst="rect">
                      <a:avLst/>
                    </a:prstGeom>
                    <a:noFill/>
                    <a:ln w="9525">
                      <a:noFill/>
                      <a:miter lim="800000"/>
                      <a:headEnd/>
                      <a:tailEnd/>
                    </a:ln>
                  </pic:spPr>
                </pic:pic>
              </a:graphicData>
            </a:graphic>
          </wp:inline>
        </w:drawing>
      </w:r>
    </w:p>
    <w:p w14:paraId="393D5283" w14:textId="77777777" w:rsidR="006F71FE" w:rsidRPr="00575E4F" w:rsidRDefault="006F71FE" w:rsidP="006F71FE">
      <w:pPr>
        <w:shd w:val="clear" w:color="auto" w:fill="FFFFFF"/>
        <w:ind w:firstLine="709"/>
        <w:jc w:val="both"/>
        <w:rPr>
          <w:sz w:val="28"/>
          <w:szCs w:val="28"/>
        </w:rPr>
      </w:pPr>
    </w:p>
    <w:p w14:paraId="00934EB9" w14:textId="77777777" w:rsidR="006F71FE" w:rsidRPr="00575E4F" w:rsidRDefault="007E73C1" w:rsidP="007E73C1">
      <w:pPr>
        <w:shd w:val="clear" w:color="auto" w:fill="FFFFFF"/>
        <w:ind w:firstLine="709"/>
        <w:jc w:val="center"/>
        <w:rPr>
          <w:sz w:val="28"/>
          <w:szCs w:val="28"/>
        </w:rPr>
      </w:pPr>
      <w:r w:rsidRPr="00575E4F">
        <w:rPr>
          <w:sz w:val="28"/>
          <w:szCs w:val="28"/>
        </w:rPr>
        <w:t>Рисунок 2  – Дерево показателей</w:t>
      </w:r>
    </w:p>
    <w:p w14:paraId="2E3FCE99" w14:textId="77777777" w:rsidR="006F71FE" w:rsidRPr="00575E4F" w:rsidRDefault="006F71FE" w:rsidP="006F71FE">
      <w:pPr>
        <w:shd w:val="clear" w:color="auto" w:fill="FFFFFF"/>
        <w:ind w:firstLine="709"/>
        <w:jc w:val="both"/>
        <w:rPr>
          <w:sz w:val="28"/>
          <w:szCs w:val="28"/>
        </w:rPr>
      </w:pPr>
    </w:p>
    <w:p w14:paraId="60E590AF" w14:textId="77777777" w:rsidR="006F71FE" w:rsidRPr="00575E4F" w:rsidRDefault="006F71FE" w:rsidP="006F71FE">
      <w:pPr>
        <w:shd w:val="clear" w:color="auto" w:fill="FFFFFF"/>
        <w:ind w:firstLine="709"/>
        <w:jc w:val="both"/>
        <w:rPr>
          <w:sz w:val="28"/>
          <w:szCs w:val="28"/>
        </w:rPr>
      </w:pPr>
    </w:p>
    <w:p w14:paraId="61EC6B64" w14:textId="77777777" w:rsidR="006F71FE" w:rsidRPr="00575E4F" w:rsidRDefault="006F71FE" w:rsidP="006F71FE">
      <w:pPr>
        <w:shd w:val="clear" w:color="auto" w:fill="FFFFFF"/>
        <w:ind w:firstLine="709"/>
        <w:jc w:val="both"/>
        <w:rPr>
          <w:sz w:val="28"/>
          <w:szCs w:val="28"/>
        </w:rPr>
      </w:pPr>
    </w:p>
    <w:p w14:paraId="45E0CD5E" w14:textId="77777777" w:rsidR="006F71FE" w:rsidRPr="00575E4F" w:rsidRDefault="006F71FE" w:rsidP="006F71FE">
      <w:pPr>
        <w:shd w:val="clear" w:color="auto" w:fill="FFFFFF"/>
        <w:ind w:firstLine="709"/>
        <w:jc w:val="both"/>
        <w:rPr>
          <w:sz w:val="28"/>
          <w:szCs w:val="28"/>
        </w:rPr>
      </w:pPr>
    </w:p>
    <w:p w14:paraId="5C337A85" w14:textId="77777777" w:rsidR="006F71FE" w:rsidRPr="00575E4F" w:rsidRDefault="006F71FE" w:rsidP="00575E4F">
      <w:pPr>
        <w:shd w:val="clear" w:color="auto" w:fill="FFFFFF"/>
        <w:ind w:firstLine="709"/>
        <w:jc w:val="both"/>
        <w:rPr>
          <w:sz w:val="28"/>
          <w:szCs w:val="28"/>
        </w:rPr>
      </w:pPr>
      <w:r w:rsidRPr="00575E4F">
        <w:rPr>
          <w:noProof/>
          <w:lang w:eastAsia="ru-RU"/>
        </w:rPr>
        <w:drawing>
          <wp:anchor distT="0" distB="0" distL="114300" distR="114300" simplePos="0" relativeHeight="251660288" behindDoc="0" locked="0" layoutInCell="1" allowOverlap="1" wp14:anchorId="07C7A7D8" wp14:editId="117ECB42">
            <wp:simplePos x="0" y="0"/>
            <wp:positionH relativeFrom="column">
              <wp:posOffset>3775710</wp:posOffset>
            </wp:positionH>
            <wp:positionV relativeFrom="paragraph">
              <wp:posOffset>11430</wp:posOffset>
            </wp:positionV>
            <wp:extent cx="91440" cy="95416"/>
            <wp:effectExtent l="0" t="0" r="3810" b="0"/>
            <wp:wrapNone/>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cstate="print">
                      <a:extLst>
                        <a:ext uri="{28A0092B-C50C-407E-A947-70E740481C1C}">
                          <a14:useLocalDpi xmlns:a14="http://schemas.microsoft.com/office/drawing/2010/main" val="0"/>
                        </a:ext>
                      </a:extLst>
                    </a:blip>
                    <a:srcRect l="2" t="18727" r="17856" b="25094"/>
                    <a:stretch/>
                  </pic:blipFill>
                  <pic:spPr bwMode="auto">
                    <a:xfrm>
                      <a:off x="0" y="0"/>
                      <a:ext cx="91440" cy="95416"/>
                    </a:xfrm>
                    <a:prstGeom prst="rect">
                      <a:avLst/>
                    </a:prstGeom>
                    <a:ln>
                      <a:noFill/>
                    </a:ln>
                    <a:extLst>
                      <a:ext uri="{53640926-AAD7-44D8-BBD7-CCE9431645EC}">
                        <a14:shadowObscured xmlns:a14="http://schemas.microsoft.com/office/drawing/2010/main"/>
                      </a:ext>
                    </a:extLst>
                  </pic:spPr>
                </pic:pic>
              </a:graphicData>
            </a:graphic>
          </wp:anchor>
        </w:drawing>
      </w:r>
    </w:p>
    <w:p w14:paraId="3DF02552" w14:textId="77777777" w:rsidR="006F71FE" w:rsidRPr="00575E4F" w:rsidRDefault="006F71FE" w:rsidP="006F71FE">
      <w:pPr>
        <w:shd w:val="clear" w:color="auto" w:fill="FFFFFF"/>
        <w:ind w:firstLine="709"/>
        <w:jc w:val="both"/>
        <w:rPr>
          <w:sz w:val="28"/>
          <w:szCs w:val="28"/>
        </w:rPr>
      </w:pPr>
    </w:p>
    <w:p w14:paraId="40D48EEF" w14:textId="77777777" w:rsidR="006F71FE" w:rsidRPr="00575E4F" w:rsidRDefault="006F71FE" w:rsidP="00300B5F">
      <w:pPr>
        <w:shd w:val="clear" w:color="auto" w:fill="FFFFFF"/>
        <w:ind w:firstLine="0"/>
        <w:jc w:val="both"/>
        <w:rPr>
          <w:sz w:val="28"/>
          <w:szCs w:val="28"/>
        </w:rPr>
        <w:sectPr w:rsidR="006F71FE" w:rsidRPr="00575E4F" w:rsidSect="006F71FE">
          <w:pgSz w:w="16838" w:h="11906" w:orient="landscape"/>
          <w:pgMar w:top="1701" w:right="1134" w:bottom="850" w:left="1134" w:header="708" w:footer="708" w:gutter="0"/>
          <w:cols w:space="708"/>
          <w:docGrid w:linePitch="360"/>
        </w:sectPr>
      </w:pPr>
    </w:p>
    <w:p w14:paraId="357C3FFD" w14:textId="77777777" w:rsidR="006F71FE" w:rsidRPr="00575E4F" w:rsidRDefault="006F71FE" w:rsidP="006F71FE">
      <w:pPr>
        <w:ind w:firstLine="0"/>
      </w:pPr>
    </w:p>
    <w:p w14:paraId="7AAFAC97" w14:textId="77777777" w:rsidR="006F71FE" w:rsidRPr="00575E4F" w:rsidRDefault="006F71FE" w:rsidP="006F71FE">
      <w:pPr>
        <w:shd w:val="clear" w:color="auto" w:fill="FFFFFF"/>
        <w:ind w:firstLine="720"/>
        <w:jc w:val="both"/>
        <w:rPr>
          <w:b/>
          <w:sz w:val="28"/>
          <w:szCs w:val="28"/>
        </w:rPr>
      </w:pPr>
      <w:r w:rsidRPr="00575E4F">
        <w:rPr>
          <w:b/>
          <w:bCs/>
          <w:sz w:val="28"/>
          <w:szCs w:val="28"/>
        </w:rPr>
        <w:t>Задание 2. Экспертный метод измерения качества</w:t>
      </w:r>
    </w:p>
    <w:p w14:paraId="407D1B56" w14:textId="77777777" w:rsidR="006F71FE" w:rsidRPr="00575E4F" w:rsidRDefault="006F71FE" w:rsidP="006F71FE">
      <w:pPr>
        <w:shd w:val="clear" w:color="auto" w:fill="FFFFFF"/>
        <w:jc w:val="both"/>
        <w:rPr>
          <w:bCs/>
          <w:sz w:val="28"/>
          <w:szCs w:val="28"/>
        </w:rPr>
      </w:pPr>
    </w:p>
    <w:p w14:paraId="1A8E7D19" w14:textId="77777777" w:rsidR="006F71FE" w:rsidRPr="00575E4F" w:rsidRDefault="006F71FE" w:rsidP="006F71FE">
      <w:pPr>
        <w:shd w:val="clear" w:color="auto" w:fill="FFFFFF"/>
        <w:ind w:firstLine="709"/>
        <w:jc w:val="both"/>
        <w:rPr>
          <w:b/>
          <w:sz w:val="28"/>
          <w:szCs w:val="28"/>
        </w:rPr>
      </w:pPr>
      <w:r w:rsidRPr="00575E4F">
        <w:rPr>
          <w:b/>
          <w:bCs/>
          <w:sz w:val="28"/>
          <w:szCs w:val="28"/>
        </w:rPr>
        <w:t>2.1 Условие задания</w:t>
      </w:r>
    </w:p>
    <w:p w14:paraId="6761ED2A" w14:textId="77777777" w:rsidR="006F71FE" w:rsidRPr="00575E4F" w:rsidRDefault="006F71FE" w:rsidP="006F71FE">
      <w:pPr>
        <w:shd w:val="clear" w:color="auto" w:fill="FFFFFF"/>
        <w:ind w:firstLine="709"/>
        <w:jc w:val="both"/>
        <w:rPr>
          <w:sz w:val="28"/>
          <w:szCs w:val="28"/>
        </w:rPr>
      </w:pPr>
      <w:r w:rsidRPr="00575E4F">
        <w:rPr>
          <w:sz w:val="28"/>
          <w:szCs w:val="28"/>
        </w:rPr>
        <w:t>Оценить качество образования в университете по шкале порядка, предварительно определив весовые коэффициенты заданных показателей качества образования. Проверить степень согласованности мнений экспертов, входящих  в состав экспертной комиссии. Построить график, отражающий динамику качества, и модель качества образования в виде диаграммы Исикавы. Дать рекомендации по улучшению качества образования в университете.</w:t>
      </w:r>
    </w:p>
    <w:p w14:paraId="32D4503B" w14:textId="77777777" w:rsidR="006F71FE" w:rsidRPr="00575E4F" w:rsidRDefault="006F71FE" w:rsidP="006F71FE">
      <w:pPr>
        <w:shd w:val="clear" w:color="auto" w:fill="FFFFFF"/>
        <w:ind w:firstLine="709"/>
        <w:jc w:val="both"/>
        <w:rPr>
          <w:sz w:val="28"/>
          <w:szCs w:val="28"/>
        </w:rPr>
      </w:pPr>
    </w:p>
    <w:p w14:paraId="1616B776" w14:textId="77777777" w:rsidR="006F71FE" w:rsidRPr="00575E4F" w:rsidRDefault="006F71FE" w:rsidP="006F71FE">
      <w:pPr>
        <w:shd w:val="clear" w:color="auto" w:fill="FFFFFF"/>
        <w:ind w:firstLine="709"/>
        <w:jc w:val="both"/>
        <w:rPr>
          <w:b/>
          <w:bCs/>
          <w:sz w:val="28"/>
          <w:szCs w:val="28"/>
        </w:rPr>
      </w:pPr>
      <w:r w:rsidRPr="00575E4F">
        <w:rPr>
          <w:b/>
          <w:sz w:val="28"/>
          <w:szCs w:val="28"/>
        </w:rPr>
        <w:t xml:space="preserve">2.2 </w:t>
      </w:r>
      <w:r w:rsidRPr="00575E4F">
        <w:rPr>
          <w:b/>
          <w:bCs/>
          <w:sz w:val="28"/>
          <w:szCs w:val="28"/>
        </w:rPr>
        <w:t>Указания по выполнению</w:t>
      </w:r>
    </w:p>
    <w:p w14:paraId="0088DD0C" w14:textId="77777777" w:rsidR="006F71FE" w:rsidRPr="00575E4F" w:rsidRDefault="006F71FE" w:rsidP="006F71FE">
      <w:pPr>
        <w:shd w:val="clear" w:color="auto" w:fill="FFFFFF"/>
        <w:ind w:firstLine="709"/>
        <w:jc w:val="both"/>
        <w:rPr>
          <w:sz w:val="28"/>
          <w:szCs w:val="28"/>
        </w:rPr>
      </w:pPr>
      <w:r w:rsidRPr="00575E4F">
        <w:rPr>
          <w:sz w:val="28"/>
          <w:szCs w:val="28"/>
        </w:rPr>
        <w:t xml:space="preserve">Цель задания – закрепление навыков оценки качества объекта экспертным методом и проверки согласованности мнений экспертов. </w:t>
      </w:r>
    </w:p>
    <w:p w14:paraId="1D94CB29" w14:textId="77777777" w:rsidR="006F71FE" w:rsidRPr="00575E4F" w:rsidRDefault="006F71FE" w:rsidP="006F71FE">
      <w:pPr>
        <w:shd w:val="clear" w:color="auto" w:fill="FFFFFF"/>
        <w:ind w:firstLine="709"/>
        <w:jc w:val="both"/>
        <w:rPr>
          <w:sz w:val="28"/>
          <w:szCs w:val="28"/>
        </w:rPr>
      </w:pPr>
      <w:r w:rsidRPr="00575E4F">
        <w:rPr>
          <w:sz w:val="28"/>
          <w:szCs w:val="28"/>
        </w:rPr>
        <w:t xml:space="preserve">Исходные данные содержатся в таблицах 1, 2. </w:t>
      </w:r>
    </w:p>
    <w:p w14:paraId="7042A767" w14:textId="77777777" w:rsidR="006F71FE" w:rsidRPr="00575E4F" w:rsidRDefault="006F71FE" w:rsidP="006F71FE">
      <w:pPr>
        <w:shd w:val="clear" w:color="auto" w:fill="FFFFFF"/>
        <w:ind w:firstLine="709"/>
        <w:jc w:val="both"/>
        <w:rPr>
          <w:sz w:val="28"/>
          <w:szCs w:val="28"/>
        </w:rPr>
      </w:pPr>
    </w:p>
    <w:p w14:paraId="481D1902" w14:textId="77777777" w:rsidR="006F71FE" w:rsidRPr="00575E4F" w:rsidRDefault="006F71FE" w:rsidP="006F71FE">
      <w:pPr>
        <w:shd w:val="clear" w:color="auto" w:fill="FFFFFF"/>
        <w:ind w:firstLine="709"/>
        <w:jc w:val="both"/>
        <w:rPr>
          <w:b/>
          <w:sz w:val="28"/>
          <w:szCs w:val="28"/>
        </w:rPr>
      </w:pPr>
      <w:r w:rsidRPr="00575E4F">
        <w:rPr>
          <w:b/>
          <w:bCs/>
          <w:sz w:val="28"/>
          <w:szCs w:val="28"/>
        </w:rPr>
        <w:t>2.3 Порядок расчета</w:t>
      </w:r>
    </w:p>
    <w:p w14:paraId="1F554A41" w14:textId="77777777" w:rsidR="006F71FE" w:rsidRPr="00575E4F" w:rsidRDefault="006F71FE" w:rsidP="006F71FE">
      <w:pPr>
        <w:shd w:val="clear" w:color="auto" w:fill="FFFFFF"/>
        <w:ind w:firstLine="709"/>
        <w:jc w:val="both"/>
        <w:rPr>
          <w:sz w:val="28"/>
          <w:szCs w:val="28"/>
        </w:rPr>
      </w:pPr>
      <w:r w:rsidRPr="00575E4F">
        <w:rPr>
          <w:sz w:val="28"/>
          <w:szCs w:val="28"/>
        </w:rPr>
        <w:t>При оценке качества не всегда могут быть использованы объективные инструментальные методы. Когда их применить невозможно, используют экспертный метод оценки качества [4]. Он заключается в том, что собирают экспертную комиссию, проверяют компетентность экспертов и формируют показатели качества, по которым оценивают качество объекта экспертизы. Затем эксперты по каждому показателю оценивают качество объекта, обычно по шкале порядка (в баллах). После комплексирования показателей качества (с учетом весовых коэффициентов показателей) находят балл, по которому оценивают качество объекта экспертизы.</w:t>
      </w:r>
    </w:p>
    <w:p w14:paraId="260E6200" w14:textId="77777777" w:rsidR="006F71FE" w:rsidRPr="00575E4F" w:rsidRDefault="006F71FE" w:rsidP="006F71FE">
      <w:pPr>
        <w:shd w:val="clear" w:color="auto" w:fill="FFFFFF"/>
        <w:ind w:firstLine="709"/>
        <w:jc w:val="both"/>
        <w:rPr>
          <w:sz w:val="28"/>
          <w:szCs w:val="28"/>
        </w:rPr>
      </w:pPr>
      <w:r w:rsidRPr="00575E4F">
        <w:rPr>
          <w:sz w:val="28"/>
          <w:szCs w:val="28"/>
        </w:rPr>
        <w:t xml:space="preserve">Мнения экспертов в комиссии не должны значительно отличаться друг от друга, то есть должны быть согласованными. Для проверки степени согласованности мнений экспертов вычисляют коэффициент конкордации. Степень согласованности мнений экспертов считают достаточной, если коэффициент конкордации </w:t>
      </w:r>
      <w:r w:rsidRPr="00575E4F">
        <w:rPr>
          <w:sz w:val="28"/>
          <w:szCs w:val="28"/>
          <w:lang w:val="en-US"/>
        </w:rPr>
        <w:t>W</w:t>
      </w:r>
      <w:r w:rsidRPr="00575E4F">
        <w:rPr>
          <w:sz w:val="28"/>
          <w:szCs w:val="28"/>
        </w:rPr>
        <w:t xml:space="preserve"> </w:t>
      </w:r>
      <w:r w:rsidRPr="00575E4F">
        <w:rPr>
          <w:sz w:val="28"/>
          <w:szCs w:val="28"/>
        </w:rPr>
        <w:sym w:font="Symbol" w:char="F0B3"/>
      </w:r>
      <w:r w:rsidRPr="00575E4F">
        <w:rPr>
          <w:sz w:val="28"/>
          <w:szCs w:val="28"/>
        </w:rPr>
        <w:t xml:space="preserve"> 0,75 [4]. Расчетная часть данного задания включает в себя три основных этапа. Рассмотрим их подробно.</w:t>
      </w:r>
    </w:p>
    <w:p w14:paraId="10D2714B" w14:textId="77777777" w:rsidR="006F71FE" w:rsidRPr="00575E4F" w:rsidRDefault="006F71FE" w:rsidP="006F71FE">
      <w:pPr>
        <w:shd w:val="clear" w:color="auto" w:fill="FFFFFF"/>
        <w:ind w:firstLine="709"/>
        <w:jc w:val="both"/>
        <w:rPr>
          <w:sz w:val="28"/>
          <w:szCs w:val="28"/>
        </w:rPr>
      </w:pPr>
    </w:p>
    <w:p w14:paraId="7451152C" w14:textId="77777777" w:rsidR="006F71FE" w:rsidRPr="00575E4F" w:rsidRDefault="006F71FE" w:rsidP="006F71FE">
      <w:pPr>
        <w:shd w:val="clear" w:color="auto" w:fill="FFFFFF"/>
        <w:ind w:firstLine="709"/>
        <w:jc w:val="both"/>
        <w:rPr>
          <w:sz w:val="28"/>
          <w:szCs w:val="28"/>
        </w:rPr>
      </w:pPr>
      <w:r w:rsidRPr="00575E4F">
        <w:rPr>
          <w:bCs/>
          <w:sz w:val="28"/>
          <w:szCs w:val="28"/>
        </w:rPr>
        <w:t>2.3.1 Определение весовых коэффициентов показателей качества</w:t>
      </w:r>
    </w:p>
    <w:p w14:paraId="65A62B66" w14:textId="77777777" w:rsidR="006F71FE" w:rsidRPr="00575E4F" w:rsidRDefault="006F71FE" w:rsidP="006F71FE">
      <w:pPr>
        <w:shd w:val="clear" w:color="auto" w:fill="FFFFFF"/>
        <w:ind w:firstLine="709"/>
        <w:jc w:val="both"/>
        <w:rPr>
          <w:sz w:val="28"/>
          <w:szCs w:val="28"/>
        </w:rPr>
      </w:pPr>
      <w:r w:rsidRPr="00575E4F">
        <w:rPr>
          <w:sz w:val="28"/>
          <w:szCs w:val="28"/>
        </w:rPr>
        <w:t>Согласно работе [2], при оценке качества образования в университете целесообразно использовать следующие показатели качества:</w:t>
      </w:r>
    </w:p>
    <w:p w14:paraId="32DBCFFB" w14:textId="77777777" w:rsidR="006F71FE" w:rsidRPr="00575E4F" w:rsidRDefault="006F71FE" w:rsidP="006F71FE">
      <w:pPr>
        <w:shd w:val="clear" w:color="auto" w:fill="FFFFFF"/>
        <w:ind w:firstLine="709"/>
        <w:jc w:val="both"/>
        <w:rPr>
          <w:sz w:val="28"/>
          <w:szCs w:val="28"/>
        </w:rPr>
      </w:pPr>
      <w:r w:rsidRPr="00575E4F">
        <w:rPr>
          <w:sz w:val="28"/>
          <w:szCs w:val="28"/>
        </w:rPr>
        <w:t>1) качество преподавательского состава;</w:t>
      </w:r>
    </w:p>
    <w:p w14:paraId="35C6A78D" w14:textId="77777777" w:rsidR="006F71FE" w:rsidRPr="00575E4F" w:rsidRDefault="006F71FE" w:rsidP="006F71FE">
      <w:pPr>
        <w:shd w:val="clear" w:color="auto" w:fill="FFFFFF"/>
        <w:ind w:firstLine="709"/>
        <w:jc w:val="both"/>
        <w:rPr>
          <w:sz w:val="28"/>
          <w:szCs w:val="28"/>
        </w:rPr>
      </w:pPr>
      <w:r w:rsidRPr="00575E4F">
        <w:rPr>
          <w:sz w:val="28"/>
          <w:szCs w:val="28"/>
        </w:rPr>
        <w:t>2) состояние материально-технической базы университета;</w:t>
      </w:r>
    </w:p>
    <w:p w14:paraId="21169E1F" w14:textId="77777777" w:rsidR="006F71FE" w:rsidRPr="00575E4F" w:rsidRDefault="006F71FE" w:rsidP="006F71FE">
      <w:pPr>
        <w:shd w:val="clear" w:color="auto" w:fill="FFFFFF"/>
        <w:ind w:firstLine="709"/>
        <w:jc w:val="both"/>
        <w:rPr>
          <w:sz w:val="28"/>
          <w:szCs w:val="28"/>
        </w:rPr>
      </w:pPr>
      <w:r w:rsidRPr="00575E4F">
        <w:rPr>
          <w:sz w:val="28"/>
          <w:szCs w:val="28"/>
        </w:rPr>
        <w:t>3) мотивация преподавательского состава;</w:t>
      </w:r>
    </w:p>
    <w:p w14:paraId="7BBCD331" w14:textId="77777777" w:rsidR="006F71FE" w:rsidRPr="00575E4F" w:rsidRDefault="006F71FE" w:rsidP="006F71FE">
      <w:pPr>
        <w:shd w:val="clear" w:color="auto" w:fill="FFFFFF"/>
        <w:ind w:firstLine="709"/>
        <w:jc w:val="both"/>
        <w:rPr>
          <w:sz w:val="28"/>
          <w:szCs w:val="28"/>
        </w:rPr>
      </w:pPr>
      <w:r w:rsidRPr="00575E4F">
        <w:rPr>
          <w:sz w:val="28"/>
          <w:szCs w:val="28"/>
        </w:rPr>
        <w:t>4) качество учебных планов и рабочих программ;</w:t>
      </w:r>
    </w:p>
    <w:p w14:paraId="15FEE707" w14:textId="77777777" w:rsidR="006F71FE" w:rsidRPr="00575E4F" w:rsidRDefault="006F71FE" w:rsidP="006F71FE">
      <w:pPr>
        <w:shd w:val="clear" w:color="auto" w:fill="FFFFFF"/>
        <w:ind w:firstLine="709"/>
        <w:jc w:val="both"/>
        <w:rPr>
          <w:sz w:val="28"/>
          <w:szCs w:val="28"/>
        </w:rPr>
      </w:pPr>
      <w:r w:rsidRPr="00575E4F">
        <w:rPr>
          <w:sz w:val="28"/>
          <w:szCs w:val="28"/>
        </w:rPr>
        <w:t>5) качество студентов;</w:t>
      </w:r>
    </w:p>
    <w:p w14:paraId="6EF1C47E" w14:textId="77777777" w:rsidR="006F71FE" w:rsidRPr="00575E4F" w:rsidRDefault="006F71FE" w:rsidP="006F71FE">
      <w:pPr>
        <w:shd w:val="clear" w:color="auto" w:fill="FFFFFF"/>
        <w:ind w:firstLine="709"/>
        <w:jc w:val="both"/>
        <w:rPr>
          <w:sz w:val="28"/>
          <w:szCs w:val="28"/>
        </w:rPr>
      </w:pPr>
      <w:r w:rsidRPr="00575E4F">
        <w:rPr>
          <w:sz w:val="28"/>
          <w:szCs w:val="28"/>
        </w:rPr>
        <w:t>6) качество инфраструктуры университета;</w:t>
      </w:r>
    </w:p>
    <w:p w14:paraId="4C0C0484" w14:textId="77777777" w:rsidR="006F71FE" w:rsidRPr="00575E4F" w:rsidRDefault="006F71FE" w:rsidP="006F71FE">
      <w:pPr>
        <w:shd w:val="clear" w:color="auto" w:fill="FFFFFF"/>
        <w:ind w:firstLine="709"/>
        <w:jc w:val="both"/>
        <w:rPr>
          <w:sz w:val="28"/>
          <w:szCs w:val="28"/>
        </w:rPr>
      </w:pPr>
      <w:r w:rsidRPr="00575E4F">
        <w:rPr>
          <w:sz w:val="28"/>
          <w:szCs w:val="28"/>
        </w:rPr>
        <w:t>7) качество знаний;</w:t>
      </w:r>
    </w:p>
    <w:p w14:paraId="041627C7" w14:textId="77777777" w:rsidR="006F71FE" w:rsidRPr="00575E4F" w:rsidRDefault="006F71FE" w:rsidP="006F71FE">
      <w:pPr>
        <w:shd w:val="clear" w:color="auto" w:fill="FFFFFF"/>
        <w:ind w:firstLine="709"/>
        <w:jc w:val="both"/>
        <w:rPr>
          <w:sz w:val="28"/>
          <w:szCs w:val="28"/>
        </w:rPr>
      </w:pPr>
      <w:r w:rsidRPr="00575E4F">
        <w:rPr>
          <w:sz w:val="28"/>
          <w:szCs w:val="28"/>
        </w:rPr>
        <w:t>8) инновационная активность руководства;</w:t>
      </w:r>
    </w:p>
    <w:p w14:paraId="6100BF61" w14:textId="77777777" w:rsidR="006F71FE" w:rsidRPr="00575E4F" w:rsidRDefault="006F71FE" w:rsidP="006F71FE">
      <w:pPr>
        <w:shd w:val="clear" w:color="auto" w:fill="FFFFFF"/>
        <w:ind w:firstLine="709"/>
        <w:jc w:val="both"/>
        <w:rPr>
          <w:sz w:val="28"/>
          <w:szCs w:val="28"/>
        </w:rPr>
      </w:pPr>
      <w:r w:rsidRPr="00575E4F">
        <w:rPr>
          <w:sz w:val="28"/>
          <w:szCs w:val="28"/>
        </w:rPr>
        <w:t>9) внедрение процессных инноваций;</w:t>
      </w:r>
    </w:p>
    <w:p w14:paraId="74BACE04" w14:textId="77777777" w:rsidR="006F71FE" w:rsidRPr="00575E4F" w:rsidRDefault="006F71FE" w:rsidP="006F71FE">
      <w:pPr>
        <w:shd w:val="clear" w:color="auto" w:fill="FFFFFF"/>
        <w:ind w:firstLine="709"/>
        <w:jc w:val="both"/>
        <w:rPr>
          <w:sz w:val="28"/>
          <w:szCs w:val="28"/>
        </w:rPr>
      </w:pPr>
      <w:r w:rsidRPr="00575E4F">
        <w:rPr>
          <w:sz w:val="28"/>
          <w:szCs w:val="28"/>
        </w:rPr>
        <w:t>10) востребованность выпускников;</w:t>
      </w:r>
    </w:p>
    <w:p w14:paraId="3D7E713B" w14:textId="77777777" w:rsidR="006F71FE" w:rsidRPr="00575E4F" w:rsidRDefault="006F71FE" w:rsidP="006F71FE">
      <w:pPr>
        <w:shd w:val="clear" w:color="auto" w:fill="FFFFFF"/>
        <w:ind w:firstLine="709"/>
        <w:jc w:val="both"/>
        <w:rPr>
          <w:sz w:val="28"/>
          <w:szCs w:val="28"/>
        </w:rPr>
      </w:pPr>
      <w:r w:rsidRPr="00575E4F">
        <w:rPr>
          <w:sz w:val="28"/>
          <w:szCs w:val="28"/>
        </w:rPr>
        <w:t>11) конкурентоспособность выпускников на рынке труда;</w:t>
      </w:r>
    </w:p>
    <w:p w14:paraId="36CAAEFD" w14:textId="77777777" w:rsidR="006F71FE" w:rsidRPr="00575E4F" w:rsidRDefault="006F71FE" w:rsidP="006F71FE">
      <w:pPr>
        <w:shd w:val="clear" w:color="auto" w:fill="FFFFFF"/>
        <w:ind w:firstLine="709"/>
        <w:jc w:val="both"/>
        <w:rPr>
          <w:sz w:val="28"/>
          <w:szCs w:val="28"/>
        </w:rPr>
      </w:pPr>
      <w:r w:rsidRPr="00575E4F">
        <w:rPr>
          <w:sz w:val="28"/>
          <w:szCs w:val="28"/>
        </w:rPr>
        <w:t>12) достижения выпускников.</w:t>
      </w:r>
    </w:p>
    <w:p w14:paraId="18A7EF7D" w14:textId="77777777" w:rsidR="006F71FE" w:rsidRPr="00575E4F" w:rsidRDefault="006F71FE" w:rsidP="006F71FE">
      <w:pPr>
        <w:shd w:val="clear" w:color="auto" w:fill="FFFFFF"/>
        <w:ind w:firstLine="709"/>
        <w:jc w:val="both"/>
        <w:rPr>
          <w:sz w:val="28"/>
          <w:szCs w:val="28"/>
        </w:rPr>
      </w:pPr>
      <w:r w:rsidRPr="00575E4F">
        <w:rPr>
          <w:sz w:val="28"/>
          <w:szCs w:val="28"/>
        </w:rPr>
        <w:t>Перечисленные показатели качества являются групповыми, то есть комплексными для определенной группы показателей качества образования. Подробная информация о единичных показателях качества образования, образующих каждую группу, приведена в работе [2].</w:t>
      </w:r>
    </w:p>
    <w:p w14:paraId="7D9B3E23" w14:textId="77777777" w:rsidR="006F71FE" w:rsidRPr="00575E4F" w:rsidRDefault="006F71FE" w:rsidP="006F71FE">
      <w:pPr>
        <w:shd w:val="clear" w:color="auto" w:fill="FFFFFF"/>
        <w:ind w:firstLine="709"/>
        <w:jc w:val="both"/>
        <w:rPr>
          <w:sz w:val="28"/>
          <w:szCs w:val="28"/>
        </w:rPr>
      </w:pPr>
      <w:r w:rsidRPr="00575E4F">
        <w:rPr>
          <w:sz w:val="28"/>
          <w:szCs w:val="28"/>
        </w:rPr>
        <w:t>Для оценки качества образования необходимо выполнить комплексирование приведенных показателей. Чтобы повысить достоверность экспертной оценки, нужно присвоить показателям качества весовые коэффициенты.</w:t>
      </w:r>
    </w:p>
    <w:p w14:paraId="47ABB99A" w14:textId="77777777" w:rsidR="006F71FE" w:rsidRPr="00575E4F" w:rsidRDefault="006F71FE" w:rsidP="006F71FE">
      <w:pPr>
        <w:shd w:val="clear" w:color="auto" w:fill="FFFFFF"/>
        <w:ind w:firstLine="709"/>
        <w:jc w:val="both"/>
        <w:rPr>
          <w:sz w:val="28"/>
          <w:szCs w:val="28"/>
        </w:rPr>
      </w:pPr>
    </w:p>
    <w:p w14:paraId="21FC3093" w14:textId="77777777" w:rsidR="006F71FE" w:rsidRPr="00575E4F" w:rsidRDefault="006F71FE" w:rsidP="006F71FE">
      <w:pPr>
        <w:spacing w:line="240" w:lineRule="auto"/>
        <w:rPr>
          <w:sz w:val="28"/>
        </w:rPr>
      </w:pPr>
      <w:r w:rsidRPr="00575E4F">
        <w:rPr>
          <w:sz w:val="28"/>
        </w:rPr>
        <w:t xml:space="preserve">Таблица 3 - </w:t>
      </w:r>
      <w:r w:rsidRPr="00575E4F">
        <w:rPr>
          <w:sz w:val="28"/>
          <w:szCs w:val="28"/>
        </w:rPr>
        <w:t>Расчёт весовых коэффициентов показателей качества</w:t>
      </w:r>
    </w:p>
    <w:p w14:paraId="62E032E5" w14:textId="77777777" w:rsidR="006F71FE" w:rsidRPr="00575E4F" w:rsidRDefault="006F71FE" w:rsidP="006F71FE">
      <w:pPr>
        <w:shd w:val="clear" w:color="auto" w:fill="FFFFFF"/>
        <w:ind w:firstLine="709"/>
        <w:jc w:val="both"/>
        <w:rPr>
          <w:sz w:val="28"/>
          <w:szCs w:val="28"/>
        </w:rPr>
      </w:pPr>
      <w:r w:rsidRPr="00575E4F">
        <w:rPr>
          <w:noProof/>
          <w:sz w:val="28"/>
          <w:szCs w:val="28"/>
          <w:lang w:eastAsia="ru-RU"/>
        </w:rPr>
        <w:drawing>
          <wp:inline distT="0" distB="0" distL="0" distR="0" wp14:anchorId="484868E2" wp14:editId="1CEC9200">
            <wp:extent cx="5562600" cy="4210050"/>
            <wp:effectExtent l="19050" t="0" r="0" b="0"/>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43" cstate="print"/>
                    <a:srcRect l="22929" t="37607" r="42277" b="18803"/>
                    <a:stretch>
                      <a:fillRect/>
                    </a:stretch>
                  </pic:blipFill>
                  <pic:spPr bwMode="auto">
                    <a:xfrm>
                      <a:off x="0" y="0"/>
                      <a:ext cx="5562600" cy="4210050"/>
                    </a:xfrm>
                    <a:prstGeom prst="rect">
                      <a:avLst/>
                    </a:prstGeom>
                    <a:noFill/>
                    <a:ln w="9525">
                      <a:noFill/>
                      <a:miter lim="800000"/>
                      <a:headEnd/>
                      <a:tailEnd/>
                    </a:ln>
                  </pic:spPr>
                </pic:pic>
              </a:graphicData>
            </a:graphic>
          </wp:inline>
        </w:drawing>
      </w:r>
    </w:p>
    <w:p w14:paraId="4E0D5D92" w14:textId="77777777" w:rsidR="006F71FE" w:rsidRPr="00575E4F" w:rsidRDefault="006F71FE" w:rsidP="006F71FE">
      <w:pPr>
        <w:shd w:val="clear" w:color="auto" w:fill="FFFFFF"/>
        <w:ind w:firstLine="709"/>
        <w:jc w:val="both"/>
        <w:rPr>
          <w:sz w:val="28"/>
          <w:szCs w:val="28"/>
        </w:rPr>
      </w:pPr>
      <w:r w:rsidRPr="00575E4F">
        <w:rPr>
          <w:sz w:val="28"/>
          <w:szCs w:val="28"/>
        </w:rPr>
        <w:t>Присвоение весовых коэффициентов показателям качества может быть выполнено с помощью экспертного метода путем ранжирования. Комиссия из пяти экспертов присваивает каждому показателю качества балл по пятибалльной шкале в соответствии с важностью показателя (5 – самый важный показатель, 1 – наименее важный показатель).</w:t>
      </w:r>
    </w:p>
    <w:p w14:paraId="71CB96D5" w14:textId="77777777" w:rsidR="006F71FE" w:rsidRPr="00575E4F" w:rsidRDefault="006F71FE" w:rsidP="006F71FE">
      <w:pPr>
        <w:shd w:val="clear" w:color="auto" w:fill="FFFFFF"/>
        <w:ind w:firstLine="709"/>
        <w:jc w:val="both"/>
        <w:rPr>
          <w:sz w:val="28"/>
          <w:szCs w:val="28"/>
        </w:rPr>
      </w:pPr>
      <w:r w:rsidRPr="00575E4F">
        <w:rPr>
          <w:sz w:val="28"/>
          <w:szCs w:val="28"/>
        </w:rPr>
        <w:t>После занесения исходных данных в таблицу 3 проводят расчет весовых коэффициентов показателей качества образования.</w:t>
      </w:r>
    </w:p>
    <w:p w14:paraId="2A665FB1" w14:textId="77777777" w:rsidR="006F71FE" w:rsidRPr="00575E4F" w:rsidRDefault="006F71FE" w:rsidP="006F71FE">
      <w:pPr>
        <w:shd w:val="clear" w:color="auto" w:fill="FFFFFF"/>
        <w:ind w:firstLine="709"/>
        <w:jc w:val="both"/>
        <w:rPr>
          <w:sz w:val="28"/>
          <w:szCs w:val="28"/>
        </w:rPr>
      </w:pPr>
      <w:r w:rsidRPr="00575E4F">
        <w:rPr>
          <w:sz w:val="28"/>
          <w:szCs w:val="28"/>
        </w:rPr>
        <w:t>Сначала находят сумму баллов, присвоенных каждому показателю, и заносят ее в соответствующие ячейки таблицы 3. Затем находят сумму баллов для всех показателей качества:</w:t>
      </w:r>
    </w:p>
    <w:p w14:paraId="3471DBF3" w14:textId="77777777" w:rsidR="006F71FE" w:rsidRPr="00575E4F" w:rsidRDefault="006F71FE" w:rsidP="006F71FE">
      <w:pPr>
        <w:shd w:val="clear" w:color="auto" w:fill="FFFFFF"/>
        <w:spacing w:before="120" w:after="120"/>
        <w:ind w:firstLine="709"/>
        <w:jc w:val="right"/>
        <w:rPr>
          <w:sz w:val="28"/>
          <w:szCs w:val="28"/>
        </w:rPr>
      </w:pPr>
      <w:r w:rsidRPr="00575E4F">
        <w:rPr>
          <w:position w:val="-60"/>
          <w:sz w:val="28"/>
          <w:szCs w:val="28"/>
        </w:rPr>
        <w:object w:dxaOrig="3159" w:dyaOrig="1100" w14:anchorId="3AA9D30E">
          <v:shape id="_x0000_i1041" type="#_x0000_t75" style="width:158.25pt;height:54.75pt" o:ole="">
            <v:imagedata r:id="rId44" o:title=""/>
          </v:shape>
          <o:OLEObject Type="Embed" ProgID="Equation.3" ShapeID="_x0000_i1041" DrawAspect="Content" ObjectID="_1701464253" r:id="rId45"/>
        </w:object>
      </w:r>
      <w:r w:rsidRPr="00575E4F">
        <w:rPr>
          <w:sz w:val="28"/>
          <w:szCs w:val="28"/>
        </w:rPr>
        <w:t>,                                      (4)</w:t>
      </w:r>
    </w:p>
    <w:p w14:paraId="0F0FBA2B" w14:textId="77777777" w:rsidR="006F71FE" w:rsidRPr="00575E4F" w:rsidRDefault="006F71FE" w:rsidP="006F71FE">
      <w:pPr>
        <w:shd w:val="clear" w:color="auto" w:fill="FFFFFF"/>
        <w:spacing w:after="120"/>
        <w:ind w:left="705" w:hanging="705"/>
        <w:jc w:val="both"/>
        <w:rPr>
          <w:sz w:val="28"/>
          <w:szCs w:val="28"/>
        </w:rPr>
      </w:pPr>
      <w:r w:rsidRPr="00575E4F">
        <w:rPr>
          <w:sz w:val="28"/>
          <w:szCs w:val="28"/>
        </w:rPr>
        <w:t xml:space="preserve">где </w:t>
      </w:r>
      <w:r w:rsidRPr="00575E4F">
        <w:rPr>
          <w:sz w:val="28"/>
          <w:szCs w:val="28"/>
        </w:rPr>
        <w:tab/>
      </w:r>
      <w:r w:rsidRPr="00575E4F">
        <w:rPr>
          <w:sz w:val="28"/>
          <w:szCs w:val="28"/>
          <w:lang w:val="en-US"/>
        </w:rPr>
        <w:t>G</w:t>
      </w:r>
      <w:r w:rsidRPr="00575E4F">
        <w:rPr>
          <w:sz w:val="28"/>
          <w:szCs w:val="28"/>
          <w:vertAlign w:val="subscript"/>
          <w:lang w:val="en-US"/>
        </w:rPr>
        <w:t>j</w:t>
      </w:r>
      <w:r w:rsidRPr="00575E4F">
        <w:rPr>
          <w:sz w:val="28"/>
          <w:szCs w:val="28"/>
        </w:rPr>
        <w:t xml:space="preserve"> – сумма баллов по каждому показателю качества; </w:t>
      </w:r>
      <w:r w:rsidRPr="00575E4F">
        <w:rPr>
          <w:sz w:val="28"/>
          <w:szCs w:val="28"/>
          <w:lang w:val="en-US"/>
        </w:rPr>
        <w:t>n</w:t>
      </w:r>
      <w:r w:rsidRPr="00575E4F">
        <w:rPr>
          <w:sz w:val="28"/>
          <w:szCs w:val="28"/>
        </w:rPr>
        <w:t xml:space="preserve"> – количество экспертов (</w:t>
      </w:r>
      <w:r w:rsidRPr="00575E4F">
        <w:rPr>
          <w:sz w:val="28"/>
          <w:szCs w:val="28"/>
          <w:lang w:val="en-US"/>
        </w:rPr>
        <w:t>i</w:t>
      </w:r>
      <w:r w:rsidRPr="00575E4F">
        <w:rPr>
          <w:sz w:val="28"/>
          <w:szCs w:val="28"/>
        </w:rPr>
        <w:t xml:space="preserve"> = 1, …, </w:t>
      </w:r>
      <w:r w:rsidRPr="00575E4F">
        <w:rPr>
          <w:sz w:val="28"/>
          <w:szCs w:val="28"/>
          <w:lang w:val="en-US"/>
        </w:rPr>
        <w:t>n</w:t>
      </w:r>
      <w:r w:rsidRPr="00575E4F">
        <w:rPr>
          <w:sz w:val="28"/>
          <w:szCs w:val="28"/>
        </w:rPr>
        <w:t xml:space="preserve">); </w:t>
      </w:r>
      <w:r w:rsidRPr="00575E4F">
        <w:rPr>
          <w:sz w:val="28"/>
          <w:szCs w:val="28"/>
          <w:lang w:val="en-US"/>
        </w:rPr>
        <w:t>m</w:t>
      </w:r>
      <w:r w:rsidRPr="00575E4F">
        <w:rPr>
          <w:sz w:val="28"/>
          <w:szCs w:val="28"/>
        </w:rPr>
        <w:t xml:space="preserve"> – количество показателей качества (</w:t>
      </w:r>
      <w:r w:rsidRPr="00575E4F">
        <w:rPr>
          <w:sz w:val="28"/>
          <w:szCs w:val="28"/>
          <w:lang w:val="en-US"/>
        </w:rPr>
        <w:t>j</w:t>
      </w:r>
      <w:r w:rsidRPr="00575E4F">
        <w:rPr>
          <w:sz w:val="28"/>
          <w:szCs w:val="28"/>
        </w:rPr>
        <w:t xml:space="preserve"> = 1, .., </w:t>
      </w:r>
      <w:r w:rsidRPr="00575E4F">
        <w:rPr>
          <w:sz w:val="28"/>
          <w:szCs w:val="28"/>
          <w:lang w:val="en-US"/>
        </w:rPr>
        <w:t>m</w:t>
      </w:r>
      <w:r w:rsidRPr="00575E4F">
        <w:rPr>
          <w:sz w:val="28"/>
          <w:szCs w:val="28"/>
        </w:rPr>
        <w:t>).</w:t>
      </w:r>
    </w:p>
    <w:p w14:paraId="6965C2A2" w14:textId="77777777" w:rsidR="006F71FE" w:rsidRPr="00575E4F" w:rsidRDefault="006F71FE" w:rsidP="006F71FE">
      <w:pPr>
        <w:shd w:val="clear" w:color="auto" w:fill="FFFFFF"/>
        <w:spacing w:after="120"/>
        <w:ind w:firstLine="709"/>
        <w:jc w:val="center"/>
        <w:rPr>
          <w:sz w:val="28"/>
          <w:szCs w:val="28"/>
        </w:rPr>
      </w:pPr>
      <w:r w:rsidRPr="00575E4F">
        <w:rPr>
          <w:position w:val="-52"/>
          <w:sz w:val="28"/>
          <w:szCs w:val="28"/>
        </w:rPr>
        <w:object w:dxaOrig="1480" w:dyaOrig="980" w14:anchorId="20129DC0">
          <v:shape id="_x0000_i1042" type="#_x0000_t75" style="width:74.25pt;height:48.75pt" o:ole="">
            <v:imagedata r:id="rId46" o:title=""/>
          </v:shape>
          <o:OLEObject Type="Embed" ProgID="Equation.DSMT4" ShapeID="_x0000_i1042" DrawAspect="Content" ObjectID="_1701464254" r:id="rId47"/>
        </w:object>
      </w:r>
      <w:r w:rsidRPr="00575E4F">
        <w:rPr>
          <w:sz w:val="28"/>
          <w:szCs w:val="28"/>
        </w:rPr>
        <w:t>.</w:t>
      </w:r>
    </w:p>
    <w:p w14:paraId="7FE8B7D6" w14:textId="77777777" w:rsidR="006F71FE" w:rsidRPr="00575E4F" w:rsidRDefault="006F71FE" w:rsidP="006F71FE">
      <w:pPr>
        <w:shd w:val="clear" w:color="auto" w:fill="FFFFFF"/>
        <w:ind w:firstLine="709"/>
        <w:rPr>
          <w:sz w:val="28"/>
          <w:szCs w:val="28"/>
        </w:rPr>
      </w:pPr>
      <w:r w:rsidRPr="00575E4F">
        <w:rPr>
          <w:sz w:val="28"/>
          <w:szCs w:val="28"/>
        </w:rPr>
        <w:t>Сумму баллов по каждому показателю качества находят по формуле:</w:t>
      </w:r>
    </w:p>
    <w:p w14:paraId="1DE177AB" w14:textId="77777777" w:rsidR="006F71FE" w:rsidRPr="00575E4F" w:rsidRDefault="006F71FE" w:rsidP="006F71FE">
      <w:pPr>
        <w:shd w:val="clear" w:color="auto" w:fill="FFFFFF"/>
        <w:spacing w:before="120" w:after="120"/>
        <w:ind w:firstLine="709"/>
        <w:jc w:val="right"/>
        <w:rPr>
          <w:sz w:val="28"/>
          <w:szCs w:val="28"/>
        </w:rPr>
      </w:pPr>
      <w:r w:rsidRPr="00575E4F">
        <w:rPr>
          <w:position w:val="-34"/>
          <w:sz w:val="28"/>
          <w:szCs w:val="28"/>
        </w:rPr>
        <w:object w:dxaOrig="1440" w:dyaOrig="820" w14:anchorId="053A842E">
          <v:shape id="_x0000_i1043" type="#_x0000_t75" style="width:1in;height:41.25pt" o:ole="">
            <v:imagedata r:id="rId48" o:title=""/>
          </v:shape>
          <o:OLEObject Type="Embed" ProgID="Equation.3" ShapeID="_x0000_i1043" DrawAspect="Content" ObjectID="_1701464255" r:id="rId49"/>
        </w:object>
      </w:r>
      <w:r w:rsidRPr="00575E4F">
        <w:rPr>
          <w:sz w:val="28"/>
          <w:szCs w:val="28"/>
        </w:rPr>
        <w:t>,                                                (</w:t>
      </w:r>
      <w:r w:rsidRPr="00575E4F">
        <w:rPr>
          <w:sz w:val="28"/>
          <w:szCs w:val="28"/>
          <w:lang w:val="en-US"/>
        </w:rPr>
        <w:t>5</w:t>
      </w:r>
      <w:r w:rsidRPr="00575E4F">
        <w:rPr>
          <w:sz w:val="28"/>
          <w:szCs w:val="28"/>
        </w:rPr>
        <w:t>)</w:t>
      </w:r>
    </w:p>
    <w:p w14:paraId="6DB89663" w14:textId="77777777" w:rsidR="006F71FE" w:rsidRPr="00575E4F" w:rsidRDefault="006F71FE" w:rsidP="006F71FE">
      <w:pPr>
        <w:shd w:val="clear" w:color="auto" w:fill="FFFFFF"/>
        <w:spacing w:after="120"/>
        <w:ind w:left="705" w:hanging="705"/>
        <w:jc w:val="center"/>
        <w:rPr>
          <w:sz w:val="28"/>
          <w:szCs w:val="28"/>
        </w:rPr>
      </w:pPr>
      <w:r w:rsidRPr="00575E4F">
        <w:rPr>
          <w:position w:val="-12"/>
          <w:sz w:val="28"/>
          <w:szCs w:val="28"/>
        </w:rPr>
        <w:object w:dxaOrig="2900" w:dyaOrig="380" w14:anchorId="30ED7962">
          <v:shape id="_x0000_i1044" type="#_x0000_t75" style="width:144.75pt;height:18.75pt" o:ole="">
            <v:imagedata r:id="rId50" o:title=""/>
          </v:shape>
          <o:OLEObject Type="Embed" ProgID="Equation.DSMT4" ShapeID="_x0000_i1044" DrawAspect="Content" ObjectID="_1701464256" r:id="rId51"/>
        </w:object>
      </w:r>
    </w:p>
    <w:p w14:paraId="5D6E47CD" w14:textId="77777777" w:rsidR="006F71FE" w:rsidRPr="00575E4F" w:rsidRDefault="006F71FE" w:rsidP="006F71FE">
      <w:pPr>
        <w:shd w:val="clear" w:color="auto" w:fill="FFFFFF"/>
        <w:spacing w:after="120"/>
        <w:ind w:left="705" w:hanging="705"/>
        <w:jc w:val="center"/>
        <w:rPr>
          <w:sz w:val="28"/>
          <w:szCs w:val="28"/>
          <w:lang w:val="en-US"/>
        </w:rPr>
      </w:pPr>
      <w:r w:rsidRPr="00575E4F">
        <w:rPr>
          <w:sz w:val="28"/>
          <w:szCs w:val="28"/>
          <w:lang w:val="en-US"/>
        </w:rPr>
        <w:t>…..</w:t>
      </w:r>
    </w:p>
    <w:p w14:paraId="6AC57CC7" w14:textId="77777777" w:rsidR="006F71FE" w:rsidRPr="00575E4F" w:rsidRDefault="006F71FE" w:rsidP="006F71FE">
      <w:pPr>
        <w:shd w:val="clear" w:color="auto" w:fill="FFFFFF"/>
        <w:spacing w:after="120"/>
        <w:ind w:left="705" w:hanging="705"/>
        <w:jc w:val="center"/>
        <w:rPr>
          <w:sz w:val="28"/>
          <w:szCs w:val="28"/>
          <w:lang w:val="en-US"/>
        </w:rPr>
      </w:pPr>
      <w:r w:rsidRPr="00575E4F">
        <w:rPr>
          <w:position w:val="-12"/>
          <w:sz w:val="28"/>
          <w:szCs w:val="28"/>
        </w:rPr>
        <w:object w:dxaOrig="2960" w:dyaOrig="380" w14:anchorId="21565F93">
          <v:shape id="_x0000_i1045" type="#_x0000_t75" style="width:147.75pt;height:18.75pt" o:ole="">
            <v:imagedata r:id="rId52" o:title=""/>
          </v:shape>
          <o:OLEObject Type="Embed" ProgID="Equation.DSMT4" ShapeID="_x0000_i1045" DrawAspect="Content" ObjectID="_1701464257" r:id="rId53"/>
        </w:object>
      </w:r>
    </w:p>
    <w:p w14:paraId="3550E16B" w14:textId="77777777" w:rsidR="006F71FE" w:rsidRPr="00575E4F" w:rsidRDefault="006F71FE" w:rsidP="006F71FE">
      <w:pPr>
        <w:shd w:val="clear" w:color="auto" w:fill="FFFFFF"/>
        <w:spacing w:after="120"/>
        <w:ind w:firstLine="709"/>
        <w:rPr>
          <w:sz w:val="28"/>
          <w:szCs w:val="28"/>
        </w:rPr>
      </w:pPr>
      <w:r w:rsidRPr="00575E4F">
        <w:rPr>
          <w:sz w:val="28"/>
          <w:szCs w:val="28"/>
        </w:rPr>
        <w:t>результаты занесем в таблицу 3.</w:t>
      </w:r>
    </w:p>
    <w:p w14:paraId="7AE49AE9" w14:textId="77777777" w:rsidR="006F71FE" w:rsidRPr="00575E4F" w:rsidRDefault="006F71FE" w:rsidP="006F71FE">
      <w:pPr>
        <w:shd w:val="clear" w:color="auto" w:fill="FFFFFF"/>
        <w:ind w:firstLine="709"/>
        <w:jc w:val="both"/>
        <w:rPr>
          <w:sz w:val="28"/>
          <w:szCs w:val="28"/>
        </w:rPr>
      </w:pPr>
      <w:r w:rsidRPr="00575E4F">
        <w:rPr>
          <w:sz w:val="28"/>
          <w:szCs w:val="28"/>
        </w:rPr>
        <w:t xml:space="preserve">После этого находим значения весовых коэффициентов </w:t>
      </w:r>
      <w:r w:rsidRPr="00575E4F">
        <w:rPr>
          <w:sz w:val="28"/>
          <w:szCs w:val="28"/>
          <w:lang w:val="en-US"/>
        </w:rPr>
        <w:t>q</w:t>
      </w:r>
      <w:r w:rsidRPr="00575E4F">
        <w:rPr>
          <w:sz w:val="28"/>
          <w:szCs w:val="28"/>
        </w:rPr>
        <w:t xml:space="preserve"> для каждого показателя качества (</w:t>
      </w:r>
      <w:r w:rsidRPr="00575E4F">
        <w:rPr>
          <w:sz w:val="28"/>
          <w:szCs w:val="28"/>
          <w:lang w:val="en-US"/>
        </w:rPr>
        <w:t>j</w:t>
      </w:r>
      <w:r w:rsidRPr="00575E4F">
        <w:rPr>
          <w:sz w:val="28"/>
          <w:szCs w:val="28"/>
        </w:rPr>
        <w:t xml:space="preserve"> = 1, …, </w:t>
      </w:r>
      <w:r w:rsidRPr="00575E4F">
        <w:rPr>
          <w:sz w:val="28"/>
          <w:szCs w:val="28"/>
          <w:lang w:val="en-US"/>
        </w:rPr>
        <w:t>m</w:t>
      </w:r>
      <w:r w:rsidRPr="00575E4F">
        <w:rPr>
          <w:sz w:val="28"/>
          <w:szCs w:val="28"/>
        </w:rPr>
        <w:t>):</w:t>
      </w:r>
    </w:p>
    <w:p w14:paraId="2F17E311" w14:textId="77777777" w:rsidR="006F71FE" w:rsidRPr="00575E4F" w:rsidRDefault="006F71FE" w:rsidP="006F71FE">
      <w:pPr>
        <w:shd w:val="clear" w:color="auto" w:fill="FFFFFF"/>
        <w:spacing w:after="120"/>
        <w:ind w:firstLine="709"/>
        <w:jc w:val="right"/>
        <w:rPr>
          <w:sz w:val="28"/>
          <w:szCs w:val="28"/>
        </w:rPr>
      </w:pPr>
      <w:r w:rsidRPr="00575E4F">
        <w:rPr>
          <w:position w:val="-100"/>
          <w:sz w:val="28"/>
          <w:szCs w:val="28"/>
        </w:rPr>
        <w:object w:dxaOrig="1440" w:dyaOrig="1480" w14:anchorId="099D3C02">
          <v:shape id="_x0000_i1046" type="#_x0000_t75" style="width:1in;height:74.25pt" o:ole="">
            <v:imagedata r:id="rId54" o:title=""/>
          </v:shape>
          <o:OLEObject Type="Embed" ProgID="Equation.3" ShapeID="_x0000_i1046" DrawAspect="Content" ObjectID="_1701464258" r:id="rId55"/>
        </w:object>
      </w:r>
      <w:r w:rsidRPr="00575E4F">
        <w:rPr>
          <w:sz w:val="28"/>
          <w:szCs w:val="28"/>
          <w:lang w:val="en-US"/>
        </w:rPr>
        <w:t>,</w:t>
      </w:r>
      <w:r w:rsidRPr="00575E4F">
        <w:rPr>
          <w:sz w:val="28"/>
          <w:szCs w:val="28"/>
        </w:rPr>
        <w:t xml:space="preserve">                                                (6)</w:t>
      </w:r>
    </w:p>
    <w:p w14:paraId="426ED7EB" w14:textId="77777777" w:rsidR="006F71FE" w:rsidRPr="00575E4F" w:rsidRDefault="006F71FE" w:rsidP="006F71FE">
      <w:pPr>
        <w:shd w:val="clear" w:color="auto" w:fill="FFFFFF"/>
        <w:spacing w:after="120"/>
        <w:ind w:firstLine="709"/>
        <w:jc w:val="center"/>
        <w:rPr>
          <w:sz w:val="28"/>
          <w:szCs w:val="28"/>
        </w:rPr>
      </w:pPr>
      <w:r w:rsidRPr="00575E4F">
        <w:rPr>
          <w:position w:val="-28"/>
          <w:sz w:val="28"/>
          <w:szCs w:val="28"/>
        </w:rPr>
        <w:object w:dxaOrig="1620" w:dyaOrig="720" w14:anchorId="7013D5A4">
          <v:shape id="_x0000_i1047" type="#_x0000_t75" style="width:81pt;height:36pt" o:ole="">
            <v:imagedata r:id="rId56" o:title=""/>
          </v:shape>
          <o:OLEObject Type="Embed" ProgID="Equation.DSMT4" ShapeID="_x0000_i1047" DrawAspect="Content" ObjectID="_1701464259" r:id="rId57"/>
        </w:object>
      </w:r>
    </w:p>
    <w:p w14:paraId="315E3CEC" w14:textId="77777777" w:rsidR="006F71FE" w:rsidRPr="00575E4F" w:rsidRDefault="006F71FE" w:rsidP="006F71FE">
      <w:pPr>
        <w:shd w:val="clear" w:color="auto" w:fill="FFFFFF"/>
        <w:spacing w:after="120"/>
        <w:ind w:firstLine="709"/>
        <w:jc w:val="center"/>
        <w:rPr>
          <w:sz w:val="28"/>
          <w:szCs w:val="28"/>
          <w:lang w:val="en-US"/>
        </w:rPr>
      </w:pPr>
      <w:r w:rsidRPr="00575E4F">
        <w:rPr>
          <w:sz w:val="28"/>
          <w:szCs w:val="28"/>
          <w:lang w:val="en-US"/>
        </w:rPr>
        <w:t>…..</w:t>
      </w:r>
    </w:p>
    <w:p w14:paraId="0753E874" w14:textId="77777777" w:rsidR="006F71FE" w:rsidRPr="00575E4F" w:rsidRDefault="006F71FE" w:rsidP="006F71FE">
      <w:pPr>
        <w:shd w:val="clear" w:color="auto" w:fill="FFFFFF"/>
        <w:spacing w:after="120"/>
        <w:ind w:firstLine="709"/>
        <w:jc w:val="center"/>
        <w:rPr>
          <w:sz w:val="28"/>
          <w:szCs w:val="28"/>
          <w:lang w:val="en-US"/>
        </w:rPr>
      </w:pPr>
      <w:r w:rsidRPr="00575E4F">
        <w:rPr>
          <w:position w:val="-28"/>
          <w:sz w:val="28"/>
          <w:szCs w:val="28"/>
        </w:rPr>
        <w:object w:dxaOrig="1700" w:dyaOrig="720" w14:anchorId="43F7E844">
          <v:shape id="_x0000_i1048" type="#_x0000_t75" style="width:85.5pt;height:36pt" o:ole="">
            <v:imagedata r:id="rId58" o:title=""/>
          </v:shape>
          <o:OLEObject Type="Embed" ProgID="Equation.DSMT4" ShapeID="_x0000_i1048" DrawAspect="Content" ObjectID="_1701464260" r:id="rId59"/>
        </w:object>
      </w:r>
    </w:p>
    <w:p w14:paraId="39095EE4" w14:textId="77777777" w:rsidR="006F71FE" w:rsidRPr="00575E4F" w:rsidRDefault="006F71FE" w:rsidP="006F71FE">
      <w:pPr>
        <w:shd w:val="clear" w:color="auto" w:fill="FFFFFF"/>
        <w:spacing w:after="120"/>
        <w:ind w:firstLine="709"/>
        <w:rPr>
          <w:sz w:val="28"/>
          <w:szCs w:val="28"/>
        </w:rPr>
      </w:pPr>
      <w:r w:rsidRPr="00575E4F">
        <w:rPr>
          <w:sz w:val="28"/>
          <w:szCs w:val="28"/>
        </w:rPr>
        <w:t>результаты занесем в таблицу 3.</w:t>
      </w:r>
    </w:p>
    <w:p w14:paraId="378A25DF" w14:textId="77777777" w:rsidR="006F71FE" w:rsidRPr="00575E4F" w:rsidRDefault="006F71FE" w:rsidP="006F71FE">
      <w:pPr>
        <w:shd w:val="clear" w:color="auto" w:fill="FFFFFF"/>
        <w:ind w:firstLine="709"/>
        <w:jc w:val="both"/>
        <w:rPr>
          <w:sz w:val="28"/>
          <w:szCs w:val="28"/>
        </w:rPr>
      </w:pPr>
      <w:r w:rsidRPr="00575E4F">
        <w:rPr>
          <w:sz w:val="28"/>
          <w:szCs w:val="28"/>
        </w:rPr>
        <w:t xml:space="preserve">Окончательные значения весовых коэффициентов получаются после их нормирования. Для нормированных весовых коэффициентов </w:t>
      </w:r>
      <w:r w:rsidRPr="00575E4F">
        <w:rPr>
          <w:sz w:val="28"/>
          <w:szCs w:val="28"/>
          <w:lang w:val="en-US"/>
        </w:rPr>
        <w:t>q</w:t>
      </w:r>
      <w:r w:rsidRPr="00575E4F">
        <w:rPr>
          <w:sz w:val="28"/>
          <w:szCs w:val="28"/>
          <w:vertAlign w:val="subscript"/>
        </w:rPr>
        <w:t>н</w:t>
      </w:r>
      <w:r w:rsidRPr="00575E4F">
        <w:rPr>
          <w:sz w:val="28"/>
          <w:szCs w:val="28"/>
        </w:rPr>
        <w:t xml:space="preserve"> должно выполняться условие:</w:t>
      </w:r>
    </w:p>
    <w:p w14:paraId="49DBBC12" w14:textId="77777777" w:rsidR="006F71FE" w:rsidRPr="00575E4F" w:rsidRDefault="006F71FE" w:rsidP="006F71FE">
      <w:pPr>
        <w:shd w:val="clear" w:color="auto" w:fill="FFFFFF"/>
        <w:spacing w:after="120"/>
        <w:ind w:firstLine="709"/>
        <w:jc w:val="right"/>
        <w:rPr>
          <w:sz w:val="28"/>
          <w:szCs w:val="28"/>
        </w:rPr>
      </w:pPr>
      <w:r w:rsidRPr="00575E4F">
        <w:rPr>
          <w:position w:val="-38"/>
          <w:sz w:val="28"/>
          <w:szCs w:val="28"/>
        </w:rPr>
        <w:object w:dxaOrig="1100" w:dyaOrig="859" w14:anchorId="189663EE">
          <v:shape id="_x0000_i1049" type="#_x0000_t75" style="width:54.75pt;height:42.75pt" o:ole="">
            <v:imagedata r:id="rId60" o:title=""/>
          </v:shape>
          <o:OLEObject Type="Embed" ProgID="Equation.3" ShapeID="_x0000_i1049" DrawAspect="Content" ObjectID="_1701464261" r:id="rId61"/>
        </w:object>
      </w:r>
      <w:r w:rsidRPr="00575E4F">
        <w:rPr>
          <w:sz w:val="28"/>
          <w:szCs w:val="28"/>
        </w:rPr>
        <w:t>.                                                   (7)</w:t>
      </w:r>
    </w:p>
    <w:p w14:paraId="0DCAD323" w14:textId="77777777" w:rsidR="006F71FE" w:rsidRPr="00575E4F" w:rsidRDefault="006F71FE" w:rsidP="006F71FE">
      <w:pPr>
        <w:shd w:val="clear" w:color="auto" w:fill="FFFFFF"/>
        <w:ind w:firstLine="709"/>
        <w:jc w:val="both"/>
        <w:rPr>
          <w:sz w:val="28"/>
          <w:szCs w:val="28"/>
        </w:rPr>
      </w:pPr>
      <w:r w:rsidRPr="00575E4F">
        <w:rPr>
          <w:sz w:val="28"/>
          <w:szCs w:val="28"/>
        </w:rPr>
        <w:t xml:space="preserve">Значения коэффициентов </w:t>
      </w:r>
      <w:r w:rsidRPr="00575E4F">
        <w:rPr>
          <w:sz w:val="28"/>
          <w:szCs w:val="28"/>
          <w:lang w:val="en-US"/>
        </w:rPr>
        <w:t>q</w:t>
      </w:r>
      <w:r w:rsidRPr="00575E4F">
        <w:rPr>
          <w:sz w:val="28"/>
          <w:szCs w:val="28"/>
        </w:rPr>
        <w:t xml:space="preserve"> и </w:t>
      </w:r>
      <w:r w:rsidRPr="00575E4F">
        <w:rPr>
          <w:sz w:val="28"/>
          <w:szCs w:val="28"/>
          <w:lang w:val="en-US"/>
        </w:rPr>
        <w:t>q</w:t>
      </w:r>
      <w:r w:rsidRPr="00575E4F">
        <w:rPr>
          <w:sz w:val="28"/>
          <w:szCs w:val="28"/>
          <w:vertAlign w:val="subscript"/>
        </w:rPr>
        <w:t>н</w:t>
      </w:r>
      <w:r w:rsidRPr="00575E4F">
        <w:rPr>
          <w:sz w:val="28"/>
          <w:szCs w:val="28"/>
        </w:rPr>
        <w:t xml:space="preserve"> заносят в соответствующие ячейки таблицы 3. После определения значений </w:t>
      </w:r>
      <w:r w:rsidRPr="00575E4F">
        <w:rPr>
          <w:sz w:val="28"/>
          <w:szCs w:val="28"/>
          <w:lang w:val="en-US"/>
        </w:rPr>
        <w:t>q</w:t>
      </w:r>
      <w:r w:rsidRPr="00575E4F">
        <w:rPr>
          <w:sz w:val="28"/>
          <w:szCs w:val="28"/>
          <w:vertAlign w:val="subscript"/>
        </w:rPr>
        <w:t>н</w:t>
      </w:r>
      <w:r w:rsidRPr="00575E4F">
        <w:rPr>
          <w:sz w:val="28"/>
          <w:szCs w:val="28"/>
        </w:rPr>
        <w:t xml:space="preserve"> первый этап расчетной части данного задания считается завершённым.</w:t>
      </w:r>
    </w:p>
    <w:p w14:paraId="39129BF7" w14:textId="77777777" w:rsidR="006F71FE" w:rsidRPr="00575E4F" w:rsidRDefault="006F71FE" w:rsidP="006F71FE">
      <w:pPr>
        <w:shd w:val="clear" w:color="auto" w:fill="FFFFFF"/>
        <w:ind w:firstLine="709"/>
        <w:jc w:val="both"/>
        <w:rPr>
          <w:sz w:val="28"/>
          <w:szCs w:val="28"/>
        </w:rPr>
      </w:pPr>
    </w:p>
    <w:p w14:paraId="19F619B1" w14:textId="77777777" w:rsidR="006F71FE" w:rsidRPr="00575E4F" w:rsidRDefault="006F71FE" w:rsidP="006F71FE">
      <w:pPr>
        <w:shd w:val="clear" w:color="auto" w:fill="FFFFFF"/>
        <w:ind w:firstLine="709"/>
        <w:jc w:val="both"/>
        <w:rPr>
          <w:bCs/>
          <w:sz w:val="28"/>
          <w:szCs w:val="28"/>
        </w:rPr>
      </w:pPr>
      <w:r w:rsidRPr="00575E4F">
        <w:rPr>
          <w:bCs/>
          <w:sz w:val="28"/>
          <w:szCs w:val="28"/>
        </w:rPr>
        <w:t>2.3.2 Оценка качества образования в университете</w:t>
      </w:r>
    </w:p>
    <w:p w14:paraId="11444F4E" w14:textId="77777777" w:rsidR="006F71FE" w:rsidRPr="00575E4F" w:rsidRDefault="006F71FE" w:rsidP="006F71FE">
      <w:pPr>
        <w:shd w:val="clear" w:color="auto" w:fill="FFFFFF"/>
        <w:ind w:firstLine="709"/>
        <w:jc w:val="both"/>
        <w:rPr>
          <w:sz w:val="28"/>
          <w:szCs w:val="28"/>
        </w:rPr>
      </w:pPr>
      <w:r w:rsidRPr="00575E4F">
        <w:rPr>
          <w:sz w:val="28"/>
          <w:szCs w:val="28"/>
        </w:rPr>
        <w:t>Оценку качества образования в университете проводят путем комплексирования показателей качества. Комиссия из пяти экспертов присваивает каждому показателю качества балл по десятибалльной шкале в соответствии с мнениями эксперта (10 – самый высокий балл, 1 – самый низкий балл).</w:t>
      </w:r>
    </w:p>
    <w:p w14:paraId="04A31910" w14:textId="77777777" w:rsidR="006F71FE" w:rsidRPr="00575E4F" w:rsidRDefault="006F71FE" w:rsidP="006F71FE">
      <w:pPr>
        <w:shd w:val="clear" w:color="auto" w:fill="FFFFFF"/>
        <w:ind w:firstLine="709"/>
        <w:jc w:val="both"/>
        <w:rPr>
          <w:sz w:val="28"/>
          <w:szCs w:val="28"/>
        </w:rPr>
      </w:pPr>
      <w:r w:rsidRPr="00575E4F">
        <w:rPr>
          <w:sz w:val="28"/>
          <w:szCs w:val="28"/>
        </w:rPr>
        <w:t xml:space="preserve">После занесения исходных данных в таблицу 4 рассчитывают обобщенный показатель качества образования. Сначала находят среднее арифметическое значение </w:t>
      </w:r>
      <w:r w:rsidRPr="00575E4F">
        <w:rPr>
          <w:position w:val="-16"/>
          <w:sz w:val="28"/>
          <w:szCs w:val="28"/>
        </w:rPr>
        <w:object w:dxaOrig="400" w:dyaOrig="480" w14:anchorId="5C84522A">
          <v:shape id="_x0000_i1050" type="#_x0000_t75" style="width:20.25pt;height:24pt" o:ole="">
            <v:imagedata r:id="rId62" o:title=""/>
          </v:shape>
          <o:OLEObject Type="Embed" ProgID="Equation.3" ShapeID="_x0000_i1050" DrawAspect="Content" ObjectID="_1701464262" r:id="rId63"/>
        </w:object>
      </w:r>
      <w:r w:rsidRPr="00575E4F">
        <w:rPr>
          <w:sz w:val="28"/>
          <w:szCs w:val="28"/>
        </w:rPr>
        <w:t xml:space="preserve"> оценок экспертов для каждого показателя качества:</w:t>
      </w:r>
    </w:p>
    <w:p w14:paraId="0005375C" w14:textId="77777777" w:rsidR="006F71FE" w:rsidRPr="00575E4F" w:rsidRDefault="006F71FE" w:rsidP="006F71FE">
      <w:pPr>
        <w:shd w:val="clear" w:color="auto" w:fill="FFFFFF"/>
        <w:spacing w:before="120" w:after="120"/>
        <w:ind w:firstLine="709"/>
        <w:jc w:val="right"/>
        <w:rPr>
          <w:sz w:val="28"/>
          <w:szCs w:val="28"/>
        </w:rPr>
      </w:pPr>
      <w:r w:rsidRPr="00575E4F">
        <w:rPr>
          <w:position w:val="-28"/>
          <w:sz w:val="28"/>
          <w:szCs w:val="28"/>
        </w:rPr>
        <w:object w:dxaOrig="1060" w:dyaOrig="760" w14:anchorId="5B50F1A5">
          <v:shape id="_x0000_i1051" type="#_x0000_t75" style="width:53.25pt;height:38.25pt" o:ole="">
            <v:imagedata r:id="rId64" o:title=""/>
          </v:shape>
          <o:OLEObject Type="Embed" ProgID="Equation.3" ShapeID="_x0000_i1051" DrawAspect="Content" ObjectID="_1701464263" r:id="rId65"/>
        </w:object>
      </w:r>
      <w:r w:rsidRPr="00575E4F">
        <w:rPr>
          <w:sz w:val="28"/>
          <w:szCs w:val="28"/>
        </w:rPr>
        <w:t>,                                                    (8)</w:t>
      </w:r>
    </w:p>
    <w:p w14:paraId="63296EE8" w14:textId="77777777" w:rsidR="006F71FE" w:rsidRPr="00575E4F" w:rsidRDefault="006F71FE" w:rsidP="006F71FE">
      <w:pPr>
        <w:shd w:val="clear" w:color="auto" w:fill="FFFFFF"/>
        <w:spacing w:after="120"/>
        <w:jc w:val="both"/>
        <w:rPr>
          <w:sz w:val="28"/>
          <w:szCs w:val="28"/>
        </w:rPr>
      </w:pPr>
      <w:r w:rsidRPr="00575E4F">
        <w:rPr>
          <w:sz w:val="28"/>
          <w:szCs w:val="28"/>
        </w:rPr>
        <w:t xml:space="preserve">где </w:t>
      </w:r>
      <w:r w:rsidRPr="00575E4F">
        <w:rPr>
          <w:sz w:val="28"/>
          <w:szCs w:val="28"/>
          <w:lang w:val="en-US"/>
        </w:rPr>
        <w:t>n</w:t>
      </w:r>
      <w:r w:rsidRPr="00575E4F">
        <w:rPr>
          <w:sz w:val="28"/>
          <w:szCs w:val="28"/>
        </w:rPr>
        <w:t xml:space="preserve"> – количество экспертов.</w:t>
      </w:r>
    </w:p>
    <w:p w14:paraId="479093BF" w14:textId="77777777" w:rsidR="006F71FE" w:rsidRPr="00575E4F" w:rsidRDefault="006F71FE" w:rsidP="006F71FE">
      <w:pPr>
        <w:shd w:val="clear" w:color="auto" w:fill="FFFFFF"/>
        <w:spacing w:after="120"/>
        <w:jc w:val="center"/>
        <w:rPr>
          <w:sz w:val="28"/>
          <w:szCs w:val="28"/>
        </w:rPr>
      </w:pPr>
      <w:r w:rsidRPr="00575E4F">
        <w:rPr>
          <w:position w:val="-28"/>
          <w:sz w:val="28"/>
          <w:szCs w:val="28"/>
        </w:rPr>
        <w:object w:dxaOrig="3040" w:dyaOrig="720" w14:anchorId="4B531F5B">
          <v:shape id="_x0000_i1052" type="#_x0000_t75" style="width:152.25pt;height:36pt" o:ole="">
            <v:imagedata r:id="rId66" o:title=""/>
          </v:shape>
          <o:OLEObject Type="Embed" ProgID="Equation.DSMT4" ShapeID="_x0000_i1052" DrawAspect="Content" ObjectID="_1701464264" r:id="rId67"/>
        </w:object>
      </w:r>
    </w:p>
    <w:p w14:paraId="1080E972" w14:textId="77777777" w:rsidR="006F71FE" w:rsidRPr="00575E4F" w:rsidRDefault="006F71FE" w:rsidP="006F71FE">
      <w:pPr>
        <w:shd w:val="clear" w:color="auto" w:fill="FFFFFF"/>
        <w:spacing w:after="120"/>
        <w:jc w:val="center"/>
        <w:rPr>
          <w:sz w:val="28"/>
          <w:szCs w:val="28"/>
        </w:rPr>
      </w:pPr>
      <w:r w:rsidRPr="00575E4F">
        <w:rPr>
          <w:sz w:val="28"/>
          <w:szCs w:val="28"/>
        </w:rPr>
        <w:t>….</w:t>
      </w:r>
    </w:p>
    <w:p w14:paraId="3C8872D6" w14:textId="77777777" w:rsidR="006F71FE" w:rsidRPr="00575E4F" w:rsidRDefault="006F71FE" w:rsidP="006F71FE">
      <w:pPr>
        <w:shd w:val="clear" w:color="auto" w:fill="FFFFFF"/>
        <w:spacing w:after="120"/>
        <w:jc w:val="center"/>
        <w:rPr>
          <w:sz w:val="28"/>
          <w:szCs w:val="28"/>
        </w:rPr>
      </w:pPr>
      <w:r w:rsidRPr="00575E4F">
        <w:rPr>
          <w:position w:val="-28"/>
          <w:sz w:val="28"/>
          <w:szCs w:val="28"/>
        </w:rPr>
        <w:object w:dxaOrig="2960" w:dyaOrig="720" w14:anchorId="4EE6CCC9">
          <v:shape id="_x0000_i1053" type="#_x0000_t75" style="width:147.75pt;height:36pt" o:ole="">
            <v:imagedata r:id="rId68" o:title=""/>
          </v:shape>
          <o:OLEObject Type="Embed" ProgID="Equation.DSMT4" ShapeID="_x0000_i1053" DrawAspect="Content" ObjectID="_1701464265" r:id="rId69"/>
        </w:object>
      </w:r>
    </w:p>
    <w:p w14:paraId="59AA4CF7" w14:textId="77777777" w:rsidR="006F71FE" w:rsidRPr="00575E4F" w:rsidRDefault="006F71FE" w:rsidP="006F71FE">
      <w:pPr>
        <w:shd w:val="clear" w:color="auto" w:fill="FFFFFF"/>
        <w:ind w:firstLine="720"/>
        <w:jc w:val="both"/>
        <w:rPr>
          <w:sz w:val="28"/>
          <w:szCs w:val="28"/>
        </w:rPr>
      </w:pPr>
      <w:r w:rsidRPr="00575E4F">
        <w:rPr>
          <w:sz w:val="28"/>
          <w:szCs w:val="28"/>
        </w:rPr>
        <w:t xml:space="preserve">Результаты расчетов занесем в таблицу 4. Затем вычислим обобщенный показатель качества </w:t>
      </w:r>
      <w:r w:rsidRPr="00575E4F">
        <w:rPr>
          <w:position w:val="-6"/>
          <w:sz w:val="28"/>
          <w:szCs w:val="28"/>
        </w:rPr>
        <w:object w:dxaOrig="279" w:dyaOrig="380" w14:anchorId="074B15FC">
          <v:shape id="_x0000_i1054" type="#_x0000_t75" style="width:14.25pt;height:18.75pt" o:ole="">
            <v:imagedata r:id="rId70" o:title=""/>
          </v:shape>
          <o:OLEObject Type="Embed" ProgID="Equation.3" ShapeID="_x0000_i1054" DrawAspect="Content" ObjectID="_1701464266" r:id="rId71"/>
        </w:object>
      </w:r>
      <w:r w:rsidRPr="00575E4F">
        <w:rPr>
          <w:sz w:val="28"/>
          <w:szCs w:val="28"/>
        </w:rPr>
        <w:t xml:space="preserve"> как среднее арифметическое взвешенное:</w:t>
      </w:r>
    </w:p>
    <w:p w14:paraId="755775AC" w14:textId="77777777" w:rsidR="006F71FE" w:rsidRPr="00575E4F" w:rsidRDefault="006F71FE" w:rsidP="006F71FE">
      <w:pPr>
        <w:shd w:val="clear" w:color="auto" w:fill="FFFFFF"/>
        <w:spacing w:before="120" w:after="120"/>
        <w:ind w:firstLine="709"/>
        <w:jc w:val="right"/>
        <w:rPr>
          <w:sz w:val="28"/>
          <w:szCs w:val="28"/>
        </w:rPr>
      </w:pPr>
      <w:r w:rsidRPr="00575E4F">
        <w:rPr>
          <w:position w:val="-38"/>
          <w:sz w:val="28"/>
          <w:szCs w:val="28"/>
        </w:rPr>
        <w:object w:dxaOrig="1660" w:dyaOrig="859" w14:anchorId="66972BA7">
          <v:shape id="_x0000_i1055" type="#_x0000_t75" style="width:83.25pt;height:42.75pt" o:ole="">
            <v:imagedata r:id="rId72" o:title=""/>
          </v:shape>
          <o:OLEObject Type="Embed" ProgID="Equation.3" ShapeID="_x0000_i1055" DrawAspect="Content" ObjectID="_1701464267" r:id="rId73"/>
        </w:object>
      </w:r>
      <w:r w:rsidRPr="00575E4F">
        <w:rPr>
          <w:sz w:val="28"/>
          <w:szCs w:val="28"/>
        </w:rPr>
        <w:t>,                                               (9)</w:t>
      </w:r>
    </w:p>
    <w:p w14:paraId="374A2E70" w14:textId="77777777" w:rsidR="006F71FE" w:rsidRPr="00575E4F" w:rsidRDefault="006F71FE" w:rsidP="006F71FE">
      <w:pPr>
        <w:shd w:val="clear" w:color="auto" w:fill="FFFFFF"/>
        <w:spacing w:after="120"/>
        <w:jc w:val="both"/>
        <w:rPr>
          <w:sz w:val="28"/>
          <w:szCs w:val="28"/>
        </w:rPr>
      </w:pPr>
      <w:r w:rsidRPr="00575E4F">
        <w:rPr>
          <w:sz w:val="28"/>
          <w:szCs w:val="28"/>
        </w:rPr>
        <w:t xml:space="preserve">где </w:t>
      </w:r>
      <w:r w:rsidRPr="00575E4F">
        <w:rPr>
          <w:sz w:val="28"/>
          <w:szCs w:val="28"/>
          <w:lang w:val="en-US"/>
        </w:rPr>
        <w:t>m</w:t>
      </w:r>
      <w:r w:rsidRPr="00575E4F">
        <w:rPr>
          <w:sz w:val="28"/>
          <w:szCs w:val="28"/>
        </w:rPr>
        <w:t xml:space="preserve"> – количество показателей качества.</w:t>
      </w:r>
    </w:p>
    <w:p w14:paraId="33E44858" w14:textId="77777777" w:rsidR="006F71FE" w:rsidRPr="00575E4F" w:rsidRDefault="000634DF" w:rsidP="006F71FE">
      <w:pPr>
        <w:shd w:val="clear" w:color="auto" w:fill="FFFFFF"/>
        <w:spacing w:after="120"/>
        <w:jc w:val="both"/>
        <w:rPr>
          <w:sz w:val="28"/>
          <w:szCs w:val="28"/>
          <w:lang w:val="en-US"/>
        </w:rPr>
      </w:pPr>
      <w:r w:rsidRPr="00575E4F">
        <w:rPr>
          <w:position w:val="-34"/>
          <w:sz w:val="28"/>
          <w:szCs w:val="28"/>
        </w:rPr>
        <w:object w:dxaOrig="8840" w:dyaOrig="820" w14:anchorId="50728DF8">
          <v:shape id="_x0000_i1056" type="#_x0000_t75" style="width:441.75pt;height:41.25pt" o:ole="">
            <v:imagedata r:id="rId74" o:title=""/>
          </v:shape>
          <o:OLEObject Type="Embed" ProgID="Equation.DSMT4" ShapeID="_x0000_i1056" DrawAspect="Content" ObjectID="_1701464268" r:id="rId75"/>
        </w:object>
      </w:r>
    </w:p>
    <w:p w14:paraId="57B820A6" w14:textId="77777777" w:rsidR="006F71FE" w:rsidRPr="00575E4F" w:rsidRDefault="006F71FE" w:rsidP="006F71FE">
      <w:pPr>
        <w:shd w:val="clear" w:color="auto" w:fill="FFFFFF"/>
        <w:ind w:firstLine="720"/>
        <w:jc w:val="both"/>
        <w:rPr>
          <w:sz w:val="28"/>
          <w:szCs w:val="28"/>
        </w:rPr>
      </w:pPr>
      <w:r w:rsidRPr="00575E4F">
        <w:rPr>
          <w:sz w:val="28"/>
          <w:szCs w:val="28"/>
        </w:rPr>
        <w:t>Полученное значение обобщенного показателя качества образования заносят в таблицу 4 и делают выводы о качестве образования в университете (низкое, высокое, среднее).</w:t>
      </w:r>
    </w:p>
    <w:p w14:paraId="4DC9617C" w14:textId="77777777" w:rsidR="006F71FE" w:rsidRPr="00575E4F" w:rsidRDefault="006F71FE" w:rsidP="006F71FE"/>
    <w:p w14:paraId="41ADC271" w14:textId="77777777" w:rsidR="006F71FE" w:rsidRPr="00575E4F" w:rsidRDefault="006F71FE" w:rsidP="006F71FE">
      <w:pPr>
        <w:rPr>
          <w:sz w:val="28"/>
          <w:szCs w:val="28"/>
        </w:rPr>
      </w:pPr>
      <w:r w:rsidRPr="00575E4F">
        <w:rPr>
          <w:sz w:val="28"/>
          <w:szCs w:val="28"/>
        </w:rPr>
        <w:t>Таблица 4 - Расчет обобщенного показателя качества образования</w:t>
      </w:r>
    </w:p>
    <w:p w14:paraId="42092E36" w14:textId="77777777" w:rsidR="006F71FE" w:rsidRPr="00575E4F" w:rsidRDefault="00575E4F" w:rsidP="006F71FE">
      <w:pPr>
        <w:rPr>
          <w:lang w:val="en-US"/>
        </w:rPr>
      </w:pPr>
      <w:r>
        <w:rPr>
          <w:noProof/>
          <w:lang w:eastAsia="ru-RU"/>
        </w:rPr>
        <w:drawing>
          <wp:inline distT="0" distB="0" distL="0" distR="0" wp14:anchorId="55BD36F0" wp14:editId="56F178D7">
            <wp:extent cx="5610225" cy="4257675"/>
            <wp:effectExtent l="19050" t="0" r="9525" b="0"/>
            <wp:docPr id="516" name="Рисунок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76" cstate="print"/>
                    <a:srcRect l="28380" t="18519" r="36505" b="34758"/>
                    <a:stretch>
                      <a:fillRect/>
                    </a:stretch>
                  </pic:blipFill>
                  <pic:spPr bwMode="auto">
                    <a:xfrm>
                      <a:off x="0" y="0"/>
                      <a:ext cx="5610225" cy="4257675"/>
                    </a:xfrm>
                    <a:prstGeom prst="rect">
                      <a:avLst/>
                    </a:prstGeom>
                    <a:noFill/>
                    <a:ln w="9525">
                      <a:noFill/>
                      <a:miter lim="800000"/>
                      <a:headEnd/>
                      <a:tailEnd/>
                    </a:ln>
                  </pic:spPr>
                </pic:pic>
              </a:graphicData>
            </a:graphic>
          </wp:inline>
        </w:drawing>
      </w:r>
    </w:p>
    <w:p w14:paraId="753E9A31" w14:textId="77777777" w:rsidR="006F71FE" w:rsidRPr="00575E4F" w:rsidRDefault="000634DF" w:rsidP="006F71FE">
      <w:pPr>
        <w:rPr>
          <w:sz w:val="28"/>
        </w:rPr>
      </w:pPr>
      <w:r>
        <w:rPr>
          <w:sz w:val="28"/>
        </w:rPr>
        <w:t xml:space="preserve">Значение обобщенного показателя качества позволяет сказать, что качество образования находится чуть выше среднего, т.к </w:t>
      </w:r>
      <w:r w:rsidRPr="000634DF">
        <w:rPr>
          <w:position w:val="-10"/>
          <w:sz w:val="28"/>
          <w:szCs w:val="28"/>
        </w:rPr>
        <w:object w:dxaOrig="1100" w:dyaOrig="400" w14:anchorId="08B5C047">
          <v:shape id="_x0000_i1057" type="#_x0000_t75" style="width:54.75pt;height:20.25pt" o:ole="">
            <v:imagedata r:id="rId77" o:title=""/>
          </v:shape>
          <o:OLEObject Type="Embed" ProgID="Equation.DSMT4" ShapeID="_x0000_i1057" DrawAspect="Content" ObjectID="_1701464269" r:id="rId78"/>
        </w:object>
      </w:r>
    </w:p>
    <w:p w14:paraId="7DAE3C10" w14:textId="77777777" w:rsidR="006F71FE" w:rsidRPr="00575E4F" w:rsidRDefault="006F71FE" w:rsidP="006F71FE"/>
    <w:p w14:paraId="2043322B" w14:textId="77777777" w:rsidR="006F71FE" w:rsidRPr="00575E4F" w:rsidRDefault="006F71FE" w:rsidP="006F71FE">
      <w:pPr>
        <w:shd w:val="clear" w:color="auto" w:fill="FFFFFF"/>
        <w:ind w:firstLine="709"/>
        <w:jc w:val="both"/>
        <w:rPr>
          <w:bCs/>
          <w:sz w:val="28"/>
          <w:szCs w:val="28"/>
        </w:rPr>
      </w:pPr>
      <w:r w:rsidRPr="00575E4F">
        <w:rPr>
          <w:bCs/>
          <w:sz w:val="28"/>
          <w:szCs w:val="28"/>
        </w:rPr>
        <w:t>2.3.3 Проверка согласованности мнений экспертов в комиссии</w:t>
      </w:r>
    </w:p>
    <w:p w14:paraId="4CE854F1" w14:textId="77777777" w:rsidR="006F71FE" w:rsidRPr="00575E4F" w:rsidRDefault="006F71FE" w:rsidP="006F71FE">
      <w:pPr>
        <w:shd w:val="clear" w:color="auto" w:fill="FFFFFF"/>
        <w:ind w:firstLine="720"/>
        <w:jc w:val="both"/>
        <w:rPr>
          <w:sz w:val="28"/>
          <w:szCs w:val="28"/>
        </w:rPr>
      </w:pPr>
      <w:r w:rsidRPr="00575E4F">
        <w:rPr>
          <w:sz w:val="28"/>
          <w:szCs w:val="28"/>
        </w:rPr>
        <w:t>Согласованность мнений экспертов в комиссии определяют по общему для всей комиссии показателю качества – коэффициенту конкордации [4].</w:t>
      </w:r>
    </w:p>
    <w:p w14:paraId="080F79AC" w14:textId="77777777" w:rsidR="006F71FE" w:rsidRPr="00575E4F" w:rsidRDefault="006F71FE" w:rsidP="006F71FE">
      <w:pPr>
        <w:shd w:val="clear" w:color="auto" w:fill="FFFFFF"/>
        <w:ind w:firstLine="720"/>
        <w:jc w:val="both"/>
        <w:rPr>
          <w:sz w:val="28"/>
          <w:szCs w:val="28"/>
        </w:rPr>
      </w:pPr>
      <w:r w:rsidRPr="00575E4F">
        <w:rPr>
          <w:sz w:val="28"/>
          <w:szCs w:val="28"/>
        </w:rPr>
        <w:t>Коэффициент конкордации определяют по формуле:</w:t>
      </w:r>
    </w:p>
    <w:p w14:paraId="54BB5FF9" w14:textId="77777777" w:rsidR="006F71FE" w:rsidRPr="00575E4F" w:rsidRDefault="006F71FE" w:rsidP="006F71FE">
      <w:pPr>
        <w:shd w:val="clear" w:color="auto" w:fill="FFFFFF"/>
        <w:spacing w:before="120" w:after="120"/>
        <w:ind w:firstLine="709"/>
        <w:jc w:val="right"/>
        <w:rPr>
          <w:sz w:val="28"/>
          <w:szCs w:val="28"/>
        </w:rPr>
      </w:pPr>
      <w:r w:rsidRPr="00575E4F">
        <w:rPr>
          <w:position w:val="-36"/>
          <w:sz w:val="28"/>
          <w:szCs w:val="28"/>
        </w:rPr>
        <w:object w:dxaOrig="2040" w:dyaOrig="800" w14:anchorId="3F9E140C">
          <v:shape id="_x0000_i1058" type="#_x0000_t75" style="width:102pt;height:39.75pt" o:ole="">
            <v:imagedata r:id="rId79" o:title=""/>
          </v:shape>
          <o:OLEObject Type="Embed" ProgID="Equation.3" ShapeID="_x0000_i1058" DrawAspect="Content" ObjectID="_1701464270" r:id="rId80"/>
        </w:object>
      </w:r>
      <w:r w:rsidRPr="00575E4F">
        <w:rPr>
          <w:sz w:val="28"/>
          <w:szCs w:val="28"/>
        </w:rPr>
        <w:t>,                                               (10)</w:t>
      </w:r>
    </w:p>
    <w:p w14:paraId="335DBEE8" w14:textId="77777777" w:rsidR="006F71FE" w:rsidRPr="00575E4F" w:rsidRDefault="006F71FE" w:rsidP="006F71FE">
      <w:pPr>
        <w:shd w:val="clear" w:color="auto" w:fill="FFFFFF"/>
        <w:ind w:left="465" w:hanging="465"/>
        <w:jc w:val="both"/>
        <w:rPr>
          <w:sz w:val="28"/>
          <w:szCs w:val="28"/>
        </w:rPr>
      </w:pPr>
      <w:r w:rsidRPr="00575E4F">
        <w:rPr>
          <w:sz w:val="28"/>
          <w:szCs w:val="28"/>
        </w:rPr>
        <w:t xml:space="preserve">где </w:t>
      </w:r>
      <w:r w:rsidRPr="00575E4F">
        <w:rPr>
          <w:sz w:val="28"/>
          <w:szCs w:val="28"/>
          <w:lang w:val="en-US"/>
        </w:rPr>
        <w:t>S</w:t>
      </w:r>
      <w:r w:rsidRPr="00575E4F">
        <w:rPr>
          <w:sz w:val="28"/>
          <w:szCs w:val="28"/>
        </w:rPr>
        <w:t xml:space="preserve"> – сумма квадратов отклонений суммы баллов каждого объекта от среднего арифметического баллов для всех объектов;</w:t>
      </w:r>
    </w:p>
    <w:p w14:paraId="2E718FE4" w14:textId="77777777" w:rsidR="006F71FE" w:rsidRPr="00575E4F" w:rsidRDefault="006F71FE" w:rsidP="006F71FE">
      <w:pPr>
        <w:shd w:val="clear" w:color="auto" w:fill="FFFFFF"/>
        <w:ind w:left="465" w:hanging="465"/>
        <w:jc w:val="both"/>
        <w:rPr>
          <w:sz w:val="28"/>
          <w:szCs w:val="28"/>
        </w:rPr>
      </w:pPr>
      <w:r w:rsidRPr="00575E4F">
        <w:rPr>
          <w:sz w:val="28"/>
          <w:szCs w:val="28"/>
        </w:rPr>
        <w:t xml:space="preserve">      </w:t>
      </w:r>
      <w:r w:rsidRPr="00575E4F">
        <w:rPr>
          <w:sz w:val="28"/>
          <w:szCs w:val="28"/>
          <w:lang w:val="en-US"/>
        </w:rPr>
        <w:t>m</w:t>
      </w:r>
      <w:r w:rsidRPr="00575E4F">
        <w:rPr>
          <w:sz w:val="28"/>
          <w:szCs w:val="28"/>
        </w:rPr>
        <w:t xml:space="preserve"> – количество объектов экспертизы;</w:t>
      </w:r>
    </w:p>
    <w:p w14:paraId="55A9EDDA" w14:textId="77777777" w:rsidR="006F71FE" w:rsidRPr="00575E4F" w:rsidRDefault="006F71FE" w:rsidP="006F71FE">
      <w:pPr>
        <w:shd w:val="clear" w:color="auto" w:fill="FFFFFF"/>
        <w:spacing w:after="60"/>
        <w:ind w:left="465" w:hanging="465"/>
        <w:jc w:val="both"/>
        <w:rPr>
          <w:sz w:val="28"/>
          <w:szCs w:val="28"/>
        </w:rPr>
      </w:pPr>
      <w:r w:rsidRPr="00575E4F">
        <w:rPr>
          <w:sz w:val="28"/>
          <w:szCs w:val="28"/>
        </w:rPr>
        <w:t xml:space="preserve">      </w:t>
      </w:r>
      <w:r w:rsidRPr="00575E4F">
        <w:rPr>
          <w:sz w:val="28"/>
          <w:szCs w:val="28"/>
          <w:lang w:val="en-US"/>
        </w:rPr>
        <w:t>n</w:t>
      </w:r>
      <w:r w:rsidRPr="00575E4F">
        <w:rPr>
          <w:sz w:val="28"/>
          <w:szCs w:val="28"/>
        </w:rPr>
        <w:t xml:space="preserve"> – количество экспертов.</w:t>
      </w:r>
    </w:p>
    <w:p w14:paraId="73169DBB" w14:textId="77777777" w:rsidR="006F71FE" w:rsidRPr="00575E4F" w:rsidRDefault="006F71FE" w:rsidP="006F71FE">
      <w:pPr>
        <w:shd w:val="clear" w:color="auto" w:fill="FFFFFF"/>
        <w:ind w:firstLine="720"/>
        <w:jc w:val="both"/>
        <w:rPr>
          <w:sz w:val="28"/>
          <w:szCs w:val="28"/>
        </w:rPr>
      </w:pPr>
      <w:r w:rsidRPr="00575E4F">
        <w:rPr>
          <w:sz w:val="28"/>
          <w:szCs w:val="28"/>
        </w:rPr>
        <w:t>Данные, выбранные в соответствии с вариантом задания, заносятся в таб</w:t>
      </w:r>
      <w:r w:rsidR="00074B5C">
        <w:rPr>
          <w:sz w:val="28"/>
          <w:szCs w:val="28"/>
        </w:rPr>
        <w:t>лицу 5 для дальнейшей обработки.</w:t>
      </w:r>
    </w:p>
    <w:p w14:paraId="45AE1175" w14:textId="77777777" w:rsidR="006F71FE" w:rsidRPr="00575E4F" w:rsidRDefault="006F71FE" w:rsidP="006F71FE">
      <w:pPr>
        <w:shd w:val="clear" w:color="auto" w:fill="FFFFFF"/>
        <w:ind w:firstLine="720"/>
        <w:jc w:val="both"/>
        <w:rPr>
          <w:sz w:val="28"/>
          <w:szCs w:val="28"/>
        </w:rPr>
      </w:pPr>
      <w:r w:rsidRPr="00575E4F">
        <w:rPr>
          <w:sz w:val="28"/>
          <w:szCs w:val="28"/>
        </w:rPr>
        <w:t xml:space="preserve">После занесения исходных данных в таблицу 5 рассчитывают коэффициент конкордации. Для этого сначала находят сумму баллов по каждому показателю качества (таблица 5). Затем с помощью выражения для расчёта (4) находят сумму баллов для всех показателей качества (в данном случае сумма баллов для всех показателей качества равна </w:t>
      </w:r>
      <w:r w:rsidR="00074B5C">
        <w:rPr>
          <w:sz w:val="28"/>
          <w:szCs w:val="28"/>
        </w:rPr>
        <w:t>367</w:t>
      </w:r>
      <w:r w:rsidRPr="00575E4F">
        <w:rPr>
          <w:sz w:val="28"/>
          <w:szCs w:val="28"/>
        </w:rPr>
        <w:t>).</w:t>
      </w:r>
    </w:p>
    <w:p w14:paraId="41E09F87" w14:textId="77777777" w:rsidR="006F71FE" w:rsidRPr="00575E4F" w:rsidRDefault="006F71FE" w:rsidP="006F71FE">
      <w:pPr>
        <w:shd w:val="clear" w:color="auto" w:fill="FFFFFF"/>
        <w:ind w:firstLine="720"/>
        <w:jc w:val="both"/>
        <w:rPr>
          <w:sz w:val="28"/>
          <w:szCs w:val="28"/>
        </w:rPr>
      </w:pPr>
      <w:r w:rsidRPr="00575E4F">
        <w:rPr>
          <w:sz w:val="28"/>
          <w:szCs w:val="28"/>
        </w:rPr>
        <w:t xml:space="preserve">После этого находят среднее арифметическое значение </w:t>
      </w:r>
      <w:r w:rsidRPr="00575E4F">
        <w:rPr>
          <w:position w:val="-12"/>
          <w:sz w:val="28"/>
          <w:szCs w:val="28"/>
        </w:rPr>
        <w:object w:dxaOrig="580" w:dyaOrig="440" w14:anchorId="2E73E94D">
          <v:shape id="_x0000_i1059" type="#_x0000_t75" style="width:29.25pt;height:21.75pt" o:ole="">
            <v:imagedata r:id="rId81" o:title=""/>
          </v:shape>
          <o:OLEObject Type="Embed" ProgID="Equation.3" ShapeID="_x0000_i1059" DrawAspect="Content" ObjectID="_1701464271" r:id="rId82"/>
        </w:object>
      </w:r>
      <w:r w:rsidRPr="00575E4F">
        <w:rPr>
          <w:sz w:val="28"/>
          <w:szCs w:val="28"/>
        </w:rPr>
        <w:t xml:space="preserve"> суммы баллов для всех показателей качества:</w:t>
      </w:r>
    </w:p>
    <w:p w14:paraId="6154D8B4" w14:textId="77777777" w:rsidR="006F71FE" w:rsidRPr="00575E4F" w:rsidRDefault="006F71FE" w:rsidP="006F71FE">
      <w:pPr>
        <w:shd w:val="clear" w:color="auto" w:fill="FFFFFF"/>
        <w:spacing w:before="120" w:after="120"/>
        <w:ind w:firstLine="709"/>
        <w:jc w:val="right"/>
        <w:rPr>
          <w:sz w:val="28"/>
          <w:szCs w:val="28"/>
        </w:rPr>
      </w:pPr>
      <w:r w:rsidRPr="00575E4F">
        <w:rPr>
          <w:sz w:val="28"/>
          <w:szCs w:val="28"/>
        </w:rPr>
        <w:t xml:space="preserve">  </w:t>
      </w:r>
      <w:r w:rsidRPr="00575E4F">
        <w:rPr>
          <w:position w:val="-62"/>
          <w:sz w:val="28"/>
          <w:szCs w:val="28"/>
        </w:rPr>
        <w:object w:dxaOrig="2400" w:dyaOrig="1380" w14:anchorId="2FC9F9C1">
          <v:shape id="_x0000_i1060" type="#_x0000_t75" style="width:120pt;height:69pt" o:ole="">
            <v:imagedata r:id="rId83" o:title=""/>
          </v:shape>
          <o:OLEObject Type="Embed" ProgID="Equation.3" ShapeID="_x0000_i1060" DrawAspect="Content" ObjectID="_1701464272" r:id="rId84"/>
        </w:object>
      </w:r>
      <w:r w:rsidRPr="00575E4F">
        <w:rPr>
          <w:sz w:val="28"/>
          <w:szCs w:val="28"/>
        </w:rPr>
        <w:t>,                                           (11)</w:t>
      </w:r>
    </w:p>
    <w:p w14:paraId="0F0A695B" w14:textId="77777777" w:rsidR="006F71FE" w:rsidRPr="00575E4F" w:rsidRDefault="006F71FE" w:rsidP="006F71FE">
      <w:pPr>
        <w:shd w:val="clear" w:color="auto" w:fill="FFFFFF"/>
        <w:spacing w:before="120" w:after="120"/>
        <w:ind w:firstLine="709"/>
        <w:rPr>
          <w:sz w:val="28"/>
          <w:szCs w:val="28"/>
        </w:rPr>
      </w:pPr>
      <w:r w:rsidRPr="00575E4F">
        <w:rPr>
          <w:sz w:val="28"/>
          <w:szCs w:val="28"/>
        </w:rPr>
        <w:t xml:space="preserve">                                       </w:t>
      </w:r>
      <w:r w:rsidR="00CB4838" w:rsidRPr="00575E4F">
        <w:rPr>
          <w:position w:val="-26"/>
          <w:sz w:val="28"/>
          <w:szCs w:val="28"/>
        </w:rPr>
        <w:object w:dxaOrig="2299" w:dyaOrig="700" w14:anchorId="727F1F3A">
          <v:shape id="_x0000_i1061" type="#_x0000_t75" style="width:114.75pt;height:35.25pt" o:ole="">
            <v:imagedata r:id="rId85" o:title=""/>
          </v:shape>
          <o:OLEObject Type="Embed" ProgID="Equation.DSMT4" ShapeID="_x0000_i1061" DrawAspect="Content" ObjectID="_1701464273" r:id="rId86"/>
        </w:object>
      </w:r>
    </w:p>
    <w:p w14:paraId="1D78741E" w14:textId="77777777" w:rsidR="006F71FE" w:rsidRPr="00575E4F" w:rsidRDefault="006F71FE" w:rsidP="006F71FE">
      <w:pPr>
        <w:shd w:val="clear" w:color="auto" w:fill="FFFFFF"/>
        <w:ind w:firstLine="720"/>
        <w:jc w:val="both"/>
        <w:rPr>
          <w:sz w:val="28"/>
          <w:szCs w:val="28"/>
        </w:rPr>
      </w:pPr>
      <w:r w:rsidRPr="00575E4F">
        <w:rPr>
          <w:sz w:val="28"/>
          <w:szCs w:val="28"/>
        </w:rPr>
        <w:t xml:space="preserve">Для каждого показателя качества находят отклонение суммы баллов </w:t>
      </w:r>
      <w:r w:rsidRPr="00575E4F">
        <w:rPr>
          <w:sz w:val="28"/>
          <w:szCs w:val="28"/>
          <w:lang w:val="en-US"/>
        </w:rPr>
        <w:t>G</w:t>
      </w:r>
      <w:r w:rsidRPr="00575E4F">
        <w:rPr>
          <w:sz w:val="28"/>
          <w:szCs w:val="28"/>
          <w:vertAlign w:val="subscript"/>
          <w:lang w:val="en-US"/>
        </w:rPr>
        <w:t>j</w:t>
      </w:r>
      <w:r w:rsidRPr="00575E4F">
        <w:rPr>
          <w:sz w:val="28"/>
          <w:szCs w:val="28"/>
        </w:rPr>
        <w:t xml:space="preserve"> от среднего арифметического </w:t>
      </w:r>
      <w:r w:rsidRPr="00575E4F">
        <w:rPr>
          <w:position w:val="-12"/>
          <w:sz w:val="28"/>
          <w:szCs w:val="28"/>
        </w:rPr>
        <w:object w:dxaOrig="580" w:dyaOrig="440" w14:anchorId="11DDE42B">
          <v:shape id="_x0000_i1062" type="#_x0000_t75" style="width:29.25pt;height:21.75pt" o:ole="">
            <v:imagedata r:id="rId81" o:title=""/>
          </v:shape>
          <o:OLEObject Type="Embed" ProgID="Equation.3" ShapeID="_x0000_i1062" DrawAspect="Content" ObjectID="_1701464274" r:id="rId87"/>
        </w:object>
      </w:r>
      <w:r w:rsidRPr="00575E4F">
        <w:rPr>
          <w:sz w:val="28"/>
          <w:szCs w:val="28"/>
        </w:rPr>
        <w:t>:</w:t>
      </w:r>
    </w:p>
    <w:p w14:paraId="310B753F" w14:textId="77777777" w:rsidR="006F71FE" w:rsidRPr="00575E4F" w:rsidRDefault="006F71FE" w:rsidP="006F71FE">
      <w:pPr>
        <w:shd w:val="clear" w:color="auto" w:fill="FFFFFF"/>
        <w:spacing w:before="120" w:after="120"/>
        <w:ind w:firstLine="709"/>
        <w:jc w:val="right"/>
        <w:rPr>
          <w:sz w:val="28"/>
          <w:szCs w:val="28"/>
        </w:rPr>
      </w:pPr>
      <w:r w:rsidRPr="00575E4F">
        <w:rPr>
          <w:sz w:val="28"/>
          <w:szCs w:val="28"/>
        </w:rPr>
        <w:t xml:space="preserve">  </w:t>
      </w:r>
      <w:r w:rsidRPr="00575E4F">
        <w:rPr>
          <w:position w:val="-18"/>
          <w:sz w:val="28"/>
          <w:szCs w:val="28"/>
        </w:rPr>
        <w:object w:dxaOrig="2100" w:dyaOrig="520" w14:anchorId="0886EEE9">
          <v:shape id="_x0000_i1063" type="#_x0000_t75" style="width:105pt;height:26.25pt" o:ole="">
            <v:imagedata r:id="rId88" o:title=""/>
          </v:shape>
          <o:OLEObject Type="Embed" ProgID="Equation.3" ShapeID="_x0000_i1063" DrawAspect="Content" ObjectID="_1701464275" r:id="rId89"/>
        </w:object>
      </w:r>
      <w:r w:rsidRPr="00575E4F">
        <w:rPr>
          <w:sz w:val="28"/>
          <w:szCs w:val="28"/>
        </w:rPr>
        <w:t>,                                            (12)</w:t>
      </w:r>
    </w:p>
    <w:p w14:paraId="1F9DBD44" w14:textId="77777777" w:rsidR="006F71FE" w:rsidRPr="00575E4F" w:rsidRDefault="006F71FE" w:rsidP="00CB4838">
      <w:pPr>
        <w:rPr>
          <w:sz w:val="28"/>
          <w:szCs w:val="28"/>
        </w:rPr>
      </w:pPr>
      <w:r w:rsidRPr="00575E4F">
        <w:rPr>
          <w:sz w:val="28"/>
          <w:szCs w:val="28"/>
        </w:rPr>
        <w:t xml:space="preserve">                                          </w:t>
      </w:r>
      <w:r w:rsidR="00CB4838" w:rsidRPr="00575E4F">
        <w:rPr>
          <w:position w:val="-16"/>
          <w:sz w:val="28"/>
          <w:szCs w:val="28"/>
        </w:rPr>
        <w:object w:dxaOrig="3040" w:dyaOrig="440" w14:anchorId="3B881758">
          <v:shape id="_x0000_i1064" type="#_x0000_t75" style="width:152.25pt;height:21.75pt" o:ole="">
            <v:imagedata r:id="rId90" o:title=""/>
          </v:shape>
          <o:OLEObject Type="Embed" ProgID="Equation.DSMT4" ShapeID="_x0000_i1064" DrawAspect="Content" ObjectID="_1701464276" r:id="rId91"/>
        </w:object>
      </w:r>
    </w:p>
    <w:p w14:paraId="0172A935" w14:textId="77777777" w:rsidR="006F71FE" w:rsidRPr="00575E4F" w:rsidRDefault="006F71FE" w:rsidP="006F71FE">
      <w:pPr>
        <w:jc w:val="center"/>
        <w:rPr>
          <w:sz w:val="28"/>
          <w:szCs w:val="28"/>
          <w:lang w:val="en-US"/>
        </w:rPr>
      </w:pPr>
      <w:r w:rsidRPr="00575E4F">
        <w:rPr>
          <w:sz w:val="28"/>
          <w:szCs w:val="28"/>
          <w:lang w:val="en-US"/>
        </w:rPr>
        <w:t>…..</w:t>
      </w:r>
    </w:p>
    <w:p w14:paraId="26D1FF04" w14:textId="77777777" w:rsidR="006F71FE" w:rsidRPr="00575E4F" w:rsidRDefault="00CB4838" w:rsidP="006F71FE">
      <w:pPr>
        <w:jc w:val="center"/>
        <w:rPr>
          <w:sz w:val="28"/>
          <w:szCs w:val="28"/>
          <w:lang w:val="en-US"/>
        </w:rPr>
      </w:pPr>
      <w:r w:rsidRPr="00575E4F">
        <w:rPr>
          <w:position w:val="-16"/>
          <w:sz w:val="28"/>
          <w:szCs w:val="28"/>
        </w:rPr>
        <w:object w:dxaOrig="3180" w:dyaOrig="440" w14:anchorId="6EF4555F">
          <v:shape id="_x0000_i1065" type="#_x0000_t75" style="width:159pt;height:21.75pt" o:ole="">
            <v:imagedata r:id="rId92" o:title=""/>
          </v:shape>
          <o:OLEObject Type="Embed" ProgID="Equation.DSMT4" ShapeID="_x0000_i1065" DrawAspect="Content" ObjectID="_1701464277" r:id="rId93"/>
        </w:object>
      </w:r>
    </w:p>
    <w:p w14:paraId="61310F19" w14:textId="77777777" w:rsidR="006F71FE" w:rsidRPr="00575E4F" w:rsidRDefault="006F71FE" w:rsidP="006F71FE">
      <w:pPr>
        <w:shd w:val="clear" w:color="auto" w:fill="FFFFFF"/>
        <w:ind w:firstLine="720"/>
        <w:jc w:val="both"/>
        <w:rPr>
          <w:sz w:val="28"/>
          <w:szCs w:val="28"/>
        </w:rPr>
      </w:pPr>
      <w:r w:rsidRPr="00575E4F">
        <w:rPr>
          <w:sz w:val="28"/>
          <w:szCs w:val="28"/>
        </w:rPr>
        <w:t xml:space="preserve">Результаты заносят в соответствующие ячейки таблицы 5. Находят квадраты отклонений суммы баллов от среднего арифметического </w:t>
      </w:r>
      <w:r w:rsidRPr="00575E4F">
        <w:rPr>
          <w:position w:val="-16"/>
        </w:rPr>
        <w:object w:dxaOrig="680" w:dyaOrig="480" w14:anchorId="2E7C0583">
          <v:shape id="_x0000_i1066" type="#_x0000_t75" style="width:33.75pt;height:24pt" o:ole="">
            <v:imagedata r:id="rId94" o:title=""/>
          </v:shape>
          <o:OLEObject Type="Embed" ProgID="Equation.3" ShapeID="_x0000_i1066" DrawAspect="Content" ObjectID="_1701464278" r:id="rId95"/>
        </w:object>
      </w:r>
      <w:r w:rsidRPr="00575E4F">
        <w:rPr>
          <w:sz w:val="28"/>
          <w:szCs w:val="28"/>
        </w:rPr>
        <w:t xml:space="preserve"> и также заносят в таблицу, после чего находят сумму квадратов отклонений </w:t>
      </w:r>
      <w:r w:rsidRPr="00575E4F">
        <w:rPr>
          <w:sz w:val="28"/>
          <w:szCs w:val="28"/>
          <w:lang w:val="en-US"/>
        </w:rPr>
        <w:t>S</w:t>
      </w:r>
      <w:r w:rsidRPr="00575E4F">
        <w:rPr>
          <w:sz w:val="28"/>
          <w:szCs w:val="28"/>
        </w:rPr>
        <w:t>:</w:t>
      </w:r>
    </w:p>
    <w:p w14:paraId="321D24D6" w14:textId="77777777" w:rsidR="006F71FE" w:rsidRPr="00575E4F" w:rsidRDefault="006F71FE" w:rsidP="006F71FE">
      <w:pPr>
        <w:shd w:val="clear" w:color="auto" w:fill="FFFFFF"/>
        <w:spacing w:before="120" w:after="120"/>
        <w:ind w:firstLine="709"/>
        <w:jc w:val="right"/>
        <w:rPr>
          <w:sz w:val="28"/>
          <w:szCs w:val="28"/>
        </w:rPr>
      </w:pPr>
      <w:r w:rsidRPr="00575E4F">
        <w:rPr>
          <w:position w:val="-36"/>
          <w:sz w:val="28"/>
          <w:szCs w:val="28"/>
        </w:rPr>
        <w:object w:dxaOrig="1579" w:dyaOrig="820" w14:anchorId="66EC50EC">
          <v:shape id="_x0000_i1067" type="#_x0000_t75" style="width:78.75pt;height:41.25pt" o:ole="">
            <v:imagedata r:id="rId96" o:title=""/>
          </v:shape>
          <o:OLEObject Type="Embed" ProgID="Equation.DSMT4" ShapeID="_x0000_i1067" DrawAspect="Content" ObjectID="_1701464279" r:id="rId97"/>
        </w:object>
      </w:r>
      <w:r w:rsidRPr="00575E4F">
        <w:rPr>
          <w:sz w:val="28"/>
          <w:szCs w:val="28"/>
        </w:rPr>
        <w:t>,                                             (</w:t>
      </w:r>
      <w:r w:rsidRPr="00575E4F">
        <w:rPr>
          <w:sz w:val="28"/>
          <w:szCs w:val="28"/>
          <w:lang w:val="en-US"/>
        </w:rPr>
        <w:t>13</w:t>
      </w:r>
      <w:r w:rsidRPr="00575E4F">
        <w:rPr>
          <w:sz w:val="28"/>
          <w:szCs w:val="28"/>
        </w:rPr>
        <w:t>)</w:t>
      </w:r>
    </w:p>
    <w:p w14:paraId="231AF35F" w14:textId="77777777" w:rsidR="006F71FE" w:rsidRPr="00575E4F" w:rsidRDefault="00505A3E" w:rsidP="006F71FE">
      <w:pPr>
        <w:jc w:val="center"/>
        <w:rPr>
          <w:lang w:val="en-US"/>
        </w:rPr>
      </w:pPr>
      <w:r w:rsidRPr="00575E4F">
        <w:rPr>
          <w:position w:val="-10"/>
          <w:lang w:val="en-US"/>
        </w:rPr>
        <w:object w:dxaOrig="1340" w:dyaOrig="340" w14:anchorId="12E961E0">
          <v:shape id="_x0000_i1068" type="#_x0000_t75" style="width:66.75pt;height:17.25pt" o:ole="">
            <v:imagedata r:id="rId98" o:title=""/>
          </v:shape>
          <o:OLEObject Type="Embed" ProgID="Equation.DSMT4" ShapeID="_x0000_i1068" DrawAspect="Content" ObjectID="_1701464280" r:id="rId99"/>
        </w:object>
      </w:r>
    </w:p>
    <w:p w14:paraId="5BF73DE1" w14:textId="77777777" w:rsidR="006F71FE" w:rsidRDefault="006F71FE" w:rsidP="006F71FE"/>
    <w:p w14:paraId="370DCDAF" w14:textId="77777777" w:rsidR="00505A3E" w:rsidRDefault="00505A3E" w:rsidP="006F71FE"/>
    <w:p w14:paraId="27989076" w14:textId="77777777" w:rsidR="00505A3E" w:rsidRDefault="00505A3E" w:rsidP="006F71FE"/>
    <w:p w14:paraId="22EAC933" w14:textId="77777777" w:rsidR="00505A3E" w:rsidRDefault="00505A3E" w:rsidP="006F71FE"/>
    <w:p w14:paraId="24356433" w14:textId="77777777" w:rsidR="00505A3E" w:rsidRDefault="00505A3E" w:rsidP="006F71FE"/>
    <w:p w14:paraId="2F51B49F" w14:textId="77777777" w:rsidR="00505A3E" w:rsidRDefault="00505A3E" w:rsidP="006F71FE"/>
    <w:p w14:paraId="6C8B0529" w14:textId="77777777" w:rsidR="00505A3E" w:rsidRDefault="00505A3E" w:rsidP="006F71FE"/>
    <w:p w14:paraId="2C51E816" w14:textId="77777777" w:rsidR="00505A3E" w:rsidRDefault="00505A3E" w:rsidP="006F71FE"/>
    <w:p w14:paraId="5D4166F0" w14:textId="77777777" w:rsidR="00505A3E" w:rsidRPr="00575E4F" w:rsidRDefault="00505A3E" w:rsidP="006F71FE"/>
    <w:p w14:paraId="3116E1F3" w14:textId="77777777" w:rsidR="006F71FE" w:rsidRPr="00575E4F" w:rsidRDefault="006F71FE" w:rsidP="006F71FE">
      <w:pPr>
        <w:rPr>
          <w:sz w:val="28"/>
          <w:szCs w:val="28"/>
        </w:rPr>
      </w:pPr>
      <w:r w:rsidRPr="00575E4F">
        <w:rPr>
          <w:sz w:val="28"/>
          <w:szCs w:val="28"/>
        </w:rPr>
        <w:t>Таблица 5 - Расчет коэффициента конкордации</w:t>
      </w:r>
    </w:p>
    <w:p w14:paraId="55E6FC2C" w14:textId="77777777" w:rsidR="006F71FE" w:rsidRPr="00575E4F" w:rsidRDefault="00505A3E" w:rsidP="006F71FE">
      <w:pPr>
        <w:rPr>
          <w:lang w:val="en-US"/>
        </w:rPr>
      </w:pPr>
      <w:r>
        <w:rPr>
          <w:noProof/>
          <w:lang w:eastAsia="ru-RU"/>
        </w:rPr>
        <w:drawing>
          <wp:inline distT="0" distB="0" distL="0" distR="0" wp14:anchorId="1E5C96AF" wp14:editId="610D75EA">
            <wp:extent cx="5734050" cy="4038600"/>
            <wp:effectExtent l="19050" t="0" r="0" b="0"/>
            <wp:docPr id="526" name="Рисунок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100" cstate="print"/>
                    <a:srcRect l="28060" t="35613" r="36825" b="15669"/>
                    <a:stretch>
                      <a:fillRect/>
                    </a:stretch>
                  </pic:blipFill>
                  <pic:spPr bwMode="auto">
                    <a:xfrm>
                      <a:off x="0" y="0"/>
                      <a:ext cx="5734050" cy="4038600"/>
                    </a:xfrm>
                    <a:prstGeom prst="rect">
                      <a:avLst/>
                    </a:prstGeom>
                    <a:noFill/>
                    <a:ln w="9525">
                      <a:noFill/>
                      <a:miter lim="800000"/>
                      <a:headEnd/>
                      <a:tailEnd/>
                    </a:ln>
                  </pic:spPr>
                </pic:pic>
              </a:graphicData>
            </a:graphic>
          </wp:inline>
        </w:drawing>
      </w:r>
    </w:p>
    <w:p w14:paraId="1964F61C" w14:textId="77777777" w:rsidR="006F71FE" w:rsidRPr="00575E4F" w:rsidRDefault="006F71FE" w:rsidP="006F71FE">
      <w:pPr>
        <w:shd w:val="clear" w:color="auto" w:fill="FFFFFF"/>
        <w:ind w:firstLine="720"/>
        <w:jc w:val="both"/>
        <w:rPr>
          <w:sz w:val="28"/>
          <w:szCs w:val="28"/>
        </w:rPr>
      </w:pPr>
      <w:r w:rsidRPr="00575E4F">
        <w:rPr>
          <w:sz w:val="28"/>
          <w:szCs w:val="28"/>
        </w:rPr>
        <w:t>После этого по формуле (10) вычисляют коэффициент конкордации. В данном контрольном примере:</w:t>
      </w:r>
    </w:p>
    <w:p w14:paraId="514246A5" w14:textId="77777777" w:rsidR="006F71FE" w:rsidRPr="00575E4F" w:rsidRDefault="006F71FE" w:rsidP="006F71FE">
      <w:pPr>
        <w:shd w:val="clear" w:color="auto" w:fill="FFFFFF"/>
        <w:spacing w:before="120" w:after="120"/>
        <w:ind w:firstLine="709"/>
        <w:jc w:val="both"/>
        <w:rPr>
          <w:sz w:val="28"/>
          <w:szCs w:val="28"/>
        </w:rPr>
      </w:pPr>
      <w:r w:rsidRPr="00575E4F">
        <w:rPr>
          <w:sz w:val="28"/>
          <w:szCs w:val="28"/>
        </w:rPr>
        <w:t xml:space="preserve">                                  </w:t>
      </w:r>
      <w:r w:rsidR="001A7021" w:rsidRPr="00575E4F">
        <w:rPr>
          <w:position w:val="-42"/>
          <w:sz w:val="28"/>
          <w:szCs w:val="28"/>
        </w:rPr>
        <w:object w:dxaOrig="3180" w:dyaOrig="859" w14:anchorId="5C7170A4">
          <v:shape id="_x0000_i1069" type="#_x0000_t75" style="width:159.75pt;height:42.75pt" o:ole="">
            <v:imagedata r:id="rId101" o:title=""/>
          </v:shape>
          <o:OLEObject Type="Embed" ProgID="Equation.DSMT4" ShapeID="_x0000_i1069" DrawAspect="Content" ObjectID="_1701464281" r:id="rId102"/>
        </w:object>
      </w:r>
      <w:r w:rsidRPr="00575E4F">
        <w:rPr>
          <w:sz w:val="28"/>
          <w:szCs w:val="28"/>
        </w:rPr>
        <w:t xml:space="preserve"> </w:t>
      </w:r>
    </w:p>
    <w:p w14:paraId="769D03CD" w14:textId="77777777" w:rsidR="006F71FE" w:rsidRPr="00575E4F" w:rsidRDefault="006F71FE" w:rsidP="005A2B17">
      <w:r w:rsidRPr="00575E4F">
        <w:rPr>
          <w:sz w:val="28"/>
          <w:szCs w:val="28"/>
        </w:rPr>
        <w:t xml:space="preserve">Степень согласованности мнений экспертов считают достаточной, если коэффициент конкордации </w:t>
      </w:r>
      <w:r w:rsidRPr="00575E4F">
        <w:rPr>
          <w:sz w:val="28"/>
          <w:szCs w:val="28"/>
          <w:lang w:val="en-US"/>
        </w:rPr>
        <w:t>W</w:t>
      </w:r>
      <w:r w:rsidRPr="00575E4F">
        <w:rPr>
          <w:sz w:val="28"/>
          <w:szCs w:val="28"/>
        </w:rPr>
        <w:t xml:space="preserve"> </w:t>
      </w:r>
      <w:r w:rsidRPr="00575E4F">
        <w:rPr>
          <w:sz w:val="28"/>
          <w:szCs w:val="28"/>
        </w:rPr>
        <w:sym w:font="Symbol" w:char="F0B3"/>
      </w:r>
      <w:r w:rsidRPr="00575E4F">
        <w:rPr>
          <w:sz w:val="28"/>
          <w:szCs w:val="28"/>
        </w:rPr>
        <w:t xml:space="preserve"> 0,75. В нашем случае </w:t>
      </w:r>
      <w:r w:rsidRPr="00575E4F">
        <w:rPr>
          <w:sz w:val="28"/>
          <w:szCs w:val="28"/>
          <w:lang w:val="en-US"/>
        </w:rPr>
        <w:t>W</w:t>
      </w:r>
      <w:r w:rsidRPr="00575E4F">
        <w:rPr>
          <w:sz w:val="28"/>
          <w:szCs w:val="28"/>
        </w:rPr>
        <w:t>=</w:t>
      </w:r>
      <w:r w:rsidR="001A7021" w:rsidRPr="00575E4F">
        <w:rPr>
          <w:sz w:val="28"/>
          <w:szCs w:val="28"/>
        </w:rPr>
        <w:t xml:space="preserve">0,1081, мнения экспертов </w:t>
      </w:r>
      <w:r w:rsidRPr="00575E4F">
        <w:rPr>
          <w:sz w:val="28"/>
          <w:szCs w:val="28"/>
        </w:rPr>
        <w:t>не</w:t>
      </w:r>
      <w:r w:rsidR="001A7021" w:rsidRPr="00575E4F">
        <w:rPr>
          <w:sz w:val="28"/>
          <w:szCs w:val="28"/>
        </w:rPr>
        <w:t>согласованны</w:t>
      </w:r>
      <w:r w:rsidRPr="00575E4F">
        <w:rPr>
          <w:sz w:val="28"/>
          <w:szCs w:val="28"/>
        </w:rPr>
        <w:t>.</w:t>
      </w:r>
    </w:p>
    <w:p w14:paraId="00A7C3D7" w14:textId="77777777" w:rsidR="006F71FE" w:rsidRPr="00575E4F" w:rsidRDefault="006F71FE" w:rsidP="006F71FE"/>
    <w:p w14:paraId="3F10C607" w14:textId="77777777" w:rsidR="006F71FE" w:rsidRPr="00575E4F" w:rsidRDefault="006F71FE" w:rsidP="006F71FE"/>
    <w:p w14:paraId="0189D9DB" w14:textId="77777777" w:rsidR="006F71FE" w:rsidRPr="00575E4F" w:rsidRDefault="005A2B17" w:rsidP="006F71FE">
      <w:pPr>
        <w:ind w:firstLine="0"/>
      </w:pPr>
      <w:r>
        <w:rPr>
          <w:noProof/>
          <w:lang w:eastAsia="ru-RU"/>
        </w:rPr>
        <w:drawing>
          <wp:inline distT="0" distB="0" distL="0" distR="0" wp14:anchorId="06FB2D3B" wp14:editId="6D02E841">
            <wp:extent cx="5200650" cy="2228850"/>
            <wp:effectExtent l="19050" t="0" r="0" b="0"/>
            <wp:docPr id="530" name="Рисунок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103" cstate="print"/>
                    <a:srcRect/>
                    <a:stretch>
                      <a:fillRect/>
                    </a:stretch>
                  </pic:blipFill>
                  <pic:spPr bwMode="auto">
                    <a:xfrm>
                      <a:off x="0" y="0"/>
                      <a:ext cx="5200650" cy="2228850"/>
                    </a:xfrm>
                    <a:prstGeom prst="rect">
                      <a:avLst/>
                    </a:prstGeom>
                    <a:noFill/>
                    <a:ln w="9525">
                      <a:noFill/>
                      <a:miter lim="800000"/>
                      <a:headEnd/>
                      <a:tailEnd/>
                    </a:ln>
                  </pic:spPr>
                </pic:pic>
              </a:graphicData>
            </a:graphic>
          </wp:inline>
        </w:drawing>
      </w:r>
    </w:p>
    <w:p w14:paraId="2077674D" w14:textId="77777777" w:rsidR="006F71FE" w:rsidRPr="00575E4F" w:rsidRDefault="00252578" w:rsidP="006F71FE">
      <w:pPr>
        <w:ind w:firstLine="0"/>
        <w:jc w:val="center"/>
        <w:rPr>
          <w:sz w:val="28"/>
          <w:szCs w:val="28"/>
        </w:rPr>
      </w:pPr>
      <w:r>
        <w:rPr>
          <w:sz w:val="28"/>
          <w:szCs w:val="28"/>
        </w:rPr>
        <w:t>Рисунок  4</w:t>
      </w:r>
      <w:r w:rsidR="006F71FE" w:rsidRPr="00575E4F">
        <w:rPr>
          <w:sz w:val="28"/>
          <w:szCs w:val="28"/>
        </w:rPr>
        <w:t xml:space="preserve"> – График динамики качества</w:t>
      </w:r>
    </w:p>
    <w:p w14:paraId="1FC2A60E" w14:textId="77777777" w:rsidR="00252578" w:rsidRPr="00575E4F" w:rsidRDefault="006F71FE" w:rsidP="00252578">
      <w:pPr>
        <w:ind w:left="-1418"/>
      </w:pPr>
      <w:r w:rsidRPr="00575E4F">
        <w:br w:type="page"/>
      </w:r>
      <w:r w:rsidR="00252578">
        <w:rPr>
          <w:noProof/>
          <w:lang w:eastAsia="ru-RU"/>
        </w:rPr>
        <w:drawing>
          <wp:inline distT="0" distB="0" distL="0" distR="0" wp14:anchorId="2394EBD1" wp14:editId="2327817A">
            <wp:extent cx="6467475" cy="2714625"/>
            <wp:effectExtent l="19050" t="0" r="9525" b="0"/>
            <wp:docPr id="2" name="Рисунок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pic:cNvPicPr>
                      <a:picLocks noChangeAspect="1" noChangeArrowheads="1"/>
                    </pic:cNvPicPr>
                  </pic:nvPicPr>
                  <pic:blipFill>
                    <a:blip r:embed="rId104" cstate="print"/>
                    <a:srcRect/>
                    <a:stretch>
                      <a:fillRect/>
                    </a:stretch>
                  </pic:blipFill>
                  <pic:spPr bwMode="auto">
                    <a:xfrm>
                      <a:off x="0" y="0"/>
                      <a:ext cx="6467475" cy="2714625"/>
                    </a:xfrm>
                    <a:prstGeom prst="rect">
                      <a:avLst/>
                    </a:prstGeom>
                    <a:noFill/>
                    <a:ln w="9525">
                      <a:noFill/>
                      <a:miter lim="800000"/>
                      <a:headEnd/>
                      <a:tailEnd/>
                    </a:ln>
                  </pic:spPr>
                </pic:pic>
              </a:graphicData>
            </a:graphic>
          </wp:inline>
        </w:drawing>
      </w:r>
    </w:p>
    <w:p w14:paraId="09692518" w14:textId="77777777" w:rsidR="00252578" w:rsidRPr="00575E4F" w:rsidRDefault="00252578" w:rsidP="00252578">
      <w:pPr>
        <w:jc w:val="center"/>
        <w:rPr>
          <w:sz w:val="28"/>
        </w:rPr>
      </w:pPr>
      <w:r>
        <w:rPr>
          <w:sz w:val="28"/>
        </w:rPr>
        <w:t>Рисунок 5</w:t>
      </w:r>
      <w:r w:rsidRPr="00575E4F">
        <w:rPr>
          <w:sz w:val="28"/>
        </w:rPr>
        <w:t xml:space="preserve"> – Диаграмма Исикавы</w:t>
      </w:r>
      <w:r>
        <w:rPr>
          <w:sz w:val="28"/>
        </w:rPr>
        <w:t xml:space="preserve"> (Рыба)</w:t>
      </w:r>
    </w:p>
    <w:p w14:paraId="21C0B5D1" w14:textId="77777777" w:rsidR="00252578" w:rsidRPr="00575E4F" w:rsidRDefault="00252578" w:rsidP="006F71FE">
      <w:pPr>
        <w:ind w:firstLine="0"/>
      </w:pPr>
    </w:p>
    <w:p w14:paraId="790BD592" w14:textId="77777777" w:rsidR="006F71FE" w:rsidRPr="00575E4F" w:rsidRDefault="006F71FE" w:rsidP="006F71FE">
      <w:pPr>
        <w:shd w:val="clear" w:color="auto" w:fill="FFFFFF"/>
        <w:ind w:firstLine="720"/>
        <w:jc w:val="both"/>
        <w:rPr>
          <w:b/>
          <w:bCs/>
          <w:spacing w:val="-4"/>
          <w:sz w:val="28"/>
          <w:szCs w:val="28"/>
        </w:rPr>
      </w:pPr>
      <w:r w:rsidRPr="00575E4F">
        <w:rPr>
          <w:b/>
          <w:bCs/>
          <w:spacing w:val="-4"/>
          <w:sz w:val="28"/>
          <w:szCs w:val="28"/>
        </w:rPr>
        <w:t>6 Задание 6. Расчет показателей качества многократных измерений</w:t>
      </w:r>
    </w:p>
    <w:p w14:paraId="560D44E6" w14:textId="77777777" w:rsidR="006F71FE" w:rsidRPr="00575E4F" w:rsidRDefault="006F71FE" w:rsidP="006F71FE">
      <w:pPr>
        <w:shd w:val="clear" w:color="auto" w:fill="FFFFFF"/>
        <w:ind w:firstLine="720"/>
        <w:jc w:val="both"/>
        <w:rPr>
          <w:bCs/>
          <w:sz w:val="28"/>
          <w:szCs w:val="28"/>
        </w:rPr>
      </w:pPr>
    </w:p>
    <w:p w14:paraId="561921B7" w14:textId="77777777" w:rsidR="006F71FE" w:rsidRPr="00575E4F" w:rsidRDefault="006F71FE" w:rsidP="006F71FE">
      <w:pPr>
        <w:shd w:val="clear" w:color="auto" w:fill="FFFFFF"/>
        <w:spacing w:after="120"/>
        <w:ind w:firstLine="709"/>
        <w:jc w:val="both"/>
        <w:rPr>
          <w:b/>
          <w:sz w:val="28"/>
          <w:szCs w:val="28"/>
        </w:rPr>
      </w:pPr>
      <w:r w:rsidRPr="00575E4F">
        <w:rPr>
          <w:b/>
          <w:bCs/>
          <w:sz w:val="28"/>
          <w:szCs w:val="28"/>
        </w:rPr>
        <w:t>6.1 Условие задания</w:t>
      </w:r>
    </w:p>
    <w:p w14:paraId="1D2F547B" w14:textId="77777777" w:rsidR="006F71FE" w:rsidRPr="00575E4F" w:rsidRDefault="006F71FE" w:rsidP="006F71FE">
      <w:pPr>
        <w:shd w:val="clear" w:color="auto" w:fill="FFFFFF"/>
        <w:ind w:firstLine="720"/>
        <w:jc w:val="both"/>
        <w:rPr>
          <w:color w:val="000000"/>
          <w:sz w:val="28"/>
        </w:rPr>
      </w:pPr>
      <w:r w:rsidRPr="00575E4F">
        <w:rPr>
          <w:sz w:val="28"/>
          <w:szCs w:val="28"/>
        </w:rPr>
        <w:t xml:space="preserve">При многократном измерении одной и той же физической величины получена серия из 22 показаний средств измерений </w:t>
      </w:r>
      <w:r w:rsidRPr="00575E4F">
        <w:rPr>
          <w:color w:val="000000"/>
          <w:sz w:val="28"/>
          <w:lang w:val="en-US"/>
        </w:rPr>
        <w:t>Q</w:t>
      </w:r>
      <w:r w:rsidRPr="00575E4F">
        <w:rPr>
          <w:color w:val="000000"/>
          <w:sz w:val="28"/>
          <w:vertAlign w:val="subscript"/>
          <w:lang w:val="en-US"/>
        </w:rPr>
        <w:t>j</w:t>
      </w:r>
      <w:r w:rsidRPr="00575E4F">
        <w:rPr>
          <w:color w:val="000000"/>
          <w:sz w:val="28"/>
        </w:rPr>
        <w:t xml:space="preserve">; </w:t>
      </w:r>
      <w:r w:rsidRPr="00575E4F">
        <w:rPr>
          <w:color w:val="000000"/>
          <w:sz w:val="28"/>
          <w:lang w:val="en-US"/>
        </w:rPr>
        <w:t>j</w:t>
      </w:r>
      <w:r w:rsidRPr="00575E4F">
        <w:rPr>
          <w:color w:val="000000"/>
          <w:sz w:val="28"/>
        </w:rPr>
        <w:t xml:space="preserve"> </w:t>
      </w:r>
      <w:r w:rsidRPr="00575E4F">
        <w:rPr>
          <w:color w:val="000000"/>
          <w:sz w:val="28"/>
          <w:szCs w:val="25"/>
        </w:rPr>
        <w:sym w:font="Symbol" w:char="F0CE"/>
      </w:r>
      <w:r w:rsidRPr="00575E4F">
        <w:rPr>
          <w:color w:val="000000"/>
          <w:sz w:val="28"/>
        </w:rPr>
        <w:t xml:space="preserve"> [1...22], а также поправки к показаниям, заимствованные из технической документации на применяемые средства измерений (СИ). Показания средств измерений и соответствующие им поправки представлены в таблице 6.</w:t>
      </w:r>
    </w:p>
    <w:p w14:paraId="3BC8B4D9" w14:textId="77777777" w:rsidR="006F71FE" w:rsidRPr="00575E4F" w:rsidRDefault="006F71FE" w:rsidP="006F71FE">
      <w:pPr>
        <w:shd w:val="clear" w:color="auto" w:fill="FFFFFF"/>
        <w:ind w:firstLine="720"/>
        <w:jc w:val="both"/>
        <w:rPr>
          <w:color w:val="000000"/>
          <w:sz w:val="28"/>
          <w:szCs w:val="26"/>
        </w:rPr>
      </w:pPr>
      <w:r w:rsidRPr="00575E4F">
        <w:rPr>
          <w:color w:val="000000"/>
          <w:sz w:val="28"/>
        </w:rPr>
        <w:t xml:space="preserve">Определить пределы, в которых </w:t>
      </w:r>
      <w:r w:rsidRPr="00575E4F">
        <w:rPr>
          <w:color w:val="000000"/>
          <w:sz w:val="28"/>
          <w:szCs w:val="26"/>
        </w:rPr>
        <w:t xml:space="preserve">с доверительной вероятностью </w:t>
      </w:r>
      <w:r w:rsidRPr="00575E4F">
        <w:rPr>
          <w:color w:val="000000"/>
          <w:spacing w:val="20"/>
          <w:sz w:val="28"/>
          <w:szCs w:val="28"/>
          <w:lang w:val="en-US"/>
        </w:rPr>
        <w:t>P</w:t>
      </w:r>
      <w:r w:rsidRPr="00575E4F">
        <w:rPr>
          <w:color w:val="000000"/>
          <w:spacing w:val="20"/>
          <w:sz w:val="28"/>
          <w:szCs w:val="28"/>
        </w:rPr>
        <w:t>=0</w:t>
      </w:r>
      <w:r w:rsidRPr="00575E4F">
        <w:rPr>
          <w:color w:val="000000"/>
          <w:sz w:val="28"/>
          <w:szCs w:val="26"/>
        </w:rPr>
        <w:t>,95 лежит значение неизвестного размера величины, и оценить показатели качества многократного измерения.</w:t>
      </w:r>
    </w:p>
    <w:p w14:paraId="1DCEAB39" w14:textId="77777777" w:rsidR="006F71FE" w:rsidRPr="00575E4F" w:rsidRDefault="006F71FE" w:rsidP="006F71FE">
      <w:pPr>
        <w:shd w:val="clear" w:color="auto" w:fill="FFFFFF"/>
        <w:jc w:val="both"/>
        <w:rPr>
          <w:sz w:val="28"/>
          <w:szCs w:val="28"/>
        </w:rPr>
      </w:pPr>
    </w:p>
    <w:p w14:paraId="1C8B5AA3" w14:textId="77777777" w:rsidR="006F71FE" w:rsidRPr="00575E4F" w:rsidRDefault="006F71FE" w:rsidP="006F71FE">
      <w:pPr>
        <w:shd w:val="clear" w:color="auto" w:fill="FFFFFF"/>
        <w:spacing w:after="120"/>
        <w:ind w:firstLine="709"/>
        <w:jc w:val="both"/>
        <w:rPr>
          <w:b/>
          <w:bCs/>
          <w:sz w:val="28"/>
          <w:szCs w:val="28"/>
        </w:rPr>
      </w:pPr>
      <w:r w:rsidRPr="00575E4F">
        <w:rPr>
          <w:b/>
          <w:sz w:val="28"/>
          <w:szCs w:val="28"/>
        </w:rPr>
        <w:t xml:space="preserve">6.2 </w:t>
      </w:r>
      <w:r w:rsidRPr="00575E4F">
        <w:rPr>
          <w:b/>
          <w:bCs/>
          <w:sz w:val="28"/>
          <w:szCs w:val="28"/>
        </w:rPr>
        <w:t>Указания по выполнению</w:t>
      </w:r>
    </w:p>
    <w:p w14:paraId="2920EA25" w14:textId="77777777" w:rsidR="006F71FE" w:rsidRPr="00575E4F" w:rsidRDefault="006F71FE" w:rsidP="006F71FE">
      <w:pPr>
        <w:shd w:val="clear" w:color="auto" w:fill="FFFFFF"/>
        <w:ind w:firstLine="709"/>
        <w:jc w:val="both"/>
        <w:rPr>
          <w:sz w:val="28"/>
          <w:szCs w:val="28"/>
        </w:rPr>
      </w:pPr>
      <w:r w:rsidRPr="00575E4F">
        <w:rPr>
          <w:sz w:val="28"/>
          <w:szCs w:val="28"/>
        </w:rPr>
        <w:t>Цель задания – закрепление навыков обработки результатов многократных измерений и оценки единичных показателей качества измерений.</w:t>
      </w:r>
    </w:p>
    <w:p w14:paraId="6EC3597E" w14:textId="77777777" w:rsidR="006F71FE" w:rsidRPr="00575E4F" w:rsidRDefault="006F71FE" w:rsidP="006F71FE">
      <w:pPr>
        <w:shd w:val="clear" w:color="auto" w:fill="FFFFFF"/>
        <w:ind w:firstLine="709"/>
        <w:jc w:val="both"/>
        <w:rPr>
          <w:sz w:val="28"/>
          <w:szCs w:val="28"/>
        </w:rPr>
      </w:pPr>
      <w:r w:rsidRPr="00575E4F">
        <w:rPr>
          <w:color w:val="000000"/>
          <w:sz w:val="28"/>
          <w:szCs w:val="26"/>
        </w:rPr>
        <w:t xml:space="preserve">Серия исходных данных выбирается из таблицы 6 в соответствии с вариантом. В каждой ячейке таблицы 6 содержится значения показания одного средства измерений и значение поправки к показаниям этого средства измерений. </w:t>
      </w:r>
      <w:r w:rsidRPr="00575E4F">
        <w:rPr>
          <w:sz w:val="28"/>
          <w:szCs w:val="28"/>
        </w:rPr>
        <w:t>Вариант задания студент выбирает по</w:t>
      </w:r>
      <w:r w:rsidRPr="00575E4F">
        <w:rPr>
          <w:color w:val="000000"/>
          <w:sz w:val="28"/>
          <w:szCs w:val="26"/>
        </w:rPr>
        <w:t xml:space="preserve"> предпоследней и последней цифрам шифра своего студенческого билета. Шиф</w:t>
      </w:r>
      <w:r w:rsidR="00B058EA">
        <w:rPr>
          <w:color w:val="000000"/>
          <w:sz w:val="28"/>
          <w:szCs w:val="26"/>
        </w:rPr>
        <w:t>ру 191077</w:t>
      </w:r>
      <w:r w:rsidRPr="00575E4F">
        <w:rPr>
          <w:color w:val="000000"/>
          <w:sz w:val="28"/>
          <w:szCs w:val="26"/>
        </w:rPr>
        <w:t xml:space="preserve"> соответствуют исходные данные, включающие все показания и поправки, приведе</w:t>
      </w:r>
      <w:r w:rsidR="00B058EA">
        <w:rPr>
          <w:color w:val="000000"/>
          <w:sz w:val="28"/>
          <w:szCs w:val="26"/>
        </w:rPr>
        <w:t>нные в строке 7</w:t>
      </w:r>
      <w:r w:rsidRPr="00575E4F">
        <w:rPr>
          <w:color w:val="000000"/>
          <w:sz w:val="28"/>
          <w:szCs w:val="26"/>
        </w:rPr>
        <w:t xml:space="preserve"> и столб</w:t>
      </w:r>
      <w:r w:rsidR="00B058EA">
        <w:rPr>
          <w:color w:val="000000"/>
          <w:sz w:val="28"/>
          <w:szCs w:val="26"/>
        </w:rPr>
        <w:t>це 7</w:t>
      </w:r>
      <w:r w:rsidRPr="00575E4F">
        <w:rPr>
          <w:color w:val="000000"/>
          <w:sz w:val="28"/>
          <w:szCs w:val="26"/>
        </w:rPr>
        <w:t>.</w:t>
      </w:r>
    </w:p>
    <w:p w14:paraId="574D1E9F" w14:textId="77777777" w:rsidR="006F71FE" w:rsidRPr="00575E4F" w:rsidRDefault="006F71FE" w:rsidP="006F71FE">
      <w:pPr>
        <w:shd w:val="clear" w:color="auto" w:fill="FFFFFF"/>
        <w:ind w:firstLine="709"/>
        <w:jc w:val="both"/>
        <w:rPr>
          <w:sz w:val="28"/>
          <w:szCs w:val="28"/>
        </w:rPr>
      </w:pPr>
    </w:p>
    <w:p w14:paraId="449CB0AC" w14:textId="77777777" w:rsidR="006F71FE" w:rsidRPr="00575E4F" w:rsidRDefault="006F71FE" w:rsidP="006F71FE">
      <w:pPr>
        <w:shd w:val="clear" w:color="auto" w:fill="FFFFFF"/>
        <w:ind w:firstLine="709"/>
        <w:jc w:val="both"/>
        <w:rPr>
          <w:b/>
          <w:sz w:val="28"/>
          <w:szCs w:val="28"/>
        </w:rPr>
      </w:pPr>
      <w:r w:rsidRPr="00575E4F">
        <w:rPr>
          <w:b/>
          <w:bCs/>
          <w:sz w:val="28"/>
          <w:szCs w:val="28"/>
        </w:rPr>
        <w:t>6.3 Порядок расчета</w:t>
      </w:r>
    </w:p>
    <w:p w14:paraId="4A329A70" w14:textId="77777777" w:rsidR="006F71FE" w:rsidRPr="00575E4F" w:rsidRDefault="006F71FE" w:rsidP="006F71FE">
      <w:pPr>
        <w:shd w:val="clear" w:color="auto" w:fill="FFFFFF"/>
        <w:ind w:firstLine="720"/>
        <w:jc w:val="both"/>
        <w:rPr>
          <w:sz w:val="28"/>
          <w:szCs w:val="28"/>
        </w:rPr>
      </w:pPr>
      <w:r w:rsidRPr="00575E4F">
        <w:rPr>
          <w:sz w:val="28"/>
          <w:szCs w:val="28"/>
        </w:rPr>
        <w:t xml:space="preserve">Результат многократного измерения и пределы, в </w:t>
      </w:r>
      <w:r w:rsidRPr="00575E4F">
        <w:rPr>
          <w:color w:val="000000"/>
          <w:sz w:val="28"/>
        </w:rPr>
        <w:t xml:space="preserve">которых </w:t>
      </w:r>
      <w:r w:rsidRPr="00575E4F">
        <w:rPr>
          <w:color w:val="000000"/>
          <w:sz w:val="28"/>
          <w:szCs w:val="26"/>
        </w:rPr>
        <w:t>лежит значение неизвестного размера</w:t>
      </w:r>
      <w:r w:rsidRPr="00575E4F">
        <w:rPr>
          <w:sz w:val="28"/>
          <w:szCs w:val="28"/>
        </w:rPr>
        <w:t xml:space="preserve">, находят по алгоритму, представленному на рисунке 40 в работе [7]. </w:t>
      </w:r>
      <w:r w:rsidRPr="00575E4F">
        <w:rPr>
          <w:color w:val="000000"/>
          <w:sz w:val="28"/>
          <w:szCs w:val="26"/>
        </w:rPr>
        <w:t xml:space="preserve">При этом необходимо учитывать, что число показаний  </w:t>
      </w:r>
      <w:r w:rsidRPr="00575E4F">
        <w:rPr>
          <w:color w:val="000000"/>
          <w:sz w:val="28"/>
          <w:szCs w:val="26"/>
          <w:lang w:val="en-US"/>
        </w:rPr>
        <w:t>m</w:t>
      </w:r>
      <w:r w:rsidRPr="00575E4F">
        <w:rPr>
          <w:color w:val="000000"/>
          <w:sz w:val="28"/>
          <w:szCs w:val="26"/>
        </w:rPr>
        <w:t xml:space="preserve"> = 22, следовательно, порядок расчетов и их содержание определяются условием 10…15  &lt;  </w:t>
      </w:r>
      <w:r w:rsidRPr="00575E4F">
        <w:rPr>
          <w:color w:val="000000"/>
          <w:sz w:val="28"/>
          <w:szCs w:val="26"/>
          <w:lang w:val="en-US"/>
        </w:rPr>
        <w:t>m</w:t>
      </w:r>
      <w:r w:rsidRPr="00575E4F">
        <w:rPr>
          <w:color w:val="000000"/>
          <w:sz w:val="28"/>
          <w:szCs w:val="26"/>
        </w:rPr>
        <w:t xml:space="preserve">  &lt;  40…50. </w:t>
      </w:r>
      <w:r w:rsidRPr="00575E4F">
        <w:rPr>
          <w:sz w:val="28"/>
          <w:szCs w:val="28"/>
        </w:rPr>
        <w:t>Оценку показателей качества многократного измерения проводят в соответствии с рекомендациями работы [4].</w:t>
      </w:r>
    </w:p>
    <w:p w14:paraId="125BA05E" w14:textId="77777777" w:rsidR="006F71FE" w:rsidRPr="00575E4F" w:rsidRDefault="006F71FE" w:rsidP="006F71FE">
      <w:pPr>
        <w:shd w:val="clear" w:color="auto" w:fill="FFFFFF"/>
        <w:ind w:firstLine="720"/>
        <w:jc w:val="both"/>
        <w:rPr>
          <w:sz w:val="28"/>
          <w:szCs w:val="28"/>
        </w:rPr>
      </w:pPr>
      <w:r w:rsidRPr="00575E4F">
        <w:rPr>
          <w:sz w:val="28"/>
          <w:szCs w:val="28"/>
        </w:rPr>
        <w:t>При оценке показателей качества многократного измерения рекомендуется следующая последовательность действий.</w:t>
      </w:r>
    </w:p>
    <w:p w14:paraId="6023FC48" w14:textId="77777777" w:rsidR="006F71FE" w:rsidRPr="00575E4F" w:rsidRDefault="006F71FE" w:rsidP="006F71FE">
      <w:pPr>
        <w:shd w:val="clear" w:color="auto" w:fill="FFFFFF"/>
        <w:ind w:firstLine="720"/>
        <w:jc w:val="both"/>
        <w:rPr>
          <w:sz w:val="28"/>
          <w:szCs w:val="28"/>
        </w:rPr>
      </w:pPr>
    </w:p>
    <w:p w14:paraId="5F923098" w14:textId="77777777" w:rsidR="006F71FE" w:rsidRPr="00575E4F" w:rsidRDefault="006F71FE" w:rsidP="006F71FE">
      <w:pPr>
        <w:shd w:val="clear" w:color="auto" w:fill="FFFFFF"/>
        <w:ind w:firstLine="720"/>
        <w:jc w:val="both"/>
        <w:rPr>
          <w:sz w:val="28"/>
          <w:szCs w:val="28"/>
        </w:rPr>
      </w:pPr>
      <w:r w:rsidRPr="00575E4F">
        <w:rPr>
          <w:sz w:val="28"/>
          <w:szCs w:val="28"/>
        </w:rPr>
        <w:t>1. Задание исходных данных.</w:t>
      </w:r>
    </w:p>
    <w:p w14:paraId="065F1A47" w14:textId="77777777" w:rsidR="006F71FE" w:rsidRPr="00575E4F" w:rsidRDefault="006F71FE" w:rsidP="006F71FE">
      <w:pPr>
        <w:shd w:val="clear" w:color="auto" w:fill="FFFFFF"/>
        <w:ind w:firstLine="720"/>
        <w:jc w:val="both"/>
        <w:rPr>
          <w:spacing w:val="-2"/>
          <w:sz w:val="28"/>
          <w:szCs w:val="28"/>
        </w:rPr>
      </w:pPr>
      <w:r w:rsidRPr="00575E4F">
        <w:rPr>
          <w:spacing w:val="-2"/>
          <w:sz w:val="28"/>
          <w:szCs w:val="28"/>
        </w:rPr>
        <w:t>Выбирают вариант задания и заполняют таблицу с исходными данными.</w:t>
      </w:r>
    </w:p>
    <w:p w14:paraId="097FCE38" w14:textId="77777777" w:rsidR="006F71FE" w:rsidRPr="00575E4F" w:rsidRDefault="006F71FE" w:rsidP="006F71FE">
      <w:pPr>
        <w:shd w:val="clear" w:color="auto" w:fill="FFFFFF"/>
        <w:ind w:firstLine="720"/>
        <w:jc w:val="both"/>
        <w:rPr>
          <w:sz w:val="28"/>
          <w:szCs w:val="28"/>
        </w:rPr>
      </w:pPr>
      <w:r w:rsidRPr="00575E4F">
        <w:rPr>
          <w:sz w:val="28"/>
          <w:szCs w:val="28"/>
        </w:rPr>
        <w:t>2. Определение точечных оценок показаний и поправок</w:t>
      </w:r>
    </w:p>
    <w:p w14:paraId="0716E535" w14:textId="77777777" w:rsidR="006F71FE" w:rsidRPr="00575E4F" w:rsidRDefault="006F71FE" w:rsidP="006F71FE">
      <w:pPr>
        <w:shd w:val="clear" w:color="auto" w:fill="FFFFFF"/>
        <w:ind w:firstLine="720"/>
        <w:jc w:val="both"/>
        <w:rPr>
          <w:sz w:val="28"/>
          <w:szCs w:val="28"/>
        </w:rPr>
      </w:pPr>
      <w:r w:rsidRPr="00575E4F">
        <w:rPr>
          <w:color w:val="000000"/>
          <w:sz w:val="28"/>
        </w:rPr>
        <w:t xml:space="preserve">Определяют точечные оценки </w:t>
      </w:r>
      <w:r w:rsidRPr="00575E4F">
        <w:rPr>
          <w:sz w:val="28"/>
          <w:szCs w:val="28"/>
        </w:rPr>
        <w:t>показаний и поправок</w:t>
      </w:r>
      <w:r w:rsidRPr="00575E4F">
        <w:rPr>
          <w:color w:val="000000"/>
          <w:sz w:val="28"/>
        </w:rPr>
        <w:t xml:space="preserve">: средние арифметические значения </w:t>
      </w:r>
      <w:r w:rsidRPr="00575E4F">
        <w:rPr>
          <w:position w:val="-4"/>
          <w:sz w:val="28"/>
          <w:szCs w:val="28"/>
        </w:rPr>
        <w:object w:dxaOrig="320" w:dyaOrig="320" w14:anchorId="3D9EE2E9">
          <v:shape id="_x0000_i1070" type="#_x0000_t75" style="width:15.75pt;height:15.75pt" o:ole="">
            <v:imagedata r:id="rId105" o:title=""/>
          </v:shape>
          <o:OLEObject Type="Embed" ProgID="Equation.3" ShapeID="_x0000_i1070" DrawAspect="Content" ObjectID="_1701464282" r:id="rId106"/>
        </w:object>
      </w:r>
      <w:r w:rsidRPr="00575E4F">
        <w:rPr>
          <w:sz w:val="28"/>
          <w:szCs w:val="28"/>
        </w:rPr>
        <w:t xml:space="preserve">, </w:t>
      </w:r>
      <w:r w:rsidRPr="00575E4F">
        <w:rPr>
          <w:position w:val="-6"/>
          <w:sz w:val="28"/>
          <w:szCs w:val="28"/>
        </w:rPr>
        <w:object w:dxaOrig="300" w:dyaOrig="340" w14:anchorId="1373EA53">
          <v:shape id="_x0000_i1071" type="#_x0000_t75" style="width:15pt;height:17.25pt" o:ole="">
            <v:imagedata r:id="rId107" o:title=""/>
          </v:shape>
          <o:OLEObject Type="Embed" ProgID="Equation.3" ShapeID="_x0000_i1071" DrawAspect="Content" ObjectID="_1701464283" r:id="rId108"/>
        </w:object>
      </w:r>
      <w:r w:rsidRPr="00575E4F">
        <w:rPr>
          <w:sz w:val="28"/>
          <w:szCs w:val="28"/>
        </w:rPr>
        <w:t xml:space="preserve"> </w:t>
      </w:r>
      <w:r w:rsidRPr="00575E4F">
        <w:rPr>
          <w:color w:val="000000"/>
          <w:sz w:val="28"/>
        </w:rPr>
        <w:t xml:space="preserve">и среднеквадратические отклонения </w:t>
      </w:r>
      <w:r w:rsidRPr="00575E4F">
        <w:rPr>
          <w:smallCaps/>
          <w:color w:val="000000"/>
          <w:sz w:val="28"/>
          <w:lang w:val="en-US"/>
        </w:rPr>
        <w:t>S</w:t>
      </w:r>
      <w:r w:rsidRPr="00575E4F">
        <w:rPr>
          <w:smallCaps/>
          <w:color w:val="000000"/>
          <w:sz w:val="28"/>
          <w:vertAlign w:val="subscript"/>
          <w:lang w:val="en-US"/>
        </w:rPr>
        <w:t>X</w:t>
      </w:r>
      <w:r w:rsidRPr="00575E4F">
        <w:rPr>
          <w:smallCaps/>
          <w:color w:val="000000"/>
          <w:sz w:val="28"/>
        </w:rPr>
        <w:t xml:space="preserve"> , </w:t>
      </w:r>
      <w:r w:rsidRPr="00575E4F">
        <w:rPr>
          <w:smallCaps/>
          <w:color w:val="000000"/>
          <w:sz w:val="28"/>
          <w:lang w:val="en-US"/>
        </w:rPr>
        <w:t>S</w:t>
      </w:r>
      <w:r w:rsidRPr="00575E4F">
        <w:rPr>
          <w:smallCaps/>
          <w:color w:val="000000"/>
          <w:sz w:val="28"/>
          <w:vertAlign w:val="subscript"/>
          <w:lang w:val="en-US"/>
        </w:rPr>
        <w:sym w:font="Symbol" w:char="F051"/>
      </w:r>
      <w:r w:rsidRPr="00575E4F">
        <w:rPr>
          <w:smallCaps/>
          <w:color w:val="000000"/>
          <w:sz w:val="28"/>
        </w:rPr>
        <w:t xml:space="preserve"> .</w:t>
      </w:r>
      <w:r w:rsidRPr="00575E4F">
        <w:rPr>
          <w:smallCaps/>
          <w:color w:val="000000"/>
          <w:sz w:val="28"/>
          <w:vertAlign w:val="subscript"/>
        </w:rPr>
        <w:t xml:space="preserve"> </w:t>
      </w:r>
      <w:r w:rsidRPr="00575E4F">
        <w:rPr>
          <w:sz w:val="28"/>
          <w:szCs w:val="28"/>
        </w:rPr>
        <w:t>Для их вычисления используют следующие выражения:</w:t>
      </w:r>
    </w:p>
    <w:p w14:paraId="1463D1D6" w14:textId="77777777" w:rsidR="006F71FE" w:rsidRPr="00575E4F" w:rsidRDefault="006F71FE" w:rsidP="006F71FE">
      <w:pPr>
        <w:shd w:val="clear" w:color="auto" w:fill="FFFFFF"/>
        <w:spacing w:before="120" w:after="120"/>
        <w:ind w:firstLine="0"/>
        <w:rPr>
          <w:sz w:val="28"/>
          <w:szCs w:val="28"/>
        </w:rPr>
      </w:pPr>
      <w:r w:rsidRPr="00575E4F">
        <w:rPr>
          <w:position w:val="-38"/>
          <w:sz w:val="28"/>
          <w:szCs w:val="28"/>
        </w:rPr>
        <w:object w:dxaOrig="1800" w:dyaOrig="859" w14:anchorId="60F13849">
          <v:shape id="_x0000_i1072" type="#_x0000_t75" style="width:81pt;height:42.75pt" o:ole="">
            <v:imagedata r:id="rId109" o:title=""/>
          </v:shape>
          <o:OLEObject Type="Embed" ProgID="Equation.3" ShapeID="_x0000_i1072" DrawAspect="Content" ObjectID="_1701464284" r:id="rId110"/>
        </w:object>
      </w:r>
      <w:r w:rsidRPr="00575E4F">
        <w:rPr>
          <w:sz w:val="28"/>
          <w:szCs w:val="28"/>
        </w:rPr>
        <w:t xml:space="preserve">; </w:t>
      </w:r>
      <w:r w:rsidRPr="00575E4F">
        <w:rPr>
          <w:position w:val="-38"/>
          <w:sz w:val="28"/>
          <w:szCs w:val="28"/>
        </w:rPr>
        <w:object w:dxaOrig="1760" w:dyaOrig="859" w14:anchorId="210922F6">
          <v:shape id="_x0000_i1073" type="#_x0000_t75" style="width:81.75pt;height:42.75pt" o:ole="">
            <v:imagedata r:id="rId111" o:title=""/>
          </v:shape>
          <o:OLEObject Type="Embed" ProgID="Equation.3" ShapeID="_x0000_i1073" DrawAspect="Content" ObjectID="_1701464285" r:id="rId112"/>
        </w:object>
      </w:r>
      <w:r w:rsidRPr="00575E4F">
        <w:rPr>
          <w:sz w:val="28"/>
          <w:szCs w:val="28"/>
        </w:rPr>
        <w:t xml:space="preserve">; </w:t>
      </w:r>
      <w:r w:rsidRPr="00575E4F">
        <w:rPr>
          <w:position w:val="-30"/>
          <w:sz w:val="28"/>
          <w:szCs w:val="28"/>
        </w:rPr>
        <w:object w:dxaOrig="2659" w:dyaOrig="1280" w14:anchorId="768EF40E">
          <v:shape id="_x0000_i1074" type="#_x0000_t75" style="width:119.25pt;height:64.5pt" o:ole="">
            <v:imagedata r:id="rId113" o:title=""/>
          </v:shape>
          <o:OLEObject Type="Embed" ProgID="Equation.3" ShapeID="_x0000_i1074" DrawAspect="Content" ObjectID="_1701464286" r:id="rId114"/>
        </w:object>
      </w:r>
      <w:r w:rsidRPr="00575E4F">
        <w:rPr>
          <w:sz w:val="28"/>
          <w:szCs w:val="28"/>
        </w:rPr>
        <w:t xml:space="preserve">; </w:t>
      </w:r>
      <w:r w:rsidRPr="00575E4F">
        <w:rPr>
          <w:position w:val="-30"/>
          <w:sz w:val="28"/>
          <w:szCs w:val="28"/>
        </w:rPr>
        <w:object w:dxaOrig="2600" w:dyaOrig="1280" w14:anchorId="6535C23B">
          <v:shape id="_x0000_i1075" type="#_x0000_t75" style="width:119.25pt;height:64.5pt" o:ole="">
            <v:imagedata r:id="rId115" o:title=""/>
          </v:shape>
          <o:OLEObject Type="Embed" ProgID="Equation.3" ShapeID="_x0000_i1075" DrawAspect="Content" ObjectID="_1701464287" r:id="rId116"/>
        </w:object>
      </w:r>
      <w:r w:rsidRPr="00575E4F">
        <w:rPr>
          <w:sz w:val="28"/>
          <w:szCs w:val="28"/>
        </w:rPr>
        <w:t>, (14)</w:t>
      </w:r>
    </w:p>
    <w:p w14:paraId="5475BF54" w14:textId="77777777" w:rsidR="006F71FE" w:rsidRPr="00575E4F" w:rsidRDefault="006F71FE" w:rsidP="006F71FE">
      <w:pPr>
        <w:shd w:val="clear" w:color="auto" w:fill="FFFFFF"/>
        <w:spacing w:after="60"/>
        <w:jc w:val="both"/>
        <w:rPr>
          <w:sz w:val="28"/>
          <w:szCs w:val="28"/>
        </w:rPr>
      </w:pPr>
      <w:r w:rsidRPr="00575E4F">
        <w:rPr>
          <w:sz w:val="28"/>
          <w:szCs w:val="28"/>
        </w:rPr>
        <w:t xml:space="preserve">где </w:t>
      </w:r>
      <w:r w:rsidRPr="00575E4F">
        <w:rPr>
          <w:sz w:val="28"/>
          <w:szCs w:val="28"/>
          <w:lang w:val="en-US"/>
        </w:rPr>
        <w:t>X</w:t>
      </w:r>
      <w:r w:rsidRPr="00575E4F">
        <w:rPr>
          <w:sz w:val="28"/>
          <w:szCs w:val="28"/>
          <w:vertAlign w:val="subscript"/>
          <w:lang w:val="en-US"/>
        </w:rPr>
        <w:t>j</w:t>
      </w:r>
      <w:r w:rsidRPr="00575E4F">
        <w:rPr>
          <w:sz w:val="28"/>
          <w:szCs w:val="28"/>
        </w:rPr>
        <w:t xml:space="preserve">, </w:t>
      </w:r>
      <w:r w:rsidRPr="00575E4F">
        <w:rPr>
          <w:sz w:val="28"/>
          <w:szCs w:val="28"/>
          <w:lang w:val="en-US"/>
        </w:rPr>
        <w:sym w:font="Symbol" w:char="F051"/>
      </w:r>
      <w:r w:rsidRPr="00575E4F">
        <w:rPr>
          <w:sz w:val="28"/>
          <w:szCs w:val="28"/>
          <w:vertAlign w:val="subscript"/>
          <w:lang w:val="en-US"/>
        </w:rPr>
        <w:t>j</w:t>
      </w:r>
      <w:r w:rsidRPr="00575E4F">
        <w:rPr>
          <w:sz w:val="28"/>
          <w:szCs w:val="28"/>
        </w:rPr>
        <w:t xml:space="preserve">  – соответственно, показание </w:t>
      </w:r>
      <w:r w:rsidRPr="00575E4F">
        <w:rPr>
          <w:sz w:val="28"/>
          <w:szCs w:val="28"/>
          <w:lang w:val="en-US"/>
        </w:rPr>
        <w:t>j</w:t>
      </w:r>
      <w:r w:rsidRPr="00575E4F">
        <w:rPr>
          <w:sz w:val="28"/>
          <w:szCs w:val="28"/>
        </w:rPr>
        <w:t xml:space="preserve">-того СИ и поправка; </w:t>
      </w:r>
      <w:r w:rsidRPr="00575E4F">
        <w:rPr>
          <w:sz w:val="28"/>
          <w:szCs w:val="28"/>
          <w:lang w:val="en-US"/>
        </w:rPr>
        <w:t>m</w:t>
      </w:r>
      <w:r w:rsidRPr="00575E4F">
        <w:rPr>
          <w:sz w:val="28"/>
          <w:szCs w:val="28"/>
        </w:rPr>
        <w:t xml:space="preserve"> – число СИ.</w:t>
      </w:r>
    </w:p>
    <w:p w14:paraId="4439E962" w14:textId="77777777" w:rsidR="006F71FE" w:rsidRPr="00575E4F" w:rsidRDefault="006F71FE" w:rsidP="006F71FE"/>
    <w:p w14:paraId="7CBB35B5" w14:textId="77777777" w:rsidR="006F71FE" w:rsidRPr="00575E4F" w:rsidRDefault="006F71FE" w:rsidP="006F71FE">
      <w:pPr>
        <w:rPr>
          <w:sz w:val="28"/>
          <w:szCs w:val="28"/>
        </w:rPr>
      </w:pPr>
      <w:r w:rsidRPr="00575E4F">
        <w:rPr>
          <w:sz w:val="28"/>
          <w:szCs w:val="28"/>
        </w:rPr>
        <w:t>Таблица 6 - Исходные данные для оценки качества измерений</w:t>
      </w:r>
    </w:p>
    <w:p w14:paraId="35084A2E" w14:textId="77777777" w:rsidR="006F71FE" w:rsidRPr="00575E4F" w:rsidRDefault="00E3540D" w:rsidP="006F71FE">
      <w:pPr>
        <w:ind w:firstLine="0"/>
      </w:pPr>
      <w:r>
        <w:rPr>
          <w:noProof/>
          <w:lang w:eastAsia="ru-RU"/>
        </w:rPr>
        <w:drawing>
          <wp:inline distT="0" distB="0" distL="0" distR="0" wp14:anchorId="5A694918" wp14:editId="1425FAA2">
            <wp:extent cx="6343650" cy="2714625"/>
            <wp:effectExtent l="19050" t="0" r="0" b="0"/>
            <wp:docPr id="536" name="Рисунок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pic:cNvPicPr>
                      <a:picLocks noChangeAspect="1" noChangeArrowheads="1"/>
                    </pic:cNvPicPr>
                  </pic:nvPicPr>
                  <pic:blipFill>
                    <a:blip r:embed="rId117" cstate="print"/>
                    <a:srcRect l="27419" t="42165" r="35863" b="27920"/>
                    <a:stretch>
                      <a:fillRect/>
                    </a:stretch>
                  </pic:blipFill>
                  <pic:spPr bwMode="auto">
                    <a:xfrm>
                      <a:off x="0" y="0"/>
                      <a:ext cx="6343650" cy="2714625"/>
                    </a:xfrm>
                    <a:prstGeom prst="rect">
                      <a:avLst/>
                    </a:prstGeom>
                    <a:noFill/>
                    <a:ln w="9525">
                      <a:noFill/>
                      <a:miter lim="800000"/>
                      <a:headEnd/>
                      <a:tailEnd/>
                    </a:ln>
                  </pic:spPr>
                </pic:pic>
              </a:graphicData>
            </a:graphic>
          </wp:inline>
        </w:drawing>
      </w:r>
    </w:p>
    <w:p w14:paraId="1A129012" w14:textId="77777777" w:rsidR="006F71FE" w:rsidRPr="00575E4F" w:rsidRDefault="00A1693E" w:rsidP="006F71FE">
      <w:pPr>
        <w:ind w:firstLine="0"/>
        <w:jc w:val="center"/>
        <w:rPr>
          <w:sz w:val="28"/>
          <w:szCs w:val="28"/>
          <w:lang w:val="en-US"/>
        </w:rPr>
      </w:pPr>
      <w:r w:rsidRPr="00575E4F">
        <w:rPr>
          <w:position w:val="-26"/>
          <w:sz w:val="28"/>
          <w:szCs w:val="28"/>
        </w:rPr>
        <w:object w:dxaOrig="2460" w:dyaOrig="700" w14:anchorId="100CD552">
          <v:shape id="_x0000_i1076" type="#_x0000_t75" style="width:110.25pt;height:34.5pt" o:ole="">
            <v:imagedata r:id="rId118" o:title=""/>
          </v:shape>
          <o:OLEObject Type="Embed" ProgID="Equation.DSMT4" ShapeID="_x0000_i1076" DrawAspect="Content" ObjectID="_1701464288" r:id="rId119"/>
        </w:object>
      </w:r>
      <w:r w:rsidR="00824B33">
        <w:rPr>
          <w:sz w:val="28"/>
          <w:szCs w:val="28"/>
        </w:rPr>
        <w:t>,</w:t>
      </w:r>
    </w:p>
    <w:p w14:paraId="552DAF58" w14:textId="77777777" w:rsidR="006F71FE" w:rsidRPr="00575E4F" w:rsidRDefault="00A1693E" w:rsidP="006F71FE">
      <w:pPr>
        <w:ind w:firstLine="0"/>
        <w:jc w:val="center"/>
        <w:rPr>
          <w:sz w:val="28"/>
          <w:szCs w:val="28"/>
          <w:lang w:val="en-US"/>
        </w:rPr>
      </w:pPr>
      <w:r w:rsidRPr="00575E4F">
        <w:rPr>
          <w:position w:val="-26"/>
          <w:sz w:val="28"/>
          <w:szCs w:val="28"/>
        </w:rPr>
        <w:object w:dxaOrig="1860" w:dyaOrig="700" w14:anchorId="576074AB">
          <v:shape id="_x0000_i1077" type="#_x0000_t75" style="width:86.25pt;height:34.5pt" o:ole="">
            <v:imagedata r:id="rId120" o:title=""/>
          </v:shape>
          <o:OLEObject Type="Embed" ProgID="Equation.DSMT4" ShapeID="_x0000_i1077" DrawAspect="Content" ObjectID="_1701464289" r:id="rId121"/>
        </w:object>
      </w:r>
    </w:p>
    <w:p w14:paraId="54ACB4A2" w14:textId="77777777" w:rsidR="006F71FE" w:rsidRPr="00575E4F" w:rsidRDefault="009A56F7" w:rsidP="006F71FE">
      <w:pPr>
        <w:ind w:firstLine="0"/>
        <w:jc w:val="center"/>
        <w:rPr>
          <w:sz w:val="28"/>
          <w:szCs w:val="28"/>
          <w:lang w:val="en-US"/>
        </w:rPr>
      </w:pPr>
      <w:r w:rsidRPr="00575E4F">
        <w:rPr>
          <w:position w:val="-28"/>
          <w:sz w:val="28"/>
          <w:szCs w:val="28"/>
        </w:rPr>
        <w:object w:dxaOrig="2799" w:dyaOrig="780" w14:anchorId="2A68A1B5">
          <v:shape id="_x0000_i1078" type="#_x0000_t75" style="width:125.25pt;height:39pt" o:ole="">
            <v:imagedata r:id="rId122" o:title=""/>
          </v:shape>
          <o:OLEObject Type="Embed" ProgID="Equation.DSMT4" ShapeID="_x0000_i1078" DrawAspect="Content" ObjectID="_1701464290" r:id="rId123"/>
        </w:object>
      </w:r>
    </w:p>
    <w:p w14:paraId="009A99C0" w14:textId="77777777" w:rsidR="006F71FE" w:rsidRPr="00575E4F" w:rsidRDefault="004845D2" w:rsidP="006F71FE">
      <w:pPr>
        <w:ind w:firstLine="0"/>
        <w:jc w:val="center"/>
        <w:rPr>
          <w:sz w:val="28"/>
          <w:szCs w:val="28"/>
          <w:lang w:val="en-US"/>
        </w:rPr>
      </w:pPr>
      <w:r w:rsidRPr="00575E4F">
        <w:rPr>
          <w:position w:val="-28"/>
          <w:sz w:val="28"/>
          <w:szCs w:val="28"/>
        </w:rPr>
        <w:object w:dxaOrig="2500" w:dyaOrig="780" w14:anchorId="0B107194">
          <v:shape id="_x0000_i1079" type="#_x0000_t75" style="width:114.75pt;height:39pt" o:ole="">
            <v:imagedata r:id="rId124" o:title=""/>
          </v:shape>
          <o:OLEObject Type="Embed" ProgID="Equation.DSMT4" ShapeID="_x0000_i1079" DrawAspect="Content" ObjectID="_1701464291" r:id="rId125"/>
        </w:object>
      </w:r>
    </w:p>
    <w:p w14:paraId="460907A2" w14:textId="77777777" w:rsidR="006F71FE" w:rsidRPr="00575E4F" w:rsidRDefault="006F71FE" w:rsidP="006F71FE">
      <w:pPr>
        <w:shd w:val="clear" w:color="auto" w:fill="FFFFFF"/>
        <w:ind w:firstLine="720"/>
        <w:jc w:val="both"/>
        <w:rPr>
          <w:sz w:val="28"/>
          <w:szCs w:val="28"/>
          <w:lang w:val="en-US"/>
        </w:rPr>
      </w:pPr>
    </w:p>
    <w:p w14:paraId="6376A41F" w14:textId="77777777" w:rsidR="006F71FE" w:rsidRPr="00575E4F" w:rsidRDefault="006F71FE" w:rsidP="006F71FE">
      <w:pPr>
        <w:shd w:val="clear" w:color="auto" w:fill="FFFFFF"/>
        <w:ind w:firstLine="720"/>
        <w:jc w:val="both"/>
        <w:rPr>
          <w:sz w:val="28"/>
          <w:szCs w:val="28"/>
        </w:rPr>
      </w:pPr>
      <w:r w:rsidRPr="00575E4F">
        <w:rPr>
          <w:sz w:val="28"/>
          <w:szCs w:val="28"/>
        </w:rPr>
        <w:t>3. Обнаружение и исключение ошибок измерений.</w:t>
      </w:r>
    </w:p>
    <w:p w14:paraId="59832F7F" w14:textId="77777777" w:rsidR="006F71FE" w:rsidRPr="00575E4F" w:rsidRDefault="006F71FE" w:rsidP="006F71FE">
      <w:pPr>
        <w:shd w:val="clear" w:color="auto" w:fill="FFFFFF"/>
        <w:ind w:firstLine="720"/>
        <w:jc w:val="both"/>
        <w:rPr>
          <w:sz w:val="28"/>
          <w:szCs w:val="28"/>
        </w:rPr>
      </w:pPr>
      <w:r w:rsidRPr="00575E4F">
        <w:rPr>
          <w:sz w:val="28"/>
          <w:szCs w:val="28"/>
        </w:rPr>
        <w:t xml:space="preserve">Массив исходных данных с поправками </w:t>
      </w:r>
      <w:r w:rsidRPr="00575E4F">
        <w:rPr>
          <w:sz w:val="28"/>
          <w:szCs w:val="28"/>
          <w:lang w:val="en-US"/>
        </w:rPr>
        <w:sym w:font="Symbol" w:char="F051"/>
      </w:r>
      <w:r w:rsidRPr="00575E4F">
        <w:rPr>
          <w:sz w:val="28"/>
          <w:szCs w:val="28"/>
          <w:vertAlign w:val="subscript"/>
          <w:lang w:val="en-US"/>
        </w:rPr>
        <w:t>j</w:t>
      </w:r>
      <w:r w:rsidRPr="00575E4F">
        <w:rPr>
          <w:sz w:val="28"/>
          <w:szCs w:val="28"/>
        </w:rPr>
        <w:t xml:space="preserve">  (</w:t>
      </w:r>
      <w:r w:rsidRPr="00575E4F">
        <w:rPr>
          <w:sz w:val="28"/>
          <w:szCs w:val="28"/>
          <w:lang w:val="en-US"/>
        </w:rPr>
        <w:t>j</w:t>
      </w:r>
      <w:r w:rsidRPr="00575E4F">
        <w:rPr>
          <w:sz w:val="28"/>
          <w:szCs w:val="28"/>
        </w:rPr>
        <w:t xml:space="preserve"> = 1, …, </w:t>
      </w:r>
      <w:r w:rsidRPr="00575E4F">
        <w:rPr>
          <w:sz w:val="28"/>
          <w:szCs w:val="28"/>
          <w:lang w:val="en-US"/>
        </w:rPr>
        <w:t>m</w:t>
      </w:r>
      <w:r w:rsidRPr="00575E4F">
        <w:rPr>
          <w:sz w:val="28"/>
          <w:szCs w:val="28"/>
        </w:rPr>
        <w:t xml:space="preserve">) к показаниям СИ считают уже исправленным и на наличие ошибок не проверяют. Массив исходных данных с показаниями СИ </w:t>
      </w:r>
      <w:r w:rsidRPr="00575E4F">
        <w:rPr>
          <w:sz w:val="28"/>
          <w:szCs w:val="28"/>
          <w:lang w:val="en-US"/>
        </w:rPr>
        <w:t>X</w:t>
      </w:r>
      <w:r w:rsidRPr="00575E4F">
        <w:rPr>
          <w:sz w:val="28"/>
          <w:szCs w:val="28"/>
          <w:vertAlign w:val="subscript"/>
          <w:lang w:val="en-US"/>
        </w:rPr>
        <w:t>j</w:t>
      </w:r>
      <w:r w:rsidRPr="00575E4F">
        <w:rPr>
          <w:sz w:val="28"/>
          <w:szCs w:val="28"/>
        </w:rPr>
        <w:t xml:space="preserve"> может содержать ошибки, поэтому его проверяют на наличие ошибок или промахов [4, 7]. Для обнаружения ошибочных показаний необходимо:</w:t>
      </w:r>
    </w:p>
    <w:p w14:paraId="18C20D1B" w14:textId="77777777" w:rsidR="006F71FE" w:rsidRPr="00575E4F" w:rsidRDefault="006F71FE" w:rsidP="006F71FE">
      <w:pPr>
        <w:shd w:val="clear" w:color="auto" w:fill="FFFFFF"/>
        <w:ind w:firstLine="720"/>
        <w:jc w:val="both"/>
        <w:rPr>
          <w:sz w:val="28"/>
          <w:szCs w:val="28"/>
        </w:rPr>
      </w:pPr>
      <w:r w:rsidRPr="00575E4F">
        <w:rPr>
          <w:sz w:val="28"/>
          <w:szCs w:val="28"/>
        </w:rPr>
        <w:t>1) вычислить наибольшее по абсолютному значению нормированное отклонение (</w:t>
      </w:r>
      <w:r w:rsidRPr="00575E4F">
        <w:rPr>
          <w:sz w:val="28"/>
          <w:szCs w:val="28"/>
        </w:rPr>
        <w:sym w:font="Symbol" w:char="F06E"/>
      </w:r>
      <w:r w:rsidRPr="00575E4F">
        <w:rPr>
          <w:sz w:val="28"/>
          <w:szCs w:val="28"/>
        </w:rPr>
        <w:t xml:space="preserve"> – критерий):</w:t>
      </w:r>
    </w:p>
    <w:p w14:paraId="677D82D9" w14:textId="77777777" w:rsidR="006F71FE" w:rsidRPr="00575E4F" w:rsidRDefault="006F71FE" w:rsidP="006F71FE">
      <w:pPr>
        <w:shd w:val="clear" w:color="auto" w:fill="FFFFFF"/>
        <w:spacing w:after="120"/>
        <w:ind w:firstLine="720"/>
        <w:jc w:val="right"/>
        <w:rPr>
          <w:sz w:val="28"/>
          <w:szCs w:val="28"/>
        </w:rPr>
      </w:pPr>
      <w:r w:rsidRPr="00575E4F">
        <w:rPr>
          <w:position w:val="-34"/>
          <w:sz w:val="28"/>
          <w:szCs w:val="28"/>
        </w:rPr>
        <w:object w:dxaOrig="1960" w:dyaOrig="900" w14:anchorId="10E1DF8F">
          <v:shape id="_x0000_i1080" type="#_x0000_t75" style="width:98.25pt;height:45pt" o:ole="">
            <v:imagedata r:id="rId126" o:title=""/>
          </v:shape>
          <o:OLEObject Type="Embed" ProgID="Equation.3" ShapeID="_x0000_i1080" DrawAspect="Content" ObjectID="_1701464292" r:id="rId127"/>
        </w:object>
      </w:r>
      <w:r w:rsidRPr="00575E4F">
        <w:rPr>
          <w:sz w:val="28"/>
          <w:szCs w:val="28"/>
        </w:rPr>
        <w:t>;                                              (</w:t>
      </w:r>
      <w:r w:rsidRPr="00575E4F">
        <w:rPr>
          <w:sz w:val="28"/>
          <w:szCs w:val="28"/>
          <w:lang w:val="en-US"/>
        </w:rPr>
        <w:t>15</w:t>
      </w:r>
      <w:r w:rsidRPr="00575E4F">
        <w:rPr>
          <w:sz w:val="28"/>
          <w:szCs w:val="28"/>
        </w:rPr>
        <w:t>)</w:t>
      </w:r>
    </w:p>
    <w:p w14:paraId="5511A7F5" w14:textId="77777777" w:rsidR="006F71FE" w:rsidRPr="00575E4F" w:rsidRDefault="004845D2" w:rsidP="006F71FE">
      <w:pPr>
        <w:ind w:firstLine="0"/>
        <w:jc w:val="center"/>
        <w:rPr>
          <w:sz w:val="28"/>
          <w:szCs w:val="28"/>
          <w:lang w:val="en-US"/>
        </w:rPr>
      </w:pPr>
      <w:r w:rsidRPr="00575E4F">
        <w:rPr>
          <w:position w:val="-32"/>
          <w:sz w:val="28"/>
          <w:szCs w:val="28"/>
        </w:rPr>
        <w:object w:dxaOrig="3120" w:dyaOrig="800" w14:anchorId="444A2B8B">
          <v:shape id="_x0000_i1081" type="#_x0000_t75" style="width:156pt;height:39.75pt" o:ole="">
            <v:imagedata r:id="rId128" o:title=""/>
          </v:shape>
          <o:OLEObject Type="Embed" ProgID="Equation.DSMT4" ShapeID="_x0000_i1081" DrawAspect="Content" ObjectID="_1701464293" r:id="rId129"/>
        </w:object>
      </w:r>
      <w:r w:rsidR="00824B33">
        <w:rPr>
          <w:sz w:val="28"/>
          <w:szCs w:val="28"/>
        </w:rPr>
        <w:t>.</w:t>
      </w:r>
    </w:p>
    <w:p w14:paraId="216535C7" w14:textId="77777777" w:rsidR="006F71FE" w:rsidRPr="00575E4F" w:rsidRDefault="006F71FE" w:rsidP="006F71FE">
      <w:pPr>
        <w:shd w:val="clear" w:color="auto" w:fill="FFFFFF"/>
        <w:ind w:firstLine="720"/>
        <w:jc w:val="both"/>
        <w:rPr>
          <w:sz w:val="28"/>
        </w:rPr>
      </w:pPr>
      <w:r w:rsidRPr="00575E4F">
        <w:rPr>
          <w:sz w:val="28"/>
          <w:szCs w:val="28"/>
        </w:rPr>
        <w:t xml:space="preserve">2) Задаться доверительной вероятностью </w:t>
      </w:r>
      <w:r w:rsidRPr="00575E4F">
        <w:rPr>
          <w:sz w:val="28"/>
          <w:szCs w:val="28"/>
          <w:lang w:val="en-US"/>
        </w:rPr>
        <w:t>P</w:t>
      </w:r>
      <w:r w:rsidRPr="00575E4F">
        <w:rPr>
          <w:sz w:val="28"/>
          <w:szCs w:val="28"/>
        </w:rPr>
        <w:t xml:space="preserve"> и из соответствующих таблиц (</w:t>
      </w:r>
      <w:r w:rsidRPr="00575E4F">
        <w:rPr>
          <w:sz w:val="28"/>
          <w:szCs w:val="28"/>
          <w:lang w:val="en-US"/>
        </w:rPr>
        <w:t>P</w:t>
      </w:r>
      <w:r w:rsidRPr="00575E4F">
        <w:rPr>
          <w:sz w:val="28"/>
          <w:szCs w:val="28"/>
        </w:rPr>
        <w:t xml:space="preserve"> = 0,95) с учетом </w:t>
      </w:r>
      <w:r w:rsidRPr="00575E4F">
        <w:rPr>
          <w:spacing w:val="20"/>
          <w:sz w:val="28"/>
          <w:szCs w:val="28"/>
          <w:lang w:val="en-US"/>
        </w:rPr>
        <w:t>q</w:t>
      </w:r>
      <w:r w:rsidRPr="00575E4F">
        <w:rPr>
          <w:spacing w:val="20"/>
          <w:sz w:val="28"/>
          <w:szCs w:val="28"/>
        </w:rPr>
        <w:t>=1–Р=0,05</w:t>
      </w:r>
      <w:r w:rsidRPr="00575E4F">
        <w:rPr>
          <w:sz w:val="28"/>
        </w:rPr>
        <w:t xml:space="preserve"> найти соответствующее ей теоретическое (табличное) значение </w:t>
      </w:r>
      <w:r w:rsidRPr="00575E4F">
        <w:rPr>
          <w:sz w:val="28"/>
          <w:szCs w:val="28"/>
        </w:rPr>
        <w:t>ν</w:t>
      </w:r>
      <w:r w:rsidRPr="00575E4F">
        <w:rPr>
          <w:sz w:val="28"/>
          <w:szCs w:val="28"/>
          <w:vertAlign w:val="subscript"/>
          <w:lang w:val="en-US"/>
        </w:rPr>
        <w:t>q</w:t>
      </w:r>
      <w:r w:rsidRPr="00575E4F">
        <w:rPr>
          <w:sz w:val="28"/>
        </w:rPr>
        <w:t xml:space="preserve"> = 2,664;</w:t>
      </w:r>
    </w:p>
    <w:p w14:paraId="42CCC99E" w14:textId="77777777" w:rsidR="006F71FE" w:rsidRPr="00575E4F" w:rsidRDefault="006F71FE" w:rsidP="006F71FE">
      <w:pPr>
        <w:shd w:val="clear" w:color="auto" w:fill="FFFFFF"/>
        <w:ind w:firstLine="720"/>
        <w:jc w:val="both"/>
        <w:rPr>
          <w:sz w:val="28"/>
        </w:rPr>
      </w:pPr>
      <w:r w:rsidRPr="00575E4F">
        <w:rPr>
          <w:sz w:val="28"/>
        </w:rPr>
        <w:t>3) сравнить ν  и  ν</w:t>
      </w:r>
      <w:r w:rsidRPr="00575E4F">
        <w:rPr>
          <w:sz w:val="28"/>
          <w:vertAlign w:val="subscript"/>
          <w:lang w:val="en-US"/>
        </w:rPr>
        <w:t>q</w:t>
      </w:r>
      <w:r w:rsidRPr="00575E4F">
        <w:rPr>
          <w:sz w:val="28"/>
        </w:rPr>
        <w:t xml:space="preserve">. </w:t>
      </w:r>
    </w:p>
    <w:p w14:paraId="455F8053" w14:textId="77777777" w:rsidR="006F71FE" w:rsidRPr="00575E4F" w:rsidRDefault="006F71FE" w:rsidP="006F71FE">
      <w:pPr>
        <w:shd w:val="clear" w:color="auto" w:fill="FFFFFF"/>
        <w:ind w:firstLine="720"/>
        <w:jc w:val="both"/>
        <w:rPr>
          <w:sz w:val="28"/>
        </w:rPr>
      </w:pPr>
      <w:r w:rsidRPr="00575E4F">
        <w:rPr>
          <w:sz w:val="28"/>
        </w:rPr>
        <w:t>В нашем случае ν  &gt; ν</w:t>
      </w:r>
      <w:r w:rsidRPr="00575E4F">
        <w:rPr>
          <w:sz w:val="28"/>
          <w:vertAlign w:val="subscript"/>
          <w:lang w:val="en-US"/>
        </w:rPr>
        <w:t>q</w:t>
      </w:r>
      <w:r w:rsidRPr="00575E4F">
        <w:rPr>
          <w:sz w:val="28"/>
        </w:rPr>
        <w:t>;</w:t>
      </w:r>
    </w:p>
    <w:p w14:paraId="7BCAC664" w14:textId="77777777" w:rsidR="006F71FE" w:rsidRPr="00575E4F" w:rsidRDefault="006F71FE" w:rsidP="006F71FE">
      <w:pPr>
        <w:shd w:val="clear" w:color="auto" w:fill="FFFFFF"/>
        <w:ind w:firstLine="720"/>
        <w:jc w:val="both"/>
        <w:rPr>
          <w:sz w:val="28"/>
          <w:szCs w:val="26"/>
        </w:rPr>
      </w:pPr>
      <w:r w:rsidRPr="00575E4F">
        <w:rPr>
          <w:sz w:val="28"/>
          <w:szCs w:val="26"/>
        </w:rPr>
        <w:t xml:space="preserve">показание данного СИ </w:t>
      </w:r>
      <w:r w:rsidRPr="00575E4F">
        <w:rPr>
          <w:smallCaps/>
          <w:sz w:val="28"/>
          <w:szCs w:val="26"/>
          <w:lang w:val="en-US"/>
        </w:rPr>
        <w:t>X</w:t>
      </w:r>
      <w:r w:rsidRPr="00575E4F">
        <w:rPr>
          <w:sz w:val="28"/>
          <w:vertAlign w:val="subscript"/>
          <w:lang w:val="en-US"/>
        </w:rPr>
        <w:t>j</w:t>
      </w:r>
      <w:r w:rsidRPr="00575E4F">
        <w:rPr>
          <w:smallCaps/>
          <w:sz w:val="28"/>
          <w:szCs w:val="26"/>
        </w:rPr>
        <w:t xml:space="preserve">  </w:t>
      </w:r>
      <w:r w:rsidRPr="00575E4F">
        <w:rPr>
          <w:sz w:val="28"/>
          <w:szCs w:val="26"/>
        </w:rPr>
        <w:t>является оши</w:t>
      </w:r>
      <w:r w:rsidRPr="00575E4F">
        <w:rPr>
          <w:sz w:val="28"/>
          <w:szCs w:val="26"/>
        </w:rPr>
        <w:softHyphen/>
        <w:t>бочным, и должно быть отброшено. После этого необходимо повторить вычисления по пунктам 2 и 3 для сокращенной серии показаний. Вычисления проводятся до тех пор, пока не будет выполнять</w:t>
      </w:r>
      <w:r w:rsidRPr="00575E4F">
        <w:rPr>
          <w:sz w:val="28"/>
          <w:szCs w:val="26"/>
        </w:rPr>
        <w:softHyphen/>
        <w:t xml:space="preserve">ся условие </w:t>
      </w:r>
      <w:r w:rsidRPr="00575E4F">
        <w:rPr>
          <w:sz w:val="28"/>
        </w:rPr>
        <w:t>ν</w:t>
      </w:r>
      <w:r w:rsidRPr="00575E4F">
        <w:rPr>
          <w:sz w:val="28"/>
          <w:szCs w:val="26"/>
        </w:rPr>
        <w:t xml:space="preserve"> &lt; </w:t>
      </w:r>
      <w:r w:rsidRPr="00575E4F">
        <w:rPr>
          <w:sz w:val="28"/>
        </w:rPr>
        <w:t>ν</w:t>
      </w:r>
      <w:r w:rsidRPr="00575E4F">
        <w:rPr>
          <w:sz w:val="28"/>
          <w:szCs w:val="26"/>
          <w:vertAlign w:val="subscript"/>
          <w:lang w:val="en-US"/>
        </w:rPr>
        <w:t>q</w:t>
      </w:r>
      <w:r w:rsidRPr="00575E4F">
        <w:rPr>
          <w:sz w:val="28"/>
          <w:szCs w:val="26"/>
        </w:rPr>
        <w:t>.</w:t>
      </w:r>
    </w:p>
    <w:p w14:paraId="2D29ED28" w14:textId="77777777" w:rsidR="006F71FE" w:rsidRPr="00575E4F" w:rsidRDefault="006F71FE" w:rsidP="006F71FE">
      <w:pPr>
        <w:shd w:val="clear" w:color="auto" w:fill="FFFFFF"/>
        <w:ind w:firstLine="720"/>
        <w:jc w:val="both"/>
        <w:rPr>
          <w:sz w:val="28"/>
        </w:rPr>
      </w:pPr>
      <w:r w:rsidRPr="00575E4F">
        <w:rPr>
          <w:sz w:val="28"/>
        </w:rPr>
        <w:t>После исключения ошибочного значения (</w:t>
      </w:r>
      <w:r w:rsidRPr="00575E4F">
        <w:rPr>
          <w:sz w:val="28"/>
          <w:szCs w:val="28"/>
          <w:lang w:val="en-US"/>
        </w:rPr>
        <w:t>X</w:t>
      </w:r>
      <w:r w:rsidRPr="00575E4F">
        <w:rPr>
          <w:sz w:val="28"/>
          <w:szCs w:val="28"/>
          <w:vertAlign w:val="subscript"/>
        </w:rPr>
        <w:t>11</w:t>
      </w:r>
      <w:r w:rsidRPr="00575E4F">
        <w:rPr>
          <w:sz w:val="28"/>
          <w:szCs w:val="26"/>
        </w:rPr>
        <w:t xml:space="preserve"> = 492), найдем точечные оценки:</w:t>
      </w:r>
    </w:p>
    <w:p w14:paraId="3C7BD0B4" w14:textId="77777777" w:rsidR="006F71FE" w:rsidRPr="00575E4F" w:rsidRDefault="00FD7C51" w:rsidP="006F71FE">
      <w:pPr>
        <w:ind w:firstLine="0"/>
        <w:jc w:val="center"/>
        <w:rPr>
          <w:sz w:val="28"/>
          <w:szCs w:val="28"/>
          <w:lang w:val="en-US"/>
        </w:rPr>
      </w:pPr>
      <w:r w:rsidRPr="00575E4F">
        <w:rPr>
          <w:position w:val="-26"/>
          <w:sz w:val="28"/>
          <w:szCs w:val="28"/>
        </w:rPr>
        <w:object w:dxaOrig="2540" w:dyaOrig="700" w14:anchorId="6C754EFB">
          <v:shape id="_x0000_i1082" type="#_x0000_t75" style="width:114pt;height:34.5pt" o:ole="">
            <v:imagedata r:id="rId130" o:title=""/>
          </v:shape>
          <o:OLEObject Type="Embed" ProgID="Equation.DSMT4" ShapeID="_x0000_i1082" DrawAspect="Content" ObjectID="_1701464294" r:id="rId131"/>
        </w:object>
      </w:r>
    </w:p>
    <w:p w14:paraId="75025391" w14:textId="77777777" w:rsidR="006F71FE" w:rsidRPr="00575E4F" w:rsidRDefault="007D04DD" w:rsidP="006F71FE">
      <w:pPr>
        <w:ind w:firstLine="0"/>
        <w:jc w:val="center"/>
        <w:rPr>
          <w:sz w:val="28"/>
          <w:szCs w:val="28"/>
          <w:lang w:val="en-US"/>
        </w:rPr>
      </w:pPr>
      <w:r w:rsidRPr="00575E4F">
        <w:rPr>
          <w:position w:val="-26"/>
          <w:sz w:val="28"/>
          <w:szCs w:val="28"/>
        </w:rPr>
        <w:object w:dxaOrig="1840" w:dyaOrig="700" w14:anchorId="6B63EB11">
          <v:shape id="_x0000_i1083" type="#_x0000_t75" style="width:85.5pt;height:34.5pt" o:ole="">
            <v:imagedata r:id="rId132" o:title=""/>
          </v:shape>
          <o:OLEObject Type="Embed" ProgID="Equation.DSMT4" ShapeID="_x0000_i1083" DrawAspect="Content" ObjectID="_1701464295" r:id="rId133"/>
        </w:object>
      </w:r>
    </w:p>
    <w:p w14:paraId="754CDB22" w14:textId="367F9107" w:rsidR="006F71FE" w:rsidRPr="00575E4F" w:rsidRDefault="000B134E" w:rsidP="006F71FE">
      <w:pPr>
        <w:ind w:firstLine="0"/>
        <w:jc w:val="center"/>
        <w:rPr>
          <w:sz w:val="28"/>
          <w:szCs w:val="28"/>
          <w:lang w:val="en-US"/>
        </w:rPr>
      </w:pPr>
      <w:r>
        <w:rPr>
          <w:noProof/>
          <w:position w:val="-28"/>
          <w:sz w:val="28"/>
          <w:szCs w:val="28"/>
        </w:rPr>
        <w:drawing>
          <wp:inline distT="0" distB="0" distL="0" distR="0" wp14:anchorId="733DDCFD" wp14:editId="259DEC50">
            <wp:extent cx="1295400" cy="49530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295400" cy="495300"/>
                    </a:xfrm>
                    <a:prstGeom prst="rect">
                      <a:avLst/>
                    </a:prstGeom>
                    <a:noFill/>
                    <a:ln>
                      <a:noFill/>
                    </a:ln>
                  </pic:spPr>
                </pic:pic>
              </a:graphicData>
            </a:graphic>
          </wp:inline>
        </w:drawing>
      </w:r>
    </w:p>
    <w:p w14:paraId="207F9220" w14:textId="009E55C3" w:rsidR="006F71FE" w:rsidRPr="00575E4F" w:rsidRDefault="000B134E" w:rsidP="006F71FE">
      <w:pPr>
        <w:ind w:firstLine="0"/>
        <w:jc w:val="center"/>
        <w:rPr>
          <w:sz w:val="28"/>
          <w:szCs w:val="28"/>
        </w:rPr>
      </w:pPr>
      <w:r>
        <w:rPr>
          <w:noProof/>
          <w:position w:val="-28"/>
          <w:sz w:val="28"/>
          <w:szCs w:val="28"/>
        </w:rPr>
        <w:drawing>
          <wp:inline distT="0" distB="0" distL="0" distR="0" wp14:anchorId="2753D2D1" wp14:editId="40B1D0A6">
            <wp:extent cx="1447800" cy="49530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447800" cy="495300"/>
                    </a:xfrm>
                    <a:prstGeom prst="rect">
                      <a:avLst/>
                    </a:prstGeom>
                    <a:noFill/>
                    <a:ln>
                      <a:noFill/>
                    </a:ln>
                  </pic:spPr>
                </pic:pic>
              </a:graphicData>
            </a:graphic>
          </wp:inline>
        </w:drawing>
      </w:r>
    </w:p>
    <w:p w14:paraId="5915A952" w14:textId="77777777" w:rsidR="006F71FE" w:rsidRPr="00575E4F" w:rsidRDefault="006F71FE" w:rsidP="006F71FE">
      <w:pPr>
        <w:ind w:firstLine="0"/>
        <w:jc w:val="center"/>
        <w:rPr>
          <w:sz w:val="28"/>
          <w:szCs w:val="28"/>
        </w:rPr>
      </w:pPr>
    </w:p>
    <w:p w14:paraId="2F0D8482" w14:textId="77777777" w:rsidR="006F71FE" w:rsidRPr="00575E4F" w:rsidRDefault="006F71FE" w:rsidP="006F71FE">
      <w:pPr>
        <w:ind w:firstLine="709"/>
        <w:rPr>
          <w:sz w:val="28"/>
          <w:szCs w:val="28"/>
        </w:rPr>
      </w:pPr>
      <w:r w:rsidRPr="00575E4F">
        <w:rPr>
          <w:sz w:val="28"/>
          <w:szCs w:val="28"/>
        </w:rPr>
        <w:t>Обнаружим и исключим ошибки  измерений.</w:t>
      </w:r>
    </w:p>
    <w:p w14:paraId="34A14146" w14:textId="7288D5E5" w:rsidR="006F71FE" w:rsidRPr="00575E4F" w:rsidRDefault="000B134E" w:rsidP="006F71FE">
      <w:pPr>
        <w:ind w:firstLine="709"/>
        <w:jc w:val="center"/>
        <w:rPr>
          <w:sz w:val="28"/>
          <w:szCs w:val="28"/>
        </w:rPr>
      </w:pPr>
      <w:r>
        <w:rPr>
          <w:noProof/>
          <w:position w:val="-32"/>
          <w:sz w:val="28"/>
          <w:szCs w:val="28"/>
        </w:rPr>
        <w:drawing>
          <wp:inline distT="0" distB="0" distL="0" distR="0" wp14:anchorId="55CB6DF9" wp14:editId="087102E6">
            <wp:extent cx="1981200" cy="504825"/>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981200" cy="504825"/>
                    </a:xfrm>
                    <a:prstGeom prst="rect">
                      <a:avLst/>
                    </a:prstGeom>
                    <a:noFill/>
                    <a:ln>
                      <a:noFill/>
                    </a:ln>
                  </pic:spPr>
                </pic:pic>
              </a:graphicData>
            </a:graphic>
          </wp:inline>
        </w:drawing>
      </w:r>
    </w:p>
    <w:p w14:paraId="2951F04D" w14:textId="77777777" w:rsidR="007D04DD" w:rsidRPr="00575E4F" w:rsidRDefault="006F71FE" w:rsidP="007D04DD">
      <w:pPr>
        <w:shd w:val="clear" w:color="auto" w:fill="FFFFFF"/>
        <w:ind w:firstLine="720"/>
        <w:jc w:val="both"/>
        <w:rPr>
          <w:sz w:val="28"/>
        </w:rPr>
      </w:pPr>
      <w:r w:rsidRPr="00575E4F">
        <w:rPr>
          <w:sz w:val="28"/>
        </w:rPr>
        <w:t>В этом случае ν  &lt; ν</w:t>
      </w:r>
      <w:r w:rsidRPr="00575E4F">
        <w:rPr>
          <w:sz w:val="28"/>
          <w:vertAlign w:val="subscript"/>
          <w:lang w:val="en-US"/>
        </w:rPr>
        <w:t>q</w:t>
      </w:r>
      <w:r w:rsidR="007D04DD" w:rsidRPr="00575E4F">
        <w:rPr>
          <w:sz w:val="28"/>
          <w:vertAlign w:val="subscript"/>
        </w:rPr>
        <w:t xml:space="preserve"> </w:t>
      </w:r>
      <w:r w:rsidR="007D04DD" w:rsidRPr="00575E4F">
        <w:rPr>
          <w:sz w:val="28"/>
        </w:rPr>
        <w:t>, при ν</w:t>
      </w:r>
      <w:r w:rsidR="007D04DD" w:rsidRPr="00575E4F">
        <w:rPr>
          <w:sz w:val="28"/>
          <w:vertAlign w:val="subscript"/>
          <w:lang w:val="en-US"/>
        </w:rPr>
        <w:t>q</w:t>
      </w:r>
      <w:r w:rsidR="007D04DD" w:rsidRPr="00575E4F">
        <w:rPr>
          <w:sz w:val="28"/>
        </w:rPr>
        <w:t xml:space="preserve"> = 2,644.</w:t>
      </w:r>
    </w:p>
    <w:p w14:paraId="477C7398" w14:textId="77777777" w:rsidR="007D04DD" w:rsidRPr="00575E4F" w:rsidRDefault="007D04DD" w:rsidP="007D04DD">
      <w:pPr>
        <w:shd w:val="clear" w:color="auto" w:fill="FFFFFF"/>
        <w:ind w:firstLine="720"/>
        <w:jc w:val="both"/>
        <w:rPr>
          <w:sz w:val="28"/>
        </w:rPr>
      </w:pPr>
    </w:p>
    <w:p w14:paraId="0C6B5BD9" w14:textId="77777777" w:rsidR="006F71FE" w:rsidRPr="00575E4F" w:rsidRDefault="006F71FE" w:rsidP="007D04DD">
      <w:pPr>
        <w:shd w:val="clear" w:color="auto" w:fill="FFFFFF"/>
        <w:ind w:firstLine="720"/>
        <w:jc w:val="both"/>
        <w:rPr>
          <w:sz w:val="28"/>
        </w:rPr>
      </w:pPr>
      <w:r w:rsidRPr="00575E4F">
        <w:rPr>
          <w:sz w:val="28"/>
          <w:szCs w:val="28"/>
        </w:rPr>
        <w:t>4. Проверка гипотезы о нормальности распределения данных.</w:t>
      </w:r>
    </w:p>
    <w:p w14:paraId="0DAF4E34" w14:textId="77777777" w:rsidR="006F71FE" w:rsidRPr="00575E4F" w:rsidRDefault="006F71FE" w:rsidP="006F71FE">
      <w:pPr>
        <w:shd w:val="clear" w:color="auto" w:fill="FFFFFF"/>
        <w:ind w:firstLine="720"/>
        <w:jc w:val="both"/>
        <w:rPr>
          <w:sz w:val="28"/>
          <w:szCs w:val="28"/>
        </w:rPr>
      </w:pPr>
      <w:r w:rsidRPr="00575E4F">
        <w:rPr>
          <w:sz w:val="28"/>
          <w:szCs w:val="28"/>
        </w:rPr>
        <w:t xml:space="preserve">Условно принимается, что значения поправок </w:t>
      </w:r>
      <w:r w:rsidRPr="00575E4F">
        <w:rPr>
          <w:sz w:val="28"/>
          <w:szCs w:val="28"/>
          <w:lang w:val="en-US"/>
        </w:rPr>
        <w:sym w:font="Symbol" w:char="F051"/>
      </w:r>
      <w:r w:rsidRPr="00575E4F">
        <w:rPr>
          <w:sz w:val="28"/>
          <w:szCs w:val="28"/>
          <w:vertAlign w:val="subscript"/>
          <w:lang w:val="en-US"/>
        </w:rPr>
        <w:t>j</w:t>
      </w:r>
      <w:r w:rsidRPr="00575E4F">
        <w:rPr>
          <w:sz w:val="28"/>
          <w:szCs w:val="28"/>
        </w:rPr>
        <w:t xml:space="preserve">  (</w:t>
      </w:r>
      <w:r w:rsidRPr="00575E4F">
        <w:rPr>
          <w:sz w:val="28"/>
          <w:szCs w:val="28"/>
          <w:lang w:val="en-US"/>
        </w:rPr>
        <w:t>j</w:t>
      </w:r>
      <w:r w:rsidRPr="00575E4F">
        <w:rPr>
          <w:sz w:val="28"/>
          <w:szCs w:val="28"/>
        </w:rPr>
        <w:t xml:space="preserve"> = 1, …, </w:t>
      </w:r>
      <w:r w:rsidRPr="00575E4F">
        <w:rPr>
          <w:sz w:val="28"/>
          <w:szCs w:val="28"/>
          <w:lang w:val="en-US"/>
        </w:rPr>
        <w:t>m</w:t>
      </w:r>
      <w:r w:rsidRPr="00575E4F">
        <w:rPr>
          <w:sz w:val="28"/>
          <w:szCs w:val="28"/>
        </w:rPr>
        <w:t>) к показаниям СИ подчиняются нормальному закону распределения вероятности. Массив исходных данных с показаниями, оставшимися после исключения ошибочных, проверке на нормальность распределения подвергают.</w:t>
      </w:r>
    </w:p>
    <w:p w14:paraId="1957E77A" w14:textId="77777777" w:rsidR="006F71FE" w:rsidRPr="00575E4F" w:rsidRDefault="006F71FE" w:rsidP="006F71FE">
      <w:pPr>
        <w:shd w:val="clear" w:color="auto" w:fill="FFFFFF"/>
        <w:ind w:firstLine="720"/>
        <w:jc w:val="both"/>
        <w:rPr>
          <w:sz w:val="28"/>
          <w:szCs w:val="28"/>
        </w:rPr>
      </w:pPr>
      <w:r w:rsidRPr="00575E4F">
        <w:rPr>
          <w:sz w:val="28"/>
          <w:szCs w:val="28"/>
        </w:rPr>
        <w:t>Проверку на нормальность закона распределения показаний СИ выполняют по составному критерию [7]. Применив критерий 1, следует:</w:t>
      </w:r>
    </w:p>
    <w:p w14:paraId="5C57EAD7" w14:textId="77777777" w:rsidR="006F71FE" w:rsidRPr="00575E4F" w:rsidRDefault="006F71FE" w:rsidP="006F71FE">
      <w:pPr>
        <w:shd w:val="clear" w:color="auto" w:fill="FFFFFF"/>
        <w:ind w:firstLine="720"/>
        <w:jc w:val="both"/>
        <w:rPr>
          <w:sz w:val="28"/>
          <w:szCs w:val="28"/>
        </w:rPr>
      </w:pPr>
      <w:r w:rsidRPr="00575E4F">
        <w:rPr>
          <w:sz w:val="28"/>
          <w:szCs w:val="28"/>
        </w:rPr>
        <w:t xml:space="preserve">1) вычислить отношение </w:t>
      </w:r>
      <w:r w:rsidRPr="00575E4F">
        <w:rPr>
          <w:sz w:val="28"/>
          <w:szCs w:val="28"/>
          <w:lang w:val="en-US"/>
        </w:rPr>
        <w:t>d</w:t>
      </w:r>
      <w:r w:rsidRPr="00575E4F">
        <w:rPr>
          <w:sz w:val="28"/>
          <w:szCs w:val="28"/>
        </w:rPr>
        <w:t>:</w:t>
      </w:r>
    </w:p>
    <w:p w14:paraId="33D92ACC" w14:textId="77777777" w:rsidR="006F71FE" w:rsidRPr="00575E4F" w:rsidRDefault="006F71FE" w:rsidP="006F71FE">
      <w:pPr>
        <w:shd w:val="clear" w:color="auto" w:fill="FFFFFF"/>
        <w:spacing w:after="120"/>
        <w:ind w:firstLine="720"/>
        <w:jc w:val="right"/>
        <w:rPr>
          <w:sz w:val="28"/>
          <w:szCs w:val="28"/>
        </w:rPr>
      </w:pPr>
      <w:r w:rsidRPr="00575E4F">
        <w:rPr>
          <w:position w:val="-86"/>
          <w:sz w:val="28"/>
          <w:szCs w:val="28"/>
        </w:rPr>
        <w:object w:dxaOrig="2640" w:dyaOrig="1800" w14:anchorId="7846BF52">
          <v:shape id="_x0000_i1087" type="#_x0000_t75" style="width:132pt;height:90pt" o:ole="">
            <v:imagedata r:id="rId137" o:title=""/>
          </v:shape>
          <o:OLEObject Type="Embed" ProgID="Equation.3" ShapeID="_x0000_i1087" DrawAspect="Content" ObjectID="_1701464296" r:id="rId138"/>
        </w:object>
      </w:r>
      <w:r w:rsidRPr="00575E4F">
        <w:rPr>
          <w:sz w:val="28"/>
          <w:szCs w:val="28"/>
        </w:rPr>
        <w:t>;                                         (16)</w:t>
      </w:r>
    </w:p>
    <w:p w14:paraId="2D4BB525" w14:textId="77777777" w:rsidR="006F71FE" w:rsidRPr="00575E4F" w:rsidRDefault="000351A5" w:rsidP="006F71FE">
      <w:pPr>
        <w:shd w:val="clear" w:color="auto" w:fill="FFFFFF"/>
        <w:spacing w:after="120"/>
        <w:ind w:firstLine="720"/>
        <w:jc w:val="center"/>
        <w:rPr>
          <w:sz w:val="28"/>
          <w:szCs w:val="28"/>
        </w:rPr>
      </w:pPr>
      <w:r w:rsidRPr="00575E4F">
        <w:rPr>
          <w:position w:val="-24"/>
          <w:sz w:val="28"/>
          <w:szCs w:val="28"/>
        </w:rPr>
        <w:object w:dxaOrig="1600" w:dyaOrig="620" w14:anchorId="4D26B323">
          <v:shape id="_x0000_i1088" type="#_x0000_t75" style="width:80.25pt;height:30.75pt" o:ole="">
            <v:imagedata r:id="rId139" o:title=""/>
          </v:shape>
          <o:OLEObject Type="Embed" ProgID="Equation.3" ShapeID="_x0000_i1088" DrawAspect="Content" ObjectID="_1701464297" r:id="rId140"/>
        </w:object>
      </w:r>
    </w:p>
    <w:p w14:paraId="4C710889" w14:textId="77777777" w:rsidR="006F71FE" w:rsidRPr="00575E4F" w:rsidRDefault="006F71FE" w:rsidP="006F71FE">
      <w:pPr>
        <w:shd w:val="clear" w:color="auto" w:fill="FFFFFF"/>
        <w:ind w:firstLine="720"/>
        <w:jc w:val="both"/>
        <w:rPr>
          <w:sz w:val="28"/>
        </w:rPr>
      </w:pPr>
    </w:p>
    <w:p w14:paraId="27613D2C" w14:textId="77777777" w:rsidR="006F71FE" w:rsidRPr="00575E4F" w:rsidRDefault="006F71FE" w:rsidP="006F71FE">
      <w:pPr>
        <w:shd w:val="clear" w:color="auto" w:fill="FFFFFF"/>
        <w:ind w:firstLine="720"/>
        <w:jc w:val="both"/>
        <w:rPr>
          <w:sz w:val="28"/>
          <w:szCs w:val="28"/>
        </w:rPr>
      </w:pPr>
      <w:r w:rsidRPr="00575E4F">
        <w:rPr>
          <w:sz w:val="28"/>
          <w:szCs w:val="28"/>
        </w:rPr>
        <w:t xml:space="preserve">2) задаться </w:t>
      </w:r>
      <w:r w:rsidRPr="00575E4F">
        <w:rPr>
          <w:sz w:val="28"/>
        </w:rPr>
        <w:t xml:space="preserve">доверительной вероятностью </w:t>
      </w:r>
      <w:r w:rsidRPr="00575E4F">
        <w:rPr>
          <w:sz w:val="28"/>
          <w:lang w:val="en-US"/>
        </w:rPr>
        <w:t>P</w:t>
      </w:r>
      <w:r w:rsidRPr="00575E4F">
        <w:rPr>
          <w:sz w:val="28"/>
          <w:vertAlign w:val="subscript"/>
        </w:rPr>
        <w:t>1</w:t>
      </w:r>
      <w:r w:rsidRPr="00575E4F">
        <w:rPr>
          <w:sz w:val="28"/>
        </w:rPr>
        <w:t xml:space="preserve"> (рекомендуется принять </w:t>
      </w:r>
      <w:r w:rsidRPr="00575E4F">
        <w:rPr>
          <w:sz w:val="28"/>
          <w:lang w:val="en-US"/>
        </w:rPr>
        <w:t>P</w:t>
      </w:r>
      <w:r w:rsidRPr="00575E4F">
        <w:rPr>
          <w:sz w:val="28"/>
          <w:vertAlign w:val="subscript"/>
        </w:rPr>
        <w:t>1 </w:t>
      </w:r>
      <w:r w:rsidRPr="00575E4F">
        <w:rPr>
          <w:sz w:val="28"/>
        </w:rPr>
        <w:t>= 0,98) и для уровня значимости q</w:t>
      </w:r>
      <w:r w:rsidRPr="00575E4F">
        <w:rPr>
          <w:sz w:val="28"/>
          <w:vertAlign w:val="subscript"/>
        </w:rPr>
        <w:t>1</w:t>
      </w:r>
      <w:r w:rsidRPr="00575E4F">
        <w:rPr>
          <w:sz w:val="28"/>
        </w:rPr>
        <w:t xml:space="preserve"> = 1 – Р</w:t>
      </w:r>
      <w:r w:rsidRPr="00575E4F">
        <w:rPr>
          <w:sz w:val="28"/>
          <w:vertAlign w:val="subscript"/>
        </w:rPr>
        <w:t>1</w:t>
      </w:r>
      <w:r w:rsidRPr="00575E4F">
        <w:rPr>
          <w:sz w:val="28"/>
        </w:rPr>
        <w:t xml:space="preserve"> =0,02 по соответствующим таблицам (таблица П.7 [11]) определить квантили рас</w:t>
      </w:r>
      <w:r w:rsidRPr="00575E4F">
        <w:rPr>
          <w:sz w:val="28"/>
        </w:rPr>
        <w:softHyphen/>
        <w:t xml:space="preserve">пределения </w:t>
      </w:r>
      <w:r w:rsidRPr="00575E4F">
        <w:rPr>
          <w:sz w:val="28"/>
          <w:lang w:val="en-US"/>
        </w:rPr>
        <w:t>d</w:t>
      </w:r>
      <w:r w:rsidRPr="00575E4F">
        <w:rPr>
          <w:sz w:val="28"/>
          <w:vertAlign w:val="subscript"/>
        </w:rPr>
        <w:t>1-0,5</w:t>
      </w:r>
      <w:r w:rsidRPr="00575E4F">
        <w:rPr>
          <w:sz w:val="28"/>
          <w:vertAlign w:val="subscript"/>
          <w:lang w:val="en-US"/>
        </w:rPr>
        <w:t>ql</w:t>
      </w:r>
      <w:r w:rsidRPr="00575E4F">
        <w:rPr>
          <w:sz w:val="28"/>
          <w:vertAlign w:val="subscript"/>
        </w:rPr>
        <w:t xml:space="preserve"> </w:t>
      </w:r>
      <w:r w:rsidRPr="00575E4F">
        <w:rPr>
          <w:sz w:val="28"/>
        </w:rPr>
        <w:t>,</w:t>
      </w:r>
      <w:r w:rsidRPr="00575E4F">
        <w:rPr>
          <w:iCs/>
          <w:sz w:val="28"/>
        </w:rPr>
        <w:t xml:space="preserve"> </w:t>
      </w:r>
      <w:r w:rsidRPr="00575E4F">
        <w:rPr>
          <w:sz w:val="28"/>
        </w:rPr>
        <w:t xml:space="preserve">и </w:t>
      </w:r>
      <w:r w:rsidRPr="00575E4F">
        <w:rPr>
          <w:sz w:val="28"/>
          <w:lang w:val="en-US"/>
        </w:rPr>
        <w:t>d</w:t>
      </w:r>
      <w:r w:rsidRPr="00575E4F">
        <w:rPr>
          <w:sz w:val="28"/>
          <w:vertAlign w:val="subscript"/>
        </w:rPr>
        <w:t>0,5</w:t>
      </w:r>
      <w:r w:rsidRPr="00575E4F">
        <w:rPr>
          <w:sz w:val="28"/>
          <w:vertAlign w:val="subscript"/>
          <w:lang w:val="en-US"/>
        </w:rPr>
        <w:t>q</w:t>
      </w:r>
      <w:r w:rsidRPr="00575E4F">
        <w:rPr>
          <w:sz w:val="28"/>
          <w:vertAlign w:val="subscript"/>
        </w:rPr>
        <w:t>1</w:t>
      </w:r>
      <w:r w:rsidRPr="00575E4F">
        <w:rPr>
          <w:sz w:val="28"/>
        </w:rPr>
        <w:t>;</w:t>
      </w:r>
    </w:p>
    <w:p w14:paraId="58748CD0" w14:textId="77777777" w:rsidR="006F71FE" w:rsidRPr="00575E4F" w:rsidRDefault="006F71FE" w:rsidP="006F71FE">
      <w:pPr>
        <w:shd w:val="clear" w:color="auto" w:fill="FFFFFF"/>
        <w:jc w:val="both"/>
        <w:rPr>
          <w:sz w:val="28"/>
        </w:rPr>
      </w:pPr>
      <w:r w:rsidRPr="00575E4F">
        <w:rPr>
          <w:sz w:val="28"/>
        </w:rPr>
        <w:tab/>
        <w:t xml:space="preserve">3) сравнить </w:t>
      </w:r>
      <w:r w:rsidRPr="00575E4F">
        <w:rPr>
          <w:sz w:val="28"/>
          <w:lang w:val="en-US"/>
        </w:rPr>
        <w:t>d</w:t>
      </w:r>
      <w:r w:rsidRPr="00575E4F">
        <w:rPr>
          <w:sz w:val="28"/>
        </w:rPr>
        <w:t xml:space="preserve"> с </w:t>
      </w:r>
      <w:r w:rsidRPr="00575E4F">
        <w:rPr>
          <w:sz w:val="28"/>
          <w:lang w:val="en-US"/>
        </w:rPr>
        <w:t>d</w:t>
      </w:r>
      <w:r w:rsidRPr="00575E4F">
        <w:rPr>
          <w:sz w:val="28"/>
          <w:vertAlign w:val="subscript"/>
        </w:rPr>
        <w:t>1-0,5</w:t>
      </w:r>
      <w:r w:rsidRPr="00575E4F">
        <w:rPr>
          <w:sz w:val="28"/>
          <w:vertAlign w:val="subscript"/>
          <w:lang w:val="en-US"/>
        </w:rPr>
        <w:t>ql</w:t>
      </w:r>
      <w:r w:rsidRPr="00575E4F">
        <w:rPr>
          <w:sz w:val="28"/>
        </w:rPr>
        <w:t xml:space="preserve"> = 0,7304 и </w:t>
      </w:r>
      <w:r w:rsidRPr="00575E4F">
        <w:rPr>
          <w:sz w:val="28"/>
          <w:lang w:val="en-US"/>
        </w:rPr>
        <w:t>d</w:t>
      </w:r>
      <w:r w:rsidRPr="00575E4F">
        <w:rPr>
          <w:sz w:val="28"/>
          <w:vertAlign w:val="subscript"/>
        </w:rPr>
        <w:t>0,5</w:t>
      </w:r>
      <w:r w:rsidRPr="00575E4F">
        <w:rPr>
          <w:sz w:val="28"/>
          <w:vertAlign w:val="subscript"/>
          <w:lang w:val="en-US"/>
        </w:rPr>
        <w:t>q</w:t>
      </w:r>
      <w:r w:rsidRPr="00575E4F">
        <w:rPr>
          <w:sz w:val="28"/>
          <w:vertAlign w:val="subscript"/>
        </w:rPr>
        <w:t>1</w:t>
      </w:r>
      <w:r w:rsidRPr="00575E4F">
        <w:rPr>
          <w:sz w:val="28"/>
        </w:rPr>
        <w:t xml:space="preserve"> = 0,9001.</w:t>
      </w:r>
    </w:p>
    <w:p w14:paraId="0A4ADA83" w14:textId="77777777" w:rsidR="006F71FE" w:rsidRPr="00575E4F" w:rsidRDefault="006F71FE" w:rsidP="006F71FE">
      <w:pPr>
        <w:shd w:val="clear" w:color="auto" w:fill="FFFFFF"/>
        <w:spacing w:after="120"/>
        <w:ind w:firstLine="720"/>
        <w:jc w:val="both"/>
        <w:rPr>
          <w:sz w:val="28"/>
          <w:szCs w:val="25"/>
        </w:rPr>
      </w:pPr>
      <w:r w:rsidRPr="00575E4F">
        <w:rPr>
          <w:sz w:val="28"/>
          <w:szCs w:val="26"/>
        </w:rPr>
        <w:t>Если</w:t>
      </w:r>
      <w:r w:rsidRPr="00575E4F">
        <w:rPr>
          <w:sz w:val="28"/>
        </w:rPr>
        <w:t xml:space="preserve"> </w:t>
      </w:r>
      <w:r w:rsidRPr="00575E4F">
        <w:rPr>
          <w:sz w:val="28"/>
          <w:szCs w:val="26"/>
        </w:rPr>
        <w:t xml:space="preserve"> </w:t>
      </w:r>
      <w:r w:rsidRPr="00575E4F">
        <w:rPr>
          <w:sz w:val="28"/>
          <w:lang w:val="en-US"/>
        </w:rPr>
        <w:t>d</w:t>
      </w:r>
      <w:r w:rsidRPr="00575E4F">
        <w:rPr>
          <w:sz w:val="28"/>
          <w:vertAlign w:val="subscript"/>
        </w:rPr>
        <w:t>1-0,5</w:t>
      </w:r>
      <w:r w:rsidRPr="00575E4F">
        <w:rPr>
          <w:sz w:val="28"/>
          <w:vertAlign w:val="subscript"/>
          <w:lang w:val="en-US"/>
        </w:rPr>
        <w:t>q</w:t>
      </w:r>
      <w:r w:rsidRPr="00575E4F">
        <w:rPr>
          <w:sz w:val="28"/>
          <w:vertAlign w:val="subscript"/>
        </w:rPr>
        <w:t xml:space="preserve">1 </w:t>
      </w:r>
      <w:r w:rsidRPr="00575E4F">
        <w:rPr>
          <w:sz w:val="28"/>
          <w:szCs w:val="26"/>
        </w:rPr>
        <w:t xml:space="preserve">&lt; </w:t>
      </w:r>
      <w:r w:rsidRPr="00575E4F">
        <w:rPr>
          <w:sz w:val="28"/>
          <w:szCs w:val="26"/>
          <w:lang w:val="en-US"/>
        </w:rPr>
        <w:t>d</w:t>
      </w:r>
      <w:r w:rsidRPr="00575E4F">
        <w:rPr>
          <w:sz w:val="28"/>
          <w:szCs w:val="26"/>
        </w:rPr>
        <w:t xml:space="preserve"> &lt; </w:t>
      </w:r>
      <w:r w:rsidRPr="00575E4F">
        <w:rPr>
          <w:sz w:val="28"/>
          <w:lang w:val="en-US"/>
        </w:rPr>
        <w:t>d</w:t>
      </w:r>
      <w:r w:rsidRPr="00575E4F">
        <w:rPr>
          <w:sz w:val="28"/>
          <w:vertAlign w:val="subscript"/>
        </w:rPr>
        <w:t>0,5</w:t>
      </w:r>
      <w:r w:rsidRPr="00575E4F">
        <w:rPr>
          <w:sz w:val="28"/>
          <w:vertAlign w:val="subscript"/>
          <w:lang w:val="en-US"/>
        </w:rPr>
        <w:t>q</w:t>
      </w:r>
      <w:r w:rsidRPr="00575E4F">
        <w:rPr>
          <w:sz w:val="28"/>
          <w:vertAlign w:val="subscript"/>
        </w:rPr>
        <w:t>1</w:t>
      </w:r>
      <w:r w:rsidRPr="00575E4F">
        <w:rPr>
          <w:sz w:val="28"/>
          <w:szCs w:val="26"/>
        </w:rPr>
        <w:t>, то гипотеза о нормальном законе распределения вероятности показаний СИ согласуется с экс</w:t>
      </w:r>
      <w:r w:rsidRPr="00575E4F">
        <w:rPr>
          <w:sz w:val="28"/>
          <w:szCs w:val="25"/>
        </w:rPr>
        <w:t>периментальными данными.</w:t>
      </w:r>
    </w:p>
    <w:p w14:paraId="74AD89FC" w14:textId="77777777" w:rsidR="00887FF2" w:rsidRPr="00575E4F" w:rsidRDefault="006F71FE" w:rsidP="006F71FE">
      <w:pPr>
        <w:shd w:val="clear" w:color="auto" w:fill="FFFFFF"/>
        <w:spacing w:after="120"/>
        <w:ind w:firstLine="720"/>
        <w:jc w:val="both"/>
        <w:rPr>
          <w:sz w:val="28"/>
        </w:rPr>
      </w:pPr>
      <w:r w:rsidRPr="00575E4F">
        <w:rPr>
          <w:sz w:val="28"/>
          <w:szCs w:val="25"/>
        </w:rPr>
        <w:t xml:space="preserve">В нашем случае </w:t>
      </w:r>
      <w:r w:rsidR="00887FF2" w:rsidRPr="00575E4F">
        <w:rPr>
          <w:sz w:val="28"/>
          <w:lang w:val="en-US"/>
        </w:rPr>
        <w:t>d</w:t>
      </w:r>
      <w:r w:rsidR="00887FF2" w:rsidRPr="00575E4F">
        <w:rPr>
          <w:sz w:val="28"/>
        </w:rPr>
        <w:t xml:space="preserve"> &lt;</w:t>
      </w:r>
      <w:r w:rsidRPr="00575E4F">
        <w:rPr>
          <w:sz w:val="28"/>
          <w:lang w:val="en-US"/>
        </w:rPr>
        <w:t>d</w:t>
      </w:r>
      <w:r w:rsidRPr="00575E4F">
        <w:rPr>
          <w:sz w:val="28"/>
          <w:vertAlign w:val="subscript"/>
        </w:rPr>
        <w:t>1-0,5</w:t>
      </w:r>
      <w:r w:rsidRPr="00575E4F">
        <w:rPr>
          <w:sz w:val="28"/>
          <w:vertAlign w:val="subscript"/>
          <w:lang w:val="en-US"/>
        </w:rPr>
        <w:t>ql</w:t>
      </w:r>
      <w:r w:rsidRPr="00575E4F">
        <w:rPr>
          <w:sz w:val="28"/>
          <w:vertAlign w:val="subscript"/>
        </w:rPr>
        <w:t xml:space="preserve"> </w:t>
      </w:r>
      <w:r w:rsidRPr="00575E4F">
        <w:rPr>
          <w:sz w:val="28"/>
        </w:rPr>
        <w:t xml:space="preserve">&lt; </w:t>
      </w:r>
      <w:r w:rsidRPr="00575E4F">
        <w:rPr>
          <w:sz w:val="28"/>
          <w:lang w:val="en-US"/>
        </w:rPr>
        <w:t>d</w:t>
      </w:r>
      <w:r w:rsidRPr="00575E4F">
        <w:rPr>
          <w:sz w:val="28"/>
          <w:vertAlign w:val="subscript"/>
        </w:rPr>
        <w:t>0,5</w:t>
      </w:r>
      <w:r w:rsidRPr="00575E4F">
        <w:rPr>
          <w:sz w:val="28"/>
          <w:vertAlign w:val="subscript"/>
          <w:lang w:val="en-US"/>
        </w:rPr>
        <w:t>q</w:t>
      </w:r>
      <w:r w:rsidRPr="00575E4F">
        <w:rPr>
          <w:sz w:val="28"/>
          <w:vertAlign w:val="subscript"/>
        </w:rPr>
        <w:t>1</w:t>
      </w:r>
      <w:r w:rsidRPr="00575E4F">
        <w:rPr>
          <w:sz w:val="28"/>
        </w:rPr>
        <w:t>.</w:t>
      </w:r>
      <w:r w:rsidR="00887FF2" w:rsidRPr="00575E4F">
        <w:rPr>
          <w:sz w:val="28"/>
        </w:rPr>
        <w:t xml:space="preserve"> </w:t>
      </w:r>
    </w:p>
    <w:p w14:paraId="409383CE" w14:textId="77777777" w:rsidR="006F71FE" w:rsidRPr="00575E4F" w:rsidRDefault="00887FF2" w:rsidP="006F71FE">
      <w:pPr>
        <w:shd w:val="clear" w:color="auto" w:fill="FFFFFF"/>
        <w:spacing w:after="120"/>
        <w:ind w:firstLine="720"/>
        <w:jc w:val="both"/>
        <w:rPr>
          <w:sz w:val="28"/>
        </w:rPr>
      </w:pPr>
      <w:r w:rsidRPr="00575E4F">
        <w:rPr>
          <w:sz w:val="28"/>
        </w:rPr>
        <w:t>Гипотеза о нормальном распределении вероятности не согласуется с экспериментальными данными.</w:t>
      </w:r>
    </w:p>
    <w:p w14:paraId="76344807" w14:textId="77777777" w:rsidR="00671B4B" w:rsidRPr="00575E4F" w:rsidRDefault="00671B4B" w:rsidP="00671B4B">
      <w:pPr>
        <w:shd w:val="clear" w:color="auto" w:fill="FFFFFF"/>
        <w:ind w:firstLine="720"/>
        <w:jc w:val="both"/>
        <w:rPr>
          <w:sz w:val="28"/>
        </w:rPr>
      </w:pPr>
      <w:r w:rsidRPr="00575E4F">
        <w:rPr>
          <w:sz w:val="28"/>
          <w:szCs w:val="25"/>
        </w:rPr>
        <w:t xml:space="preserve">Применив критерий 2, следует:       </w:t>
      </w:r>
    </w:p>
    <w:p w14:paraId="4EBC3EB6" w14:textId="77777777" w:rsidR="00671B4B" w:rsidRPr="00575E4F" w:rsidRDefault="00671B4B" w:rsidP="00671B4B">
      <w:pPr>
        <w:shd w:val="clear" w:color="auto" w:fill="FFFFFF"/>
        <w:jc w:val="both"/>
        <w:rPr>
          <w:sz w:val="28"/>
        </w:rPr>
      </w:pPr>
      <w:r w:rsidRPr="00575E4F">
        <w:rPr>
          <w:sz w:val="28"/>
          <w:szCs w:val="25"/>
        </w:rPr>
        <w:tab/>
        <w:t>1) задаться доверительной вероятностью Р</w:t>
      </w:r>
      <w:r w:rsidRPr="00575E4F">
        <w:rPr>
          <w:sz w:val="28"/>
          <w:szCs w:val="25"/>
          <w:vertAlign w:val="subscript"/>
        </w:rPr>
        <w:t>2</w:t>
      </w:r>
      <w:r w:rsidRPr="00575E4F">
        <w:rPr>
          <w:sz w:val="28"/>
          <w:szCs w:val="25"/>
        </w:rPr>
        <w:t xml:space="preserve"> (рекомендуется принять Р</w:t>
      </w:r>
      <w:r w:rsidRPr="00575E4F">
        <w:rPr>
          <w:sz w:val="28"/>
          <w:szCs w:val="25"/>
          <w:vertAlign w:val="subscript"/>
        </w:rPr>
        <w:t>2 </w:t>
      </w:r>
      <w:r w:rsidRPr="00575E4F">
        <w:rPr>
          <w:sz w:val="28"/>
          <w:szCs w:val="25"/>
        </w:rPr>
        <w:t>= 0,98) и для уровня значимости</w:t>
      </w:r>
      <w:r w:rsidRPr="00575E4F">
        <w:rPr>
          <w:sz w:val="28"/>
        </w:rPr>
        <w:t xml:space="preserve"> </w:t>
      </w:r>
      <w:r w:rsidRPr="00575E4F">
        <w:rPr>
          <w:sz w:val="28"/>
          <w:lang w:val="en-US"/>
        </w:rPr>
        <w:t>q</w:t>
      </w:r>
      <w:r w:rsidRPr="00575E4F">
        <w:rPr>
          <w:sz w:val="28"/>
          <w:vertAlign w:val="subscript"/>
        </w:rPr>
        <w:t>2</w:t>
      </w:r>
      <w:r w:rsidRPr="00575E4F">
        <w:rPr>
          <w:sz w:val="28"/>
        </w:rPr>
        <w:t xml:space="preserve"> = 1 – Р</w:t>
      </w:r>
      <w:r w:rsidRPr="00575E4F">
        <w:rPr>
          <w:sz w:val="28"/>
          <w:vertAlign w:val="subscript"/>
        </w:rPr>
        <w:t>2</w:t>
      </w:r>
      <w:r w:rsidRPr="00575E4F">
        <w:rPr>
          <w:sz w:val="28"/>
          <w:szCs w:val="25"/>
        </w:rPr>
        <w:t xml:space="preserve"> = 0,02 с учетом </w:t>
      </w:r>
      <w:r w:rsidRPr="00575E4F">
        <w:rPr>
          <w:sz w:val="28"/>
          <w:szCs w:val="25"/>
          <w:lang w:val="en-US"/>
        </w:rPr>
        <w:t>m</w:t>
      </w:r>
      <w:r w:rsidRPr="00575E4F">
        <w:rPr>
          <w:sz w:val="28"/>
          <w:szCs w:val="25"/>
        </w:rPr>
        <w:t xml:space="preserve"> опреде</w:t>
      </w:r>
      <w:r w:rsidRPr="00575E4F">
        <w:rPr>
          <w:sz w:val="28"/>
          <w:szCs w:val="25"/>
        </w:rPr>
        <w:softHyphen/>
        <w:t>лить по таблицам (таблица П.8 [11]) зна</w:t>
      </w:r>
      <w:r w:rsidRPr="00575E4F">
        <w:rPr>
          <w:sz w:val="28"/>
          <w:szCs w:val="25"/>
        </w:rPr>
        <w:softHyphen/>
        <w:t xml:space="preserve">чения </w:t>
      </w:r>
      <w:r w:rsidRPr="00575E4F">
        <w:rPr>
          <w:sz w:val="28"/>
          <w:szCs w:val="28"/>
          <w:lang w:val="en-US"/>
        </w:rPr>
        <w:t>m</w:t>
      </w:r>
      <w:r w:rsidRPr="00575E4F">
        <w:rPr>
          <w:sz w:val="28"/>
          <w:szCs w:val="28"/>
          <w:vertAlign w:val="superscript"/>
        </w:rPr>
        <w:t>*</w:t>
      </w:r>
      <w:r w:rsidRPr="00575E4F">
        <w:rPr>
          <w:sz w:val="28"/>
          <w:szCs w:val="25"/>
        </w:rPr>
        <w:t xml:space="preserve"> =2 и Р* = 0,97;</w:t>
      </w:r>
    </w:p>
    <w:p w14:paraId="26BEA3DC" w14:textId="77777777" w:rsidR="00671B4B" w:rsidRPr="00575E4F" w:rsidRDefault="00671B4B" w:rsidP="00671B4B">
      <w:pPr>
        <w:shd w:val="clear" w:color="auto" w:fill="FFFFFF"/>
        <w:jc w:val="both"/>
        <w:rPr>
          <w:sz w:val="28"/>
        </w:rPr>
      </w:pPr>
      <w:r w:rsidRPr="00575E4F">
        <w:rPr>
          <w:sz w:val="28"/>
          <w:szCs w:val="25"/>
        </w:rPr>
        <w:tab/>
        <w:t>2) для вероятности Р* из таблиц для интегральной функции нормиро</w:t>
      </w:r>
      <w:r w:rsidRPr="00575E4F">
        <w:rPr>
          <w:sz w:val="28"/>
          <w:szCs w:val="25"/>
        </w:rPr>
        <w:softHyphen/>
        <w:t>ванного нормального распределения Ф(</w:t>
      </w:r>
      <w:r w:rsidRPr="00575E4F">
        <w:rPr>
          <w:sz w:val="28"/>
          <w:szCs w:val="25"/>
          <w:lang w:val="en-US"/>
        </w:rPr>
        <w:t>t</w:t>
      </w:r>
      <w:r w:rsidRPr="00575E4F">
        <w:rPr>
          <w:sz w:val="28"/>
          <w:szCs w:val="25"/>
        </w:rPr>
        <w:t xml:space="preserve">) (таблица 1.1.2.6.2 [12]) определить значение коэффициента </w:t>
      </w:r>
      <w:r w:rsidRPr="00575E4F">
        <w:rPr>
          <w:sz w:val="28"/>
          <w:szCs w:val="25"/>
          <w:lang w:val="en-US"/>
        </w:rPr>
        <w:t>t</w:t>
      </w:r>
      <w:r w:rsidRPr="00575E4F">
        <w:rPr>
          <w:color w:val="FF0000"/>
          <w:sz w:val="28"/>
          <w:szCs w:val="25"/>
        </w:rPr>
        <w:t xml:space="preserve">  </w:t>
      </w:r>
      <w:r w:rsidRPr="00575E4F">
        <w:rPr>
          <w:sz w:val="28"/>
          <w:szCs w:val="25"/>
        </w:rPr>
        <w:t>=2,17 и рассчитать Е = 2</w:t>
      </w:r>
      <w:r w:rsidRPr="00575E4F">
        <w:rPr>
          <w:sz w:val="28"/>
        </w:rPr>
        <w:t>∙</w:t>
      </w:r>
      <w:r w:rsidRPr="00575E4F">
        <w:rPr>
          <w:sz w:val="28"/>
          <w:szCs w:val="25"/>
          <w:lang w:val="en-US"/>
        </w:rPr>
        <w:t>S</w:t>
      </w:r>
      <w:r w:rsidRPr="00575E4F">
        <w:rPr>
          <w:sz w:val="28"/>
          <w:szCs w:val="25"/>
          <w:vertAlign w:val="subscript"/>
          <w:lang w:val="en-US"/>
        </w:rPr>
        <w:t>X</w:t>
      </w:r>
      <w:r w:rsidRPr="00575E4F">
        <w:rPr>
          <w:sz w:val="28"/>
          <w:szCs w:val="25"/>
        </w:rPr>
        <w:t xml:space="preserve"> = 2,17</w:t>
      </w:r>
      <w:r w:rsidRPr="00575E4F">
        <w:rPr>
          <w:sz w:val="28"/>
        </w:rPr>
        <w:t>∙</w:t>
      </w:r>
      <w:r w:rsidRPr="00575E4F">
        <w:rPr>
          <w:sz w:val="28"/>
          <w:szCs w:val="25"/>
        </w:rPr>
        <w:t xml:space="preserve"> 1,48=3,212.</w:t>
      </w:r>
    </w:p>
    <w:p w14:paraId="7AA0FD4B" w14:textId="77777777" w:rsidR="00697807" w:rsidRPr="00575E4F" w:rsidRDefault="00697807" w:rsidP="00697807">
      <w:pPr>
        <w:shd w:val="clear" w:color="auto" w:fill="FFFFFF"/>
        <w:ind w:firstLine="720"/>
        <w:jc w:val="both"/>
        <w:rPr>
          <w:sz w:val="28"/>
        </w:rPr>
      </w:pPr>
      <w:r w:rsidRPr="00575E4F">
        <w:rPr>
          <w:sz w:val="28"/>
          <w:szCs w:val="25"/>
        </w:rPr>
        <w:t xml:space="preserve">Если не более </w:t>
      </w:r>
      <w:r w:rsidRPr="00575E4F">
        <w:rPr>
          <w:sz w:val="28"/>
          <w:szCs w:val="28"/>
          <w:lang w:val="en-US"/>
        </w:rPr>
        <w:t>m</w:t>
      </w:r>
      <w:r w:rsidRPr="00575E4F">
        <w:rPr>
          <w:sz w:val="28"/>
          <w:szCs w:val="28"/>
          <w:vertAlign w:val="superscript"/>
        </w:rPr>
        <w:t>*</w:t>
      </w:r>
      <w:r w:rsidRPr="00575E4F">
        <w:rPr>
          <w:sz w:val="28"/>
          <w:szCs w:val="25"/>
        </w:rPr>
        <w:t xml:space="preserve"> разностей </w:t>
      </w:r>
      <w:r w:rsidRPr="00575E4F">
        <w:rPr>
          <w:position w:val="-20"/>
        </w:rPr>
        <w:object w:dxaOrig="1040" w:dyaOrig="540" w14:anchorId="60B3136A">
          <v:shape id="_x0000_i1089" type="#_x0000_t75" style="width:51.75pt;height:27pt" o:ole="">
            <v:imagedata r:id="rId141" o:title=""/>
          </v:shape>
          <o:OLEObject Type="Embed" ProgID="Equation.3" ShapeID="_x0000_i1089" DrawAspect="Content" ObjectID="_1701464298" r:id="rId142"/>
        </w:object>
      </w:r>
      <w:r w:rsidRPr="00575E4F">
        <w:rPr>
          <w:sz w:val="28"/>
          <w:szCs w:val="25"/>
        </w:rPr>
        <w:t xml:space="preserve"> превосходит Е, то гипо</w:t>
      </w:r>
      <w:r w:rsidRPr="00575E4F">
        <w:rPr>
          <w:sz w:val="28"/>
          <w:szCs w:val="25"/>
        </w:rPr>
        <w:softHyphen/>
        <w:t>теза о нормальном законе распределения вероятности показаний СИ согласуется с экспериментальными данными, закон можно признать нормальным с вероятностью Р</w:t>
      </w:r>
      <w:r w:rsidRPr="00575E4F">
        <w:rPr>
          <w:sz w:val="28"/>
          <w:szCs w:val="25"/>
          <w:vertAlign w:val="subscript"/>
        </w:rPr>
        <w:t>0</w:t>
      </w:r>
      <w:r w:rsidRPr="00575E4F">
        <w:rPr>
          <w:sz w:val="28"/>
          <w:szCs w:val="25"/>
        </w:rPr>
        <w:t xml:space="preserve"> </w:t>
      </w:r>
      <w:r w:rsidRPr="00575E4F">
        <w:rPr>
          <w:sz w:val="28"/>
          <w:szCs w:val="25"/>
        </w:rPr>
        <w:sym w:font="Symbol" w:char="F0B3"/>
      </w:r>
      <w:r w:rsidRPr="00575E4F">
        <w:rPr>
          <w:sz w:val="28"/>
          <w:szCs w:val="25"/>
        </w:rPr>
        <w:t xml:space="preserve"> (Р</w:t>
      </w:r>
      <w:r w:rsidRPr="00575E4F">
        <w:rPr>
          <w:sz w:val="28"/>
          <w:szCs w:val="25"/>
          <w:vertAlign w:val="subscript"/>
        </w:rPr>
        <w:t xml:space="preserve">1 </w:t>
      </w:r>
      <w:r w:rsidRPr="00575E4F">
        <w:rPr>
          <w:sz w:val="28"/>
          <w:szCs w:val="25"/>
        </w:rPr>
        <w:t>+ Р</w:t>
      </w:r>
      <w:r w:rsidRPr="00575E4F">
        <w:rPr>
          <w:sz w:val="28"/>
          <w:szCs w:val="25"/>
          <w:vertAlign w:val="subscript"/>
        </w:rPr>
        <w:t xml:space="preserve">2  </w:t>
      </w:r>
      <w:r w:rsidRPr="00575E4F">
        <w:rPr>
          <w:sz w:val="28"/>
          <w:szCs w:val="25"/>
        </w:rPr>
        <w:t>– 1).</w:t>
      </w:r>
    </w:p>
    <w:p w14:paraId="0D22264D" w14:textId="77777777" w:rsidR="00671B4B" w:rsidRPr="00575E4F" w:rsidRDefault="00697807" w:rsidP="006F71FE">
      <w:pPr>
        <w:shd w:val="clear" w:color="auto" w:fill="FFFFFF"/>
        <w:spacing w:after="120"/>
        <w:ind w:firstLine="720"/>
        <w:jc w:val="both"/>
        <w:rPr>
          <w:sz w:val="28"/>
        </w:rPr>
      </w:pPr>
      <w:r w:rsidRPr="00575E4F">
        <w:rPr>
          <w:sz w:val="28"/>
          <w:szCs w:val="25"/>
        </w:rPr>
        <w:t>Гипотеза о нормальности распределения отвергается в связи с несоблюдением критерия 2.</w:t>
      </w:r>
    </w:p>
    <w:p w14:paraId="72241BC8" w14:textId="77777777" w:rsidR="006F71FE" w:rsidRPr="00575E4F" w:rsidRDefault="006F71FE" w:rsidP="00887FF2">
      <w:pPr>
        <w:shd w:val="clear" w:color="auto" w:fill="FFFFFF"/>
        <w:ind w:firstLine="720"/>
        <w:jc w:val="both"/>
        <w:rPr>
          <w:sz w:val="28"/>
        </w:rPr>
      </w:pPr>
    </w:p>
    <w:p w14:paraId="6E4AB041" w14:textId="77777777" w:rsidR="006F71FE" w:rsidRPr="00575E4F" w:rsidRDefault="006F71FE" w:rsidP="006F71FE">
      <w:pPr>
        <w:shd w:val="clear" w:color="auto" w:fill="FFFFFF"/>
        <w:ind w:firstLine="720"/>
        <w:jc w:val="both"/>
        <w:rPr>
          <w:sz w:val="28"/>
          <w:szCs w:val="28"/>
        </w:rPr>
      </w:pPr>
      <w:r w:rsidRPr="00575E4F">
        <w:rPr>
          <w:sz w:val="28"/>
          <w:szCs w:val="28"/>
        </w:rPr>
        <w:t>5. Определение стандартных отклонений.</w:t>
      </w:r>
    </w:p>
    <w:p w14:paraId="42589D55" w14:textId="77777777" w:rsidR="006F71FE" w:rsidRPr="00575E4F" w:rsidRDefault="006F71FE" w:rsidP="006F71FE">
      <w:pPr>
        <w:shd w:val="clear" w:color="auto" w:fill="FFFFFF"/>
        <w:ind w:firstLine="720"/>
        <w:jc w:val="both"/>
        <w:rPr>
          <w:sz w:val="28"/>
          <w:szCs w:val="28"/>
        </w:rPr>
      </w:pPr>
      <w:r w:rsidRPr="00575E4F">
        <w:rPr>
          <w:sz w:val="28"/>
          <w:szCs w:val="28"/>
        </w:rPr>
        <w:t>Если законы распределения вероятностей показаний и поправок признаны нормальными, то стандартные отклонения (среднеквадратические отклонения среднего) определяют по формулам:</w:t>
      </w:r>
    </w:p>
    <w:p w14:paraId="5C98991F" w14:textId="77777777" w:rsidR="006F71FE" w:rsidRPr="00575E4F" w:rsidRDefault="00386D70" w:rsidP="006F71FE">
      <w:pPr>
        <w:shd w:val="clear" w:color="auto" w:fill="FFFFFF"/>
        <w:spacing w:before="120" w:after="120"/>
        <w:jc w:val="right"/>
        <w:rPr>
          <w:sz w:val="28"/>
          <w:szCs w:val="28"/>
        </w:rPr>
      </w:pPr>
      <w:r w:rsidRPr="00575E4F">
        <w:rPr>
          <w:position w:val="-40"/>
          <w:sz w:val="28"/>
          <w:szCs w:val="28"/>
        </w:rPr>
        <w:object w:dxaOrig="3040" w:dyaOrig="940" w14:anchorId="50FCB135">
          <v:shape id="_x0000_i1090" type="#_x0000_t75" style="width:136.5pt;height:47.25pt" o:ole="">
            <v:imagedata r:id="rId143" o:title=""/>
          </v:shape>
          <o:OLEObject Type="Embed" ProgID="Equation.3" ShapeID="_x0000_i1090" DrawAspect="Content" ObjectID="_1701464299" r:id="rId144"/>
        </w:object>
      </w:r>
      <w:r w:rsidRPr="00575E4F">
        <w:rPr>
          <w:sz w:val="28"/>
          <w:szCs w:val="28"/>
        </w:rPr>
        <w:t xml:space="preserve">; </w:t>
      </w:r>
      <w:r w:rsidRPr="00575E4F">
        <w:rPr>
          <w:position w:val="-40"/>
          <w:sz w:val="28"/>
          <w:szCs w:val="28"/>
        </w:rPr>
        <w:object w:dxaOrig="3019" w:dyaOrig="940" w14:anchorId="09272715">
          <v:shape id="_x0000_i1091" type="#_x0000_t75" style="width:135pt;height:47.25pt" o:ole="">
            <v:imagedata r:id="rId145" o:title=""/>
          </v:shape>
          <o:OLEObject Type="Embed" ProgID="Equation.3" ShapeID="_x0000_i1091" DrawAspect="Content" ObjectID="_1701464300" r:id="rId146"/>
        </w:object>
      </w:r>
      <w:r w:rsidRPr="00575E4F">
        <w:rPr>
          <w:sz w:val="28"/>
          <w:szCs w:val="28"/>
        </w:rPr>
        <w:t xml:space="preserve">.                 </w:t>
      </w:r>
      <w:r w:rsidR="006F71FE" w:rsidRPr="00575E4F">
        <w:rPr>
          <w:sz w:val="28"/>
          <w:szCs w:val="28"/>
        </w:rPr>
        <w:t>(2.31)</w:t>
      </w:r>
    </w:p>
    <w:p w14:paraId="653732E5" w14:textId="77777777" w:rsidR="006F71FE" w:rsidRPr="00575E4F" w:rsidRDefault="006F71FE" w:rsidP="006F71FE">
      <w:pPr>
        <w:shd w:val="clear" w:color="auto" w:fill="FFFFFF"/>
        <w:ind w:left="488" w:hanging="488"/>
        <w:jc w:val="both"/>
        <w:rPr>
          <w:sz w:val="28"/>
          <w:szCs w:val="28"/>
        </w:rPr>
      </w:pPr>
      <w:r w:rsidRPr="00575E4F">
        <w:rPr>
          <w:sz w:val="28"/>
          <w:szCs w:val="28"/>
        </w:rPr>
        <w:t xml:space="preserve">где </w:t>
      </w:r>
      <w:r w:rsidRPr="00575E4F">
        <w:rPr>
          <w:position w:val="-12"/>
        </w:rPr>
        <w:object w:dxaOrig="420" w:dyaOrig="380" w14:anchorId="3E130887">
          <v:shape id="_x0000_i1092" type="#_x0000_t75" style="width:21pt;height:18.75pt" o:ole="">
            <v:imagedata r:id="rId147" o:title=""/>
          </v:shape>
          <o:OLEObject Type="Embed" ProgID="Equation.3" ShapeID="_x0000_i1092" DrawAspect="Content" ObjectID="_1701464301" r:id="rId148"/>
        </w:object>
      </w:r>
      <w:r w:rsidRPr="00575E4F">
        <w:rPr>
          <w:sz w:val="28"/>
          <w:szCs w:val="28"/>
        </w:rPr>
        <w:t xml:space="preserve">, </w:t>
      </w:r>
      <w:r w:rsidRPr="00575E4F">
        <w:rPr>
          <w:position w:val="-14"/>
        </w:rPr>
        <w:object w:dxaOrig="420" w:dyaOrig="400" w14:anchorId="7B3AE9D9">
          <v:shape id="_x0000_i1093" type="#_x0000_t75" style="width:21pt;height:20.25pt" o:ole="">
            <v:imagedata r:id="rId149" o:title=""/>
          </v:shape>
          <o:OLEObject Type="Embed" ProgID="Equation.3" ShapeID="_x0000_i1093" DrawAspect="Content" ObjectID="_1701464302" r:id="rId150"/>
        </w:object>
      </w:r>
      <w:r w:rsidRPr="00575E4F">
        <w:rPr>
          <w:sz w:val="28"/>
          <w:szCs w:val="28"/>
        </w:rPr>
        <w:t xml:space="preserve"> – соответственно, стандартные отклонения (среднеквадратические отклонения среднего) показаний СИ и поправок;</w:t>
      </w:r>
    </w:p>
    <w:p w14:paraId="11A865F8" w14:textId="77777777" w:rsidR="006F71FE" w:rsidRPr="00575E4F" w:rsidRDefault="006F71FE" w:rsidP="006F71FE">
      <w:pPr>
        <w:shd w:val="clear" w:color="auto" w:fill="FFFFFF"/>
        <w:spacing w:after="60"/>
        <w:ind w:left="488" w:hanging="488"/>
        <w:jc w:val="both"/>
        <w:rPr>
          <w:sz w:val="28"/>
          <w:szCs w:val="28"/>
        </w:rPr>
      </w:pPr>
      <w:r w:rsidRPr="00575E4F">
        <w:rPr>
          <w:sz w:val="28"/>
          <w:szCs w:val="28"/>
        </w:rPr>
        <w:t xml:space="preserve">       </w:t>
      </w:r>
      <w:r w:rsidRPr="00575E4F">
        <w:rPr>
          <w:sz w:val="28"/>
          <w:szCs w:val="28"/>
          <w:lang w:val="en-US"/>
        </w:rPr>
        <w:t>m</w:t>
      </w:r>
      <w:r w:rsidRPr="00575E4F">
        <w:rPr>
          <w:sz w:val="28"/>
          <w:szCs w:val="28"/>
        </w:rPr>
        <w:t xml:space="preserve"> – число показаний (поправок), оставшихся в серии после исключения ошибок измерений. </w:t>
      </w:r>
    </w:p>
    <w:p w14:paraId="045C885B" w14:textId="77777777" w:rsidR="006F71FE" w:rsidRPr="00575E4F" w:rsidRDefault="00386D70" w:rsidP="006F71FE">
      <w:pPr>
        <w:shd w:val="clear" w:color="auto" w:fill="FFFFFF"/>
        <w:ind w:firstLine="720"/>
        <w:jc w:val="center"/>
        <w:rPr>
          <w:sz w:val="28"/>
          <w:szCs w:val="28"/>
          <w:lang w:val="en-US"/>
        </w:rPr>
      </w:pPr>
      <w:r w:rsidRPr="00575E4F">
        <w:rPr>
          <w:position w:val="-32"/>
          <w:sz w:val="28"/>
          <w:szCs w:val="28"/>
        </w:rPr>
        <w:object w:dxaOrig="3460" w:dyaOrig="780" w14:anchorId="1E2A1CA0">
          <v:shape id="_x0000_i1094" type="#_x0000_t75" style="width:155.25pt;height:39pt" o:ole="">
            <v:imagedata r:id="rId151" o:title=""/>
          </v:shape>
          <o:OLEObject Type="Embed" ProgID="Equation.3" ShapeID="_x0000_i1094" DrawAspect="Content" ObjectID="_1701464303" r:id="rId152"/>
        </w:object>
      </w:r>
    </w:p>
    <w:p w14:paraId="6CE7B371" w14:textId="77777777" w:rsidR="006F71FE" w:rsidRPr="00575E4F" w:rsidRDefault="00E11F7A" w:rsidP="006F71FE">
      <w:pPr>
        <w:shd w:val="clear" w:color="auto" w:fill="FFFFFF"/>
        <w:ind w:firstLine="720"/>
        <w:jc w:val="center"/>
        <w:rPr>
          <w:sz w:val="28"/>
          <w:szCs w:val="28"/>
          <w:lang w:val="en-US"/>
        </w:rPr>
      </w:pPr>
      <w:r w:rsidRPr="00575E4F">
        <w:rPr>
          <w:position w:val="-32"/>
          <w:sz w:val="28"/>
          <w:szCs w:val="28"/>
        </w:rPr>
        <w:object w:dxaOrig="3379" w:dyaOrig="780" w14:anchorId="5098E417">
          <v:shape id="_x0000_i1095" type="#_x0000_t75" style="width:151.5pt;height:39pt" o:ole="">
            <v:imagedata r:id="rId153" o:title=""/>
          </v:shape>
          <o:OLEObject Type="Embed" ProgID="Equation.3" ShapeID="_x0000_i1095" DrawAspect="Content" ObjectID="_1701464304" r:id="rId154"/>
        </w:object>
      </w:r>
    </w:p>
    <w:p w14:paraId="0FDBF296" w14:textId="77777777" w:rsidR="006F71FE" w:rsidRPr="00575E4F" w:rsidRDefault="006F71FE" w:rsidP="006F71FE">
      <w:pPr>
        <w:shd w:val="clear" w:color="auto" w:fill="FFFFFF"/>
        <w:ind w:firstLine="720"/>
        <w:jc w:val="both"/>
        <w:rPr>
          <w:sz w:val="28"/>
          <w:szCs w:val="28"/>
        </w:rPr>
      </w:pPr>
    </w:p>
    <w:p w14:paraId="03F613C7" w14:textId="77777777" w:rsidR="006F71FE" w:rsidRPr="00575E4F" w:rsidRDefault="006F71FE" w:rsidP="006F71FE">
      <w:pPr>
        <w:shd w:val="clear" w:color="auto" w:fill="FFFFFF"/>
        <w:ind w:firstLine="720"/>
        <w:jc w:val="both"/>
        <w:rPr>
          <w:sz w:val="28"/>
          <w:szCs w:val="28"/>
        </w:rPr>
      </w:pPr>
      <w:r w:rsidRPr="00575E4F">
        <w:rPr>
          <w:sz w:val="28"/>
          <w:szCs w:val="28"/>
        </w:rPr>
        <w:t>6. Расчёт среднего арифметического значения результата измерения.</w:t>
      </w:r>
    </w:p>
    <w:p w14:paraId="12615E03" w14:textId="77777777" w:rsidR="006F71FE" w:rsidRPr="00575E4F" w:rsidRDefault="006F71FE" w:rsidP="006F71FE">
      <w:pPr>
        <w:shd w:val="clear" w:color="auto" w:fill="FFFFFF"/>
        <w:ind w:firstLine="720"/>
        <w:jc w:val="both"/>
        <w:rPr>
          <w:sz w:val="28"/>
          <w:szCs w:val="28"/>
        </w:rPr>
      </w:pPr>
      <w:r w:rsidRPr="00575E4F">
        <w:rPr>
          <w:sz w:val="28"/>
          <w:szCs w:val="28"/>
        </w:rPr>
        <w:t xml:space="preserve">Среднее арифметическое результата измерения </w:t>
      </w:r>
      <w:r w:rsidRPr="00575E4F">
        <w:rPr>
          <w:position w:val="-12"/>
          <w:sz w:val="28"/>
          <w:szCs w:val="28"/>
        </w:rPr>
        <w:object w:dxaOrig="300" w:dyaOrig="400" w14:anchorId="14732884">
          <v:shape id="_x0000_i1096" type="#_x0000_t75" style="width:15pt;height:20.25pt" o:ole="">
            <v:imagedata r:id="rId155" o:title=""/>
          </v:shape>
          <o:OLEObject Type="Embed" ProgID="Equation.3" ShapeID="_x0000_i1096" DrawAspect="Content" ObjectID="_1701464305" r:id="rId156"/>
        </w:object>
      </w:r>
      <w:r w:rsidRPr="00575E4F">
        <w:rPr>
          <w:sz w:val="28"/>
          <w:szCs w:val="28"/>
        </w:rPr>
        <w:t xml:space="preserve"> находят по формуле:</w:t>
      </w:r>
    </w:p>
    <w:p w14:paraId="3C604CB7" w14:textId="77777777" w:rsidR="006F71FE" w:rsidRPr="00575E4F" w:rsidRDefault="006F71FE" w:rsidP="006F71FE">
      <w:pPr>
        <w:shd w:val="clear" w:color="auto" w:fill="FFFFFF"/>
        <w:spacing w:before="120" w:after="120"/>
        <w:ind w:firstLine="720"/>
        <w:jc w:val="right"/>
        <w:rPr>
          <w:sz w:val="28"/>
          <w:szCs w:val="28"/>
        </w:rPr>
      </w:pPr>
      <w:r w:rsidRPr="00575E4F">
        <w:rPr>
          <w:position w:val="-12"/>
          <w:sz w:val="28"/>
          <w:szCs w:val="28"/>
        </w:rPr>
        <w:object w:dxaOrig="1359" w:dyaOrig="400" w14:anchorId="20E6017C">
          <v:shape id="_x0000_i1097" type="#_x0000_t75" style="width:68.25pt;height:20.25pt" o:ole="">
            <v:imagedata r:id="rId157" o:title=""/>
          </v:shape>
          <o:OLEObject Type="Embed" ProgID="Equation.3" ShapeID="_x0000_i1097" DrawAspect="Content" ObjectID="_1701464306" r:id="rId158"/>
        </w:object>
      </w:r>
      <w:r w:rsidRPr="00575E4F">
        <w:rPr>
          <w:sz w:val="28"/>
          <w:szCs w:val="28"/>
        </w:rPr>
        <w:t>.                                                 (1</w:t>
      </w:r>
      <w:r w:rsidRPr="00575E4F">
        <w:rPr>
          <w:sz w:val="28"/>
          <w:szCs w:val="28"/>
          <w:lang w:val="en-US"/>
        </w:rPr>
        <w:t>8</w:t>
      </w:r>
      <w:r w:rsidRPr="00575E4F">
        <w:rPr>
          <w:sz w:val="28"/>
          <w:szCs w:val="28"/>
        </w:rPr>
        <w:t>)</w:t>
      </w:r>
    </w:p>
    <w:p w14:paraId="556BE817" w14:textId="77777777" w:rsidR="006F71FE" w:rsidRPr="00575E4F" w:rsidRDefault="006F71FE" w:rsidP="006F71FE">
      <w:pPr>
        <w:shd w:val="clear" w:color="auto" w:fill="FFFFFF"/>
        <w:spacing w:before="120" w:after="120"/>
        <w:ind w:firstLine="720"/>
        <w:rPr>
          <w:sz w:val="28"/>
          <w:szCs w:val="28"/>
        </w:rPr>
      </w:pPr>
      <w:r w:rsidRPr="00575E4F">
        <w:rPr>
          <w:sz w:val="28"/>
          <w:szCs w:val="28"/>
        </w:rPr>
        <w:t xml:space="preserve">                                               </w:t>
      </w:r>
      <w:r w:rsidR="00E11F7A" w:rsidRPr="00575E4F">
        <w:rPr>
          <w:position w:val="-12"/>
          <w:sz w:val="28"/>
          <w:szCs w:val="28"/>
        </w:rPr>
        <w:object w:dxaOrig="3540" w:dyaOrig="420" w14:anchorId="32D3A7FF">
          <v:shape id="_x0000_i1098" type="#_x0000_t75" style="width:177pt;height:21pt" o:ole="">
            <v:imagedata r:id="rId159" o:title=""/>
          </v:shape>
          <o:OLEObject Type="Embed" ProgID="Equation.DSMT4" ShapeID="_x0000_i1098" DrawAspect="Content" ObjectID="_1701464307" r:id="rId160"/>
        </w:object>
      </w:r>
    </w:p>
    <w:p w14:paraId="27B38B81" w14:textId="77777777" w:rsidR="006F71FE" w:rsidRPr="00575E4F" w:rsidRDefault="006F71FE" w:rsidP="006F71FE">
      <w:pPr>
        <w:shd w:val="clear" w:color="auto" w:fill="FFFFFF"/>
        <w:ind w:firstLine="720"/>
        <w:jc w:val="both"/>
        <w:rPr>
          <w:sz w:val="28"/>
          <w:szCs w:val="28"/>
        </w:rPr>
      </w:pPr>
    </w:p>
    <w:p w14:paraId="2DFBA2D7" w14:textId="77777777" w:rsidR="006F71FE" w:rsidRPr="00575E4F" w:rsidRDefault="006F71FE" w:rsidP="006F71FE">
      <w:pPr>
        <w:shd w:val="clear" w:color="auto" w:fill="FFFFFF"/>
        <w:ind w:firstLine="720"/>
        <w:jc w:val="both"/>
        <w:rPr>
          <w:sz w:val="28"/>
          <w:szCs w:val="28"/>
        </w:rPr>
      </w:pPr>
      <w:r w:rsidRPr="00575E4F">
        <w:rPr>
          <w:sz w:val="28"/>
          <w:szCs w:val="28"/>
        </w:rPr>
        <w:t xml:space="preserve">7. Расчёт стандартного отклонения результата измерения. </w:t>
      </w:r>
    </w:p>
    <w:p w14:paraId="29A2D6D1" w14:textId="77777777" w:rsidR="006F71FE" w:rsidRPr="00575E4F" w:rsidRDefault="006F71FE" w:rsidP="006F71FE">
      <w:pPr>
        <w:shd w:val="clear" w:color="auto" w:fill="FFFFFF"/>
        <w:ind w:firstLine="720"/>
        <w:jc w:val="both"/>
        <w:rPr>
          <w:sz w:val="28"/>
          <w:szCs w:val="28"/>
        </w:rPr>
      </w:pPr>
      <w:r w:rsidRPr="00575E4F">
        <w:rPr>
          <w:sz w:val="28"/>
          <w:szCs w:val="28"/>
        </w:rPr>
        <w:t xml:space="preserve">Для определения стандартного отклонения (среднеквадратического отклонения среднего) результата измерения </w:t>
      </w:r>
      <w:r w:rsidRPr="00575E4F">
        <w:rPr>
          <w:position w:val="-20"/>
        </w:rPr>
        <w:object w:dxaOrig="420" w:dyaOrig="460" w14:anchorId="7CE0B315">
          <v:shape id="_x0000_i1099" type="#_x0000_t75" style="width:21pt;height:23.25pt" o:ole="">
            <v:imagedata r:id="rId161" o:title=""/>
          </v:shape>
          <o:OLEObject Type="Embed" ProgID="Equation.3" ShapeID="_x0000_i1099" DrawAspect="Content" ObjectID="_1701464308" r:id="rId162"/>
        </w:object>
      </w:r>
      <w:r w:rsidRPr="00575E4F">
        <w:rPr>
          <w:sz w:val="28"/>
          <w:szCs w:val="28"/>
        </w:rPr>
        <w:t xml:space="preserve"> используют выражение:</w:t>
      </w:r>
    </w:p>
    <w:p w14:paraId="6717D90E" w14:textId="77777777" w:rsidR="006F71FE" w:rsidRPr="00575E4F" w:rsidRDefault="006F71FE" w:rsidP="006F71FE">
      <w:pPr>
        <w:shd w:val="clear" w:color="auto" w:fill="FFFFFF"/>
        <w:spacing w:after="120"/>
        <w:ind w:firstLine="720"/>
        <w:jc w:val="right"/>
        <w:rPr>
          <w:sz w:val="28"/>
          <w:szCs w:val="28"/>
        </w:rPr>
      </w:pPr>
      <w:r w:rsidRPr="00575E4F">
        <w:rPr>
          <w:position w:val="-18"/>
          <w:sz w:val="28"/>
          <w:szCs w:val="28"/>
        </w:rPr>
        <w:object w:dxaOrig="1920" w:dyaOrig="560" w14:anchorId="5343177A">
          <v:shape id="_x0000_i1100" type="#_x0000_t75" style="width:86.25pt;height:28.5pt" o:ole="">
            <v:imagedata r:id="rId163" o:title=""/>
          </v:shape>
          <o:OLEObject Type="Embed" ProgID="Equation.3" ShapeID="_x0000_i1100" DrawAspect="Content" ObjectID="_1701464309" r:id="rId164"/>
        </w:object>
      </w:r>
      <w:r w:rsidRPr="00575E4F">
        <w:rPr>
          <w:sz w:val="28"/>
          <w:szCs w:val="28"/>
        </w:rPr>
        <w:t>.                                             (18)</w:t>
      </w:r>
    </w:p>
    <w:p w14:paraId="18EED2B8" w14:textId="77777777" w:rsidR="006F71FE" w:rsidRPr="00575E4F" w:rsidRDefault="006F71FE" w:rsidP="006F71FE">
      <w:pPr>
        <w:ind w:firstLine="709"/>
        <w:rPr>
          <w:sz w:val="28"/>
          <w:szCs w:val="28"/>
          <w:lang w:val="en-US"/>
        </w:rPr>
      </w:pPr>
      <w:r w:rsidRPr="00575E4F">
        <w:rPr>
          <w:sz w:val="28"/>
          <w:szCs w:val="28"/>
        </w:rPr>
        <w:t xml:space="preserve">                                              </w:t>
      </w:r>
      <w:r w:rsidR="00E11F7A" w:rsidRPr="00575E4F">
        <w:rPr>
          <w:position w:val="-18"/>
          <w:sz w:val="28"/>
          <w:szCs w:val="28"/>
        </w:rPr>
        <w:object w:dxaOrig="3500" w:dyaOrig="499" w14:anchorId="4FE87E0F">
          <v:shape id="_x0000_i1101" type="#_x0000_t75" style="width:156.75pt;height:24.75pt" o:ole="">
            <v:imagedata r:id="rId165" o:title=""/>
          </v:shape>
          <o:OLEObject Type="Embed" ProgID="Equation.DSMT4" ShapeID="_x0000_i1101" DrawAspect="Content" ObjectID="_1701464310" r:id="rId166"/>
        </w:object>
      </w:r>
    </w:p>
    <w:p w14:paraId="1D168E26" w14:textId="77777777" w:rsidR="006F71FE" w:rsidRPr="00575E4F" w:rsidRDefault="006F71FE" w:rsidP="006F71FE">
      <w:pPr>
        <w:shd w:val="clear" w:color="auto" w:fill="FFFFFF"/>
        <w:ind w:firstLine="720"/>
        <w:jc w:val="both"/>
        <w:rPr>
          <w:sz w:val="28"/>
          <w:szCs w:val="28"/>
          <w:lang w:val="en-US"/>
        </w:rPr>
      </w:pPr>
    </w:p>
    <w:p w14:paraId="05580F37" w14:textId="77777777" w:rsidR="006F71FE" w:rsidRPr="00575E4F" w:rsidRDefault="006F71FE" w:rsidP="006F71FE">
      <w:pPr>
        <w:shd w:val="clear" w:color="auto" w:fill="FFFFFF"/>
        <w:ind w:firstLine="720"/>
        <w:jc w:val="both"/>
        <w:rPr>
          <w:sz w:val="28"/>
          <w:szCs w:val="28"/>
        </w:rPr>
      </w:pPr>
      <w:r w:rsidRPr="00575E4F">
        <w:rPr>
          <w:sz w:val="28"/>
          <w:szCs w:val="28"/>
        </w:rPr>
        <w:t>8. Определение пределов измеряемой величины.</w:t>
      </w:r>
    </w:p>
    <w:p w14:paraId="1E4C686E" w14:textId="77777777" w:rsidR="006F71FE" w:rsidRPr="00575E4F" w:rsidRDefault="006F71FE" w:rsidP="006F71FE">
      <w:pPr>
        <w:shd w:val="clear" w:color="auto" w:fill="FFFFFF"/>
        <w:ind w:firstLine="720"/>
        <w:jc w:val="both"/>
        <w:rPr>
          <w:sz w:val="28"/>
          <w:szCs w:val="28"/>
        </w:rPr>
      </w:pPr>
      <w:r w:rsidRPr="00575E4F">
        <w:rPr>
          <w:sz w:val="28"/>
          <w:szCs w:val="28"/>
        </w:rPr>
        <w:t xml:space="preserve">Для определения пределов, в которых с доверительной вероятностью </w:t>
      </w:r>
      <w:r w:rsidRPr="00575E4F">
        <w:rPr>
          <w:sz w:val="28"/>
          <w:szCs w:val="28"/>
          <w:lang w:val="en-US"/>
        </w:rPr>
        <w:t>P</w:t>
      </w:r>
      <w:r w:rsidRPr="00575E4F">
        <w:rPr>
          <w:sz w:val="28"/>
          <w:szCs w:val="28"/>
        </w:rPr>
        <w:t xml:space="preserve">=0,95 лежит значение неизвестного размера измеряемой величины, необходимо, прежде всего, вычислить доверительный интервал </w:t>
      </w:r>
      <w:r w:rsidRPr="00575E4F">
        <w:rPr>
          <w:sz w:val="28"/>
          <w:szCs w:val="28"/>
          <w:lang w:val="en-US"/>
        </w:rPr>
        <w:t>E</w:t>
      </w:r>
      <w:r w:rsidRPr="00575E4F">
        <w:rPr>
          <w:sz w:val="28"/>
          <w:szCs w:val="28"/>
        </w:rPr>
        <w:t>.</w:t>
      </w:r>
    </w:p>
    <w:p w14:paraId="744F0752" w14:textId="77777777" w:rsidR="006F71FE" w:rsidRPr="00575E4F" w:rsidRDefault="006F71FE" w:rsidP="006F71FE">
      <w:pPr>
        <w:shd w:val="clear" w:color="auto" w:fill="FFFFFF"/>
        <w:ind w:firstLine="720"/>
        <w:jc w:val="both"/>
        <w:rPr>
          <w:sz w:val="28"/>
          <w:szCs w:val="28"/>
        </w:rPr>
      </w:pPr>
      <w:r w:rsidRPr="00575E4F">
        <w:rPr>
          <w:sz w:val="28"/>
        </w:rPr>
        <w:t>Если закон распределения вероятности результата измерений признан нормальным, то доверительный интервал для заданной дове</w:t>
      </w:r>
      <w:r w:rsidRPr="00575E4F">
        <w:rPr>
          <w:sz w:val="28"/>
        </w:rPr>
        <w:softHyphen/>
        <w:t xml:space="preserve">рительной вероятности Р определяется из распределения Стьюдента Е = </w:t>
      </w:r>
      <w:r w:rsidRPr="00575E4F">
        <w:rPr>
          <w:sz w:val="28"/>
          <w:lang w:val="en-US"/>
        </w:rPr>
        <w:t>t</w:t>
      </w:r>
      <w:r w:rsidRPr="00575E4F">
        <w:rPr>
          <w:sz w:val="28"/>
          <w:lang w:val="en-US"/>
        </w:rPr>
        <w:sym w:font="Symbol" w:char="F0D7"/>
      </w:r>
      <w:r w:rsidRPr="00575E4F">
        <w:rPr>
          <w:sz w:val="28"/>
          <w:lang w:val="en-US"/>
        </w:rPr>
        <w:t>S</w:t>
      </w:r>
      <w:r w:rsidRPr="00575E4F">
        <w:rPr>
          <w:sz w:val="28"/>
        </w:rPr>
        <w:t xml:space="preserve">, </w:t>
      </w:r>
      <w:r w:rsidR="006E243A" w:rsidRPr="00575E4F">
        <w:rPr>
          <w:sz w:val="28"/>
          <w:lang w:val="en-US"/>
        </w:rPr>
        <w:t>t</w:t>
      </w:r>
      <w:r w:rsidR="006E243A" w:rsidRPr="00575E4F">
        <w:rPr>
          <w:sz w:val="28"/>
        </w:rPr>
        <w:t xml:space="preserve"> найдем из неравенства Чебышева: </w:t>
      </w:r>
      <w:r w:rsidR="006E243A" w:rsidRPr="00575E4F">
        <w:rPr>
          <w:sz w:val="28"/>
          <w:lang w:val="en-US"/>
        </w:rPr>
        <w:t>t</w:t>
      </w:r>
      <w:r w:rsidR="006E243A" w:rsidRPr="00575E4F">
        <w:rPr>
          <w:sz w:val="28"/>
        </w:rPr>
        <w:t>=</w:t>
      </w:r>
      <w:r w:rsidR="000909BA" w:rsidRPr="00575E4F">
        <w:rPr>
          <w:sz w:val="28"/>
        </w:rPr>
        <w:t xml:space="preserve">4,47. </w:t>
      </w:r>
      <w:r w:rsidRPr="00575E4F">
        <w:rPr>
          <w:sz w:val="28"/>
          <w:szCs w:val="28"/>
        </w:rPr>
        <w:t>Пределы измеряемой величины находят по формулам:</w:t>
      </w:r>
    </w:p>
    <w:p w14:paraId="16D8B9F2" w14:textId="77777777" w:rsidR="006F71FE" w:rsidRPr="00575E4F" w:rsidRDefault="006F71FE" w:rsidP="006F71FE">
      <w:pPr>
        <w:shd w:val="clear" w:color="auto" w:fill="FFFFFF"/>
        <w:spacing w:before="120" w:after="120"/>
        <w:ind w:firstLine="720"/>
        <w:jc w:val="right"/>
        <w:rPr>
          <w:sz w:val="28"/>
          <w:szCs w:val="28"/>
        </w:rPr>
      </w:pPr>
      <w:r w:rsidRPr="00575E4F">
        <w:rPr>
          <w:position w:val="-18"/>
          <w:sz w:val="28"/>
          <w:szCs w:val="28"/>
        </w:rPr>
        <w:object w:dxaOrig="1960" w:dyaOrig="460" w14:anchorId="2538DE04">
          <v:shape id="_x0000_i1102" type="#_x0000_t75" style="width:98.25pt;height:23.25pt" o:ole="">
            <v:imagedata r:id="rId167" o:title=""/>
          </v:shape>
          <o:OLEObject Type="Embed" ProgID="Equation.3" ShapeID="_x0000_i1102" DrawAspect="Content" ObjectID="_1701464311" r:id="rId168"/>
        </w:object>
      </w:r>
      <w:r w:rsidRPr="00575E4F">
        <w:rPr>
          <w:sz w:val="28"/>
          <w:szCs w:val="28"/>
        </w:rPr>
        <w:t xml:space="preserve">; </w:t>
      </w:r>
      <w:r w:rsidRPr="00575E4F">
        <w:rPr>
          <w:position w:val="-18"/>
          <w:sz w:val="28"/>
          <w:szCs w:val="28"/>
        </w:rPr>
        <w:object w:dxaOrig="2000" w:dyaOrig="460" w14:anchorId="11AA0DC2">
          <v:shape id="_x0000_i1103" type="#_x0000_t75" style="width:99.75pt;height:23.25pt" o:ole="">
            <v:imagedata r:id="rId169" o:title=""/>
          </v:shape>
          <o:OLEObject Type="Embed" ProgID="Equation.3" ShapeID="_x0000_i1103" DrawAspect="Content" ObjectID="_1701464312" r:id="rId170"/>
        </w:object>
      </w:r>
      <w:r w:rsidRPr="00575E4F">
        <w:rPr>
          <w:sz w:val="28"/>
          <w:szCs w:val="28"/>
        </w:rPr>
        <w:t>.                           (19)</w:t>
      </w:r>
    </w:p>
    <w:p w14:paraId="136234C9" w14:textId="77777777" w:rsidR="006F71FE" w:rsidRPr="00575E4F" w:rsidRDefault="000909BA" w:rsidP="006F71FE">
      <w:pPr>
        <w:jc w:val="center"/>
        <w:rPr>
          <w:sz w:val="28"/>
          <w:szCs w:val="28"/>
          <w:lang w:val="en-US"/>
        </w:rPr>
      </w:pPr>
      <w:r w:rsidRPr="00575E4F">
        <w:rPr>
          <w:position w:val="-12"/>
          <w:sz w:val="28"/>
          <w:szCs w:val="28"/>
        </w:rPr>
        <w:object w:dxaOrig="4459" w:dyaOrig="380" w14:anchorId="43DE77D6">
          <v:shape id="_x0000_i1104" type="#_x0000_t75" style="width:222.75pt;height:18.75pt" o:ole="">
            <v:imagedata r:id="rId171" o:title=""/>
          </v:shape>
          <o:OLEObject Type="Embed" ProgID="Equation.DSMT4" ShapeID="_x0000_i1104" DrawAspect="Content" ObjectID="_1701464313" r:id="rId172"/>
        </w:object>
      </w:r>
    </w:p>
    <w:p w14:paraId="398FBB84" w14:textId="77777777" w:rsidR="006F71FE" w:rsidRPr="00575E4F" w:rsidRDefault="000909BA" w:rsidP="006F71FE">
      <w:pPr>
        <w:jc w:val="center"/>
        <w:rPr>
          <w:sz w:val="28"/>
          <w:szCs w:val="28"/>
          <w:lang w:val="en-US"/>
        </w:rPr>
      </w:pPr>
      <w:r w:rsidRPr="00575E4F">
        <w:rPr>
          <w:position w:val="-12"/>
          <w:sz w:val="28"/>
          <w:szCs w:val="28"/>
        </w:rPr>
        <w:object w:dxaOrig="4580" w:dyaOrig="380" w14:anchorId="48A81499">
          <v:shape id="_x0000_i1105" type="#_x0000_t75" style="width:228.75pt;height:18.75pt" o:ole="">
            <v:imagedata r:id="rId173" o:title=""/>
          </v:shape>
          <o:OLEObject Type="Embed" ProgID="Equation.DSMT4" ShapeID="_x0000_i1105" DrawAspect="Content" ObjectID="_1701464314" r:id="rId174"/>
        </w:object>
      </w:r>
    </w:p>
    <w:p w14:paraId="5A198F24" w14:textId="77777777" w:rsidR="006F71FE" w:rsidRPr="00575E4F" w:rsidRDefault="006F71FE" w:rsidP="006F71FE">
      <w:pPr>
        <w:shd w:val="clear" w:color="auto" w:fill="FFFFFF"/>
        <w:ind w:firstLine="720"/>
        <w:jc w:val="both"/>
        <w:rPr>
          <w:sz w:val="28"/>
          <w:szCs w:val="28"/>
          <w:lang w:val="en-US"/>
        </w:rPr>
      </w:pPr>
    </w:p>
    <w:p w14:paraId="21955044" w14:textId="77777777" w:rsidR="006F71FE" w:rsidRPr="00575E4F" w:rsidRDefault="006F71FE" w:rsidP="006F71FE">
      <w:pPr>
        <w:shd w:val="clear" w:color="auto" w:fill="FFFFFF"/>
        <w:ind w:firstLine="720"/>
        <w:jc w:val="both"/>
        <w:rPr>
          <w:sz w:val="28"/>
          <w:szCs w:val="28"/>
        </w:rPr>
      </w:pPr>
      <w:r w:rsidRPr="00575E4F">
        <w:rPr>
          <w:sz w:val="28"/>
          <w:szCs w:val="28"/>
        </w:rPr>
        <w:t>9. Оценка показателей качества многократных измерений.</w:t>
      </w:r>
    </w:p>
    <w:p w14:paraId="783501AA" w14:textId="77777777" w:rsidR="006F71FE" w:rsidRPr="00575E4F" w:rsidRDefault="006F71FE" w:rsidP="006F71FE">
      <w:pPr>
        <w:shd w:val="clear" w:color="auto" w:fill="FFFFFF"/>
        <w:ind w:firstLine="720"/>
        <w:jc w:val="both"/>
        <w:rPr>
          <w:sz w:val="28"/>
          <w:szCs w:val="28"/>
        </w:rPr>
      </w:pPr>
      <w:r w:rsidRPr="00575E4F">
        <w:rPr>
          <w:sz w:val="28"/>
          <w:szCs w:val="28"/>
        </w:rPr>
        <w:t xml:space="preserve">Качество измерений может быть оценено с помощью двух единичных показателей: точность результата измерения и его правильность [4]. Точность результата многократного измерения характеризуется стандартным отклонением показаний СИ </w:t>
      </w:r>
      <w:r w:rsidRPr="00575E4F">
        <w:rPr>
          <w:position w:val="-12"/>
        </w:rPr>
        <w:object w:dxaOrig="420" w:dyaOrig="380" w14:anchorId="732B12D6">
          <v:shape id="_x0000_i1106" type="#_x0000_t75" style="width:21pt;height:18.75pt" o:ole="">
            <v:imagedata r:id="rId147" o:title=""/>
          </v:shape>
          <o:OLEObject Type="Embed" ProgID="Equation.3" ShapeID="_x0000_i1106" DrawAspect="Content" ObjectID="_1701464315" r:id="rId175"/>
        </w:object>
      </w:r>
      <w:r w:rsidRPr="00575E4F">
        <w:t xml:space="preserve"> = </w:t>
      </w:r>
      <w:r w:rsidR="000909BA" w:rsidRPr="00575E4F">
        <w:rPr>
          <w:sz w:val="28"/>
          <w:szCs w:val="28"/>
        </w:rPr>
        <w:t>0,801</w:t>
      </w:r>
      <w:r w:rsidRPr="00575E4F">
        <w:rPr>
          <w:sz w:val="28"/>
          <w:szCs w:val="28"/>
        </w:rPr>
        <w:t xml:space="preserve">, а правильность – стандартным отклонением поправок к показаниям СИ </w:t>
      </w:r>
      <w:r w:rsidRPr="00575E4F">
        <w:rPr>
          <w:position w:val="-14"/>
        </w:rPr>
        <w:object w:dxaOrig="420" w:dyaOrig="400" w14:anchorId="567E931A">
          <v:shape id="_x0000_i1107" type="#_x0000_t75" style="width:21pt;height:20.25pt" o:ole="">
            <v:imagedata r:id="rId149" o:title=""/>
          </v:shape>
          <o:OLEObject Type="Embed" ProgID="Equation.3" ShapeID="_x0000_i1107" DrawAspect="Content" ObjectID="_1701464316" r:id="rId176"/>
        </w:object>
      </w:r>
      <w:r w:rsidR="000909BA" w:rsidRPr="00575E4F">
        <w:t xml:space="preserve"> = 0,04</w:t>
      </w:r>
      <w:r w:rsidRPr="00575E4F">
        <w:rPr>
          <w:sz w:val="28"/>
          <w:szCs w:val="28"/>
        </w:rPr>
        <w:t>.</w:t>
      </w:r>
    </w:p>
    <w:p w14:paraId="248DC31B" w14:textId="77777777" w:rsidR="006F71FE" w:rsidRPr="00575E4F" w:rsidRDefault="006F71FE" w:rsidP="006F71FE">
      <w:pPr>
        <w:jc w:val="center"/>
      </w:pPr>
    </w:p>
    <w:p w14:paraId="6D82AF75" w14:textId="77777777" w:rsidR="00A92D72" w:rsidRPr="00575E4F" w:rsidRDefault="00A92D72"/>
    <w:sectPr w:rsidR="00A92D72" w:rsidRPr="00575E4F" w:rsidSect="006F71FE">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9EA9E1" w14:textId="77777777" w:rsidR="005D06A0" w:rsidRDefault="005D06A0" w:rsidP="00D524C6">
      <w:pPr>
        <w:spacing w:line="240" w:lineRule="auto"/>
      </w:pPr>
      <w:r>
        <w:separator/>
      </w:r>
    </w:p>
  </w:endnote>
  <w:endnote w:type="continuationSeparator" w:id="0">
    <w:p w14:paraId="34D32E0E" w14:textId="77777777" w:rsidR="005D06A0" w:rsidRDefault="005D06A0" w:rsidP="00D524C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B4A047" w14:textId="77777777" w:rsidR="005D06A0" w:rsidRDefault="005D06A0" w:rsidP="00D524C6">
      <w:pPr>
        <w:spacing w:line="240" w:lineRule="auto"/>
      </w:pPr>
      <w:r>
        <w:separator/>
      </w:r>
    </w:p>
  </w:footnote>
  <w:footnote w:type="continuationSeparator" w:id="0">
    <w:p w14:paraId="75583F95" w14:textId="77777777" w:rsidR="005D06A0" w:rsidRDefault="005D06A0" w:rsidP="00D524C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38ABD" w14:textId="77777777" w:rsidR="00D96B75" w:rsidRDefault="00D96B75">
    <w:pPr>
      <w:pStyle w:val="a9"/>
      <w:rPr>
        <w:lang w:val="en-US"/>
      </w:rPr>
    </w:pPr>
  </w:p>
  <w:p w14:paraId="65FE796E" w14:textId="77777777" w:rsidR="00D96B75" w:rsidRPr="00D524C6" w:rsidRDefault="00D96B75">
    <w:pPr>
      <w:pStyle w:val="a9"/>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71FE"/>
    <w:rsid w:val="00016654"/>
    <w:rsid w:val="000351A5"/>
    <w:rsid w:val="000634DF"/>
    <w:rsid w:val="00074B5C"/>
    <w:rsid w:val="000909BA"/>
    <w:rsid w:val="000B134E"/>
    <w:rsid w:val="000C6C6B"/>
    <w:rsid w:val="00114179"/>
    <w:rsid w:val="00114AC0"/>
    <w:rsid w:val="00192D41"/>
    <w:rsid w:val="001A7021"/>
    <w:rsid w:val="00252578"/>
    <w:rsid w:val="00300B5F"/>
    <w:rsid w:val="00386D70"/>
    <w:rsid w:val="0038708C"/>
    <w:rsid w:val="003A2B62"/>
    <w:rsid w:val="00430CF0"/>
    <w:rsid w:val="004845D2"/>
    <w:rsid w:val="00505A3E"/>
    <w:rsid w:val="005337B3"/>
    <w:rsid w:val="00575E4F"/>
    <w:rsid w:val="00590F85"/>
    <w:rsid w:val="005A2B17"/>
    <w:rsid w:val="005D06A0"/>
    <w:rsid w:val="00671B4B"/>
    <w:rsid w:val="00697807"/>
    <w:rsid w:val="006E243A"/>
    <w:rsid w:val="006F71FE"/>
    <w:rsid w:val="007573B7"/>
    <w:rsid w:val="007A0418"/>
    <w:rsid w:val="007D04DD"/>
    <w:rsid w:val="007E73C1"/>
    <w:rsid w:val="007F740D"/>
    <w:rsid w:val="00824B33"/>
    <w:rsid w:val="0086646C"/>
    <w:rsid w:val="00887FF2"/>
    <w:rsid w:val="00947500"/>
    <w:rsid w:val="009A56F7"/>
    <w:rsid w:val="009A7E30"/>
    <w:rsid w:val="00A1693E"/>
    <w:rsid w:val="00A34CD6"/>
    <w:rsid w:val="00A92D72"/>
    <w:rsid w:val="00AA55B8"/>
    <w:rsid w:val="00AB2AF1"/>
    <w:rsid w:val="00B058EA"/>
    <w:rsid w:val="00B17D35"/>
    <w:rsid w:val="00C87DD7"/>
    <w:rsid w:val="00CB4838"/>
    <w:rsid w:val="00D51BC3"/>
    <w:rsid w:val="00D524C6"/>
    <w:rsid w:val="00D93275"/>
    <w:rsid w:val="00D96B75"/>
    <w:rsid w:val="00DB4025"/>
    <w:rsid w:val="00E11F7A"/>
    <w:rsid w:val="00E3540D"/>
    <w:rsid w:val="00F25B96"/>
    <w:rsid w:val="00FB5867"/>
    <w:rsid w:val="00FD7C5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B360"/>
  <w15:docId w15:val="{E9ABA921-944A-4CB2-AE3D-48D089421D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F71FE"/>
    <w:pPr>
      <w:spacing w:after="0" w:line="259" w:lineRule="auto"/>
      <w:ind w:firstLine="680"/>
    </w:pPr>
    <w:rPr>
      <w:rFonts w:ascii="Times New Roman" w:hAnsi="Times New Roman" w:cs="Times New Roman"/>
      <w:sz w:val="24"/>
      <w:szCs w:val="24"/>
    </w:rPr>
  </w:style>
  <w:style w:type="paragraph" w:styleId="1">
    <w:name w:val="heading 1"/>
    <w:basedOn w:val="a"/>
    <w:next w:val="a"/>
    <w:link w:val="10"/>
    <w:uiPriority w:val="9"/>
    <w:qFormat/>
    <w:rsid w:val="006F71F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6F71F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F71FE"/>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6F71FE"/>
    <w:rPr>
      <w:rFonts w:asciiTheme="majorHAnsi" w:eastAsiaTheme="majorEastAsia" w:hAnsiTheme="majorHAnsi" w:cstheme="majorBidi"/>
      <w:b/>
      <w:bCs/>
      <w:color w:val="4F81BD" w:themeColor="accent1"/>
      <w:sz w:val="26"/>
      <w:szCs w:val="26"/>
    </w:rPr>
  </w:style>
  <w:style w:type="paragraph" w:styleId="11">
    <w:name w:val="toc 1"/>
    <w:basedOn w:val="a"/>
    <w:next w:val="a"/>
    <w:autoRedefine/>
    <w:uiPriority w:val="39"/>
    <w:unhideWhenUsed/>
    <w:qFormat/>
    <w:rsid w:val="006F71FE"/>
    <w:pPr>
      <w:spacing w:after="100" w:line="276" w:lineRule="auto"/>
      <w:ind w:firstLine="0"/>
    </w:pPr>
    <w:rPr>
      <w:rFonts w:asciiTheme="minorHAnsi" w:eastAsiaTheme="minorEastAsia" w:hAnsiTheme="minorHAnsi" w:cstheme="minorBidi"/>
      <w:sz w:val="22"/>
      <w:szCs w:val="22"/>
      <w:lang w:eastAsia="ru-RU"/>
    </w:rPr>
  </w:style>
  <w:style w:type="paragraph" w:styleId="21">
    <w:name w:val="toc 2"/>
    <w:basedOn w:val="a"/>
    <w:next w:val="a"/>
    <w:autoRedefine/>
    <w:uiPriority w:val="39"/>
    <w:unhideWhenUsed/>
    <w:qFormat/>
    <w:rsid w:val="006F71FE"/>
    <w:pPr>
      <w:spacing w:after="100" w:line="276" w:lineRule="auto"/>
      <w:ind w:left="220" w:firstLine="0"/>
    </w:pPr>
    <w:rPr>
      <w:rFonts w:asciiTheme="minorHAnsi" w:eastAsiaTheme="minorEastAsia" w:hAnsiTheme="minorHAnsi" w:cstheme="minorBidi"/>
      <w:sz w:val="22"/>
      <w:szCs w:val="22"/>
      <w:lang w:eastAsia="ru-RU"/>
    </w:rPr>
  </w:style>
  <w:style w:type="paragraph" w:styleId="3">
    <w:name w:val="toc 3"/>
    <w:basedOn w:val="a"/>
    <w:next w:val="a"/>
    <w:autoRedefine/>
    <w:uiPriority w:val="39"/>
    <w:unhideWhenUsed/>
    <w:qFormat/>
    <w:rsid w:val="006F71FE"/>
    <w:pPr>
      <w:spacing w:after="100" w:line="276" w:lineRule="auto"/>
      <w:ind w:left="440" w:firstLine="0"/>
    </w:pPr>
    <w:rPr>
      <w:rFonts w:asciiTheme="minorHAnsi" w:eastAsiaTheme="minorEastAsia" w:hAnsiTheme="minorHAnsi" w:cstheme="minorBidi"/>
      <w:sz w:val="22"/>
      <w:szCs w:val="22"/>
      <w:lang w:eastAsia="ru-RU"/>
    </w:rPr>
  </w:style>
  <w:style w:type="paragraph" w:styleId="a3">
    <w:name w:val="TOC Heading"/>
    <w:basedOn w:val="1"/>
    <w:next w:val="a"/>
    <w:uiPriority w:val="39"/>
    <w:semiHidden/>
    <w:unhideWhenUsed/>
    <w:qFormat/>
    <w:rsid w:val="006F71FE"/>
    <w:pPr>
      <w:spacing w:line="276" w:lineRule="auto"/>
      <w:ind w:firstLine="0"/>
      <w:outlineLvl w:val="9"/>
    </w:pPr>
    <w:rPr>
      <w:lang w:eastAsia="ru-RU"/>
    </w:rPr>
  </w:style>
  <w:style w:type="table" w:styleId="a4">
    <w:name w:val="Table Grid"/>
    <w:basedOn w:val="a1"/>
    <w:rsid w:val="006F71FE"/>
    <w:pPr>
      <w:spacing w:after="0" w:line="240" w:lineRule="auto"/>
      <w:ind w:firstLine="680"/>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rmal (Web)"/>
    <w:basedOn w:val="a"/>
    <w:uiPriority w:val="99"/>
    <w:unhideWhenUsed/>
    <w:rsid w:val="006F71FE"/>
    <w:pPr>
      <w:spacing w:before="100" w:beforeAutospacing="1" w:after="100" w:afterAutospacing="1" w:line="240" w:lineRule="auto"/>
      <w:ind w:firstLine="0"/>
    </w:pPr>
    <w:rPr>
      <w:rFonts w:eastAsia="Times New Roman"/>
      <w:lang w:eastAsia="ru-RU"/>
    </w:rPr>
  </w:style>
  <w:style w:type="table" w:customStyle="1" w:styleId="12">
    <w:name w:val="Сетка таблицы1"/>
    <w:basedOn w:val="a1"/>
    <w:next w:val="a4"/>
    <w:rsid w:val="006F71F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6F71FE"/>
    <w:pPr>
      <w:spacing w:line="240" w:lineRule="auto"/>
    </w:pPr>
    <w:rPr>
      <w:rFonts w:ascii="Tahoma" w:hAnsi="Tahoma" w:cs="Tahoma"/>
      <w:sz w:val="16"/>
      <w:szCs w:val="16"/>
    </w:rPr>
  </w:style>
  <w:style w:type="character" w:customStyle="1" w:styleId="a7">
    <w:name w:val="Текст выноски Знак"/>
    <w:basedOn w:val="a0"/>
    <w:link w:val="a6"/>
    <w:uiPriority w:val="99"/>
    <w:semiHidden/>
    <w:rsid w:val="006F71FE"/>
    <w:rPr>
      <w:rFonts w:ascii="Tahoma" w:hAnsi="Tahoma" w:cs="Tahoma"/>
      <w:sz w:val="16"/>
      <w:szCs w:val="16"/>
    </w:rPr>
  </w:style>
  <w:style w:type="paragraph" w:customStyle="1" w:styleId="210">
    <w:name w:val="Основной текст 21"/>
    <w:basedOn w:val="a"/>
    <w:rsid w:val="006F71FE"/>
    <w:pPr>
      <w:spacing w:line="240" w:lineRule="auto"/>
      <w:ind w:firstLine="720"/>
      <w:jc w:val="both"/>
    </w:pPr>
    <w:rPr>
      <w:rFonts w:eastAsia="Times New Roman"/>
      <w:sz w:val="28"/>
      <w:szCs w:val="20"/>
      <w:lang w:eastAsia="zh-CN"/>
    </w:rPr>
  </w:style>
  <w:style w:type="paragraph" w:customStyle="1" w:styleId="a8">
    <w:name w:val="Содержимое таблицы"/>
    <w:basedOn w:val="a"/>
    <w:rsid w:val="006F71FE"/>
    <w:pPr>
      <w:suppressLineNumbers/>
      <w:spacing w:line="240" w:lineRule="auto"/>
      <w:ind w:firstLine="0"/>
    </w:pPr>
    <w:rPr>
      <w:rFonts w:eastAsia="Times New Roman"/>
      <w:sz w:val="20"/>
      <w:szCs w:val="20"/>
      <w:lang w:eastAsia="zh-CN"/>
    </w:rPr>
  </w:style>
  <w:style w:type="paragraph" w:styleId="a9">
    <w:name w:val="header"/>
    <w:basedOn w:val="a"/>
    <w:link w:val="aa"/>
    <w:uiPriority w:val="99"/>
    <w:semiHidden/>
    <w:unhideWhenUsed/>
    <w:rsid w:val="00D524C6"/>
    <w:pPr>
      <w:tabs>
        <w:tab w:val="center" w:pos="4677"/>
        <w:tab w:val="right" w:pos="9355"/>
      </w:tabs>
      <w:spacing w:line="240" w:lineRule="auto"/>
    </w:pPr>
  </w:style>
  <w:style w:type="character" w:customStyle="1" w:styleId="aa">
    <w:name w:val="Верхний колонтитул Знак"/>
    <w:basedOn w:val="a0"/>
    <w:link w:val="a9"/>
    <w:uiPriority w:val="99"/>
    <w:semiHidden/>
    <w:rsid w:val="00D524C6"/>
    <w:rPr>
      <w:rFonts w:ascii="Times New Roman" w:hAnsi="Times New Roman" w:cs="Times New Roman"/>
      <w:sz w:val="24"/>
      <w:szCs w:val="24"/>
    </w:rPr>
  </w:style>
  <w:style w:type="paragraph" w:styleId="ab">
    <w:name w:val="footer"/>
    <w:basedOn w:val="a"/>
    <w:link w:val="ac"/>
    <w:uiPriority w:val="99"/>
    <w:semiHidden/>
    <w:unhideWhenUsed/>
    <w:rsid w:val="00D524C6"/>
    <w:pPr>
      <w:tabs>
        <w:tab w:val="center" w:pos="4677"/>
        <w:tab w:val="right" w:pos="9355"/>
      </w:tabs>
      <w:spacing w:line="240" w:lineRule="auto"/>
    </w:pPr>
  </w:style>
  <w:style w:type="character" w:customStyle="1" w:styleId="ac">
    <w:name w:val="Нижний колонтитул Знак"/>
    <w:basedOn w:val="a0"/>
    <w:link w:val="ab"/>
    <w:uiPriority w:val="99"/>
    <w:semiHidden/>
    <w:rsid w:val="00D524C6"/>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9.png"/><Relationship Id="rId21" Type="http://schemas.openxmlformats.org/officeDocument/2006/relationships/oleObject" Target="embeddings/oleObject7.bin"/><Relationship Id="rId42" Type="http://schemas.openxmlformats.org/officeDocument/2006/relationships/image" Target="media/image19.png"/><Relationship Id="rId63" Type="http://schemas.openxmlformats.org/officeDocument/2006/relationships/oleObject" Target="embeddings/oleObject26.bin"/><Relationship Id="rId84" Type="http://schemas.openxmlformats.org/officeDocument/2006/relationships/oleObject" Target="embeddings/oleObject36.bin"/><Relationship Id="rId138" Type="http://schemas.openxmlformats.org/officeDocument/2006/relationships/oleObject" Target="embeddings/oleObject60.bin"/><Relationship Id="rId159" Type="http://schemas.openxmlformats.org/officeDocument/2006/relationships/image" Target="media/image82.wmf"/><Relationship Id="rId170" Type="http://schemas.openxmlformats.org/officeDocument/2006/relationships/oleObject" Target="embeddings/oleObject76.bin"/><Relationship Id="rId107" Type="http://schemas.openxmlformats.org/officeDocument/2006/relationships/image" Target="media/image54.wmf"/><Relationship Id="rId11" Type="http://schemas.openxmlformats.org/officeDocument/2006/relationships/oleObject" Target="embeddings/oleObject2.bin"/><Relationship Id="rId32" Type="http://schemas.openxmlformats.org/officeDocument/2006/relationships/image" Target="media/image13.wmf"/><Relationship Id="rId53" Type="http://schemas.openxmlformats.org/officeDocument/2006/relationships/oleObject" Target="embeddings/oleObject21.bin"/><Relationship Id="rId74" Type="http://schemas.openxmlformats.org/officeDocument/2006/relationships/image" Target="media/image36.wmf"/><Relationship Id="rId128" Type="http://schemas.openxmlformats.org/officeDocument/2006/relationships/image" Target="media/image65.wmf"/><Relationship Id="rId149" Type="http://schemas.openxmlformats.org/officeDocument/2006/relationships/image" Target="media/image77.wmf"/><Relationship Id="rId5" Type="http://schemas.openxmlformats.org/officeDocument/2006/relationships/footnotes" Target="footnotes.xml"/><Relationship Id="rId95" Type="http://schemas.openxmlformats.org/officeDocument/2006/relationships/oleObject" Target="embeddings/oleObject42.bin"/><Relationship Id="rId160" Type="http://schemas.openxmlformats.org/officeDocument/2006/relationships/oleObject" Target="embeddings/oleObject71.bin"/><Relationship Id="rId22" Type="http://schemas.openxmlformats.org/officeDocument/2006/relationships/image" Target="media/image8.wmf"/><Relationship Id="rId43" Type="http://schemas.openxmlformats.org/officeDocument/2006/relationships/image" Target="media/image20.png"/><Relationship Id="rId64" Type="http://schemas.openxmlformats.org/officeDocument/2006/relationships/image" Target="media/image31.wmf"/><Relationship Id="rId118" Type="http://schemas.openxmlformats.org/officeDocument/2006/relationships/image" Target="media/image60.wmf"/><Relationship Id="rId139" Type="http://schemas.openxmlformats.org/officeDocument/2006/relationships/image" Target="media/image72.wmf"/><Relationship Id="rId85" Type="http://schemas.openxmlformats.org/officeDocument/2006/relationships/image" Target="media/image42.wmf"/><Relationship Id="rId150" Type="http://schemas.openxmlformats.org/officeDocument/2006/relationships/oleObject" Target="embeddings/oleObject66.bin"/><Relationship Id="rId171" Type="http://schemas.openxmlformats.org/officeDocument/2006/relationships/image" Target="media/image88.wmf"/><Relationship Id="rId12" Type="http://schemas.openxmlformats.org/officeDocument/2006/relationships/image" Target="media/image3.wmf"/><Relationship Id="rId33" Type="http://schemas.openxmlformats.org/officeDocument/2006/relationships/oleObject" Target="embeddings/oleObject13.bin"/><Relationship Id="rId108" Type="http://schemas.openxmlformats.org/officeDocument/2006/relationships/oleObject" Target="embeddings/oleObject47.bin"/><Relationship Id="rId129" Type="http://schemas.openxmlformats.org/officeDocument/2006/relationships/oleObject" Target="embeddings/oleObject57.bin"/><Relationship Id="rId54" Type="http://schemas.openxmlformats.org/officeDocument/2006/relationships/image" Target="media/image26.wmf"/><Relationship Id="rId75" Type="http://schemas.openxmlformats.org/officeDocument/2006/relationships/oleObject" Target="embeddings/oleObject32.bin"/><Relationship Id="rId96" Type="http://schemas.openxmlformats.org/officeDocument/2006/relationships/image" Target="media/image47.wmf"/><Relationship Id="rId140" Type="http://schemas.openxmlformats.org/officeDocument/2006/relationships/oleObject" Target="embeddings/oleObject61.bin"/><Relationship Id="rId161" Type="http://schemas.openxmlformats.org/officeDocument/2006/relationships/image" Target="media/image83.wmf"/><Relationship Id="rId6" Type="http://schemas.openxmlformats.org/officeDocument/2006/relationships/endnotes" Target="endnotes.xml"/><Relationship Id="rId23" Type="http://schemas.openxmlformats.org/officeDocument/2006/relationships/oleObject" Target="embeddings/oleObject8.bin"/><Relationship Id="rId28" Type="http://schemas.openxmlformats.org/officeDocument/2006/relationships/image" Target="media/image11.wmf"/><Relationship Id="rId49" Type="http://schemas.openxmlformats.org/officeDocument/2006/relationships/oleObject" Target="embeddings/oleObject19.bin"/><Relationship Id="rId114" Type="http://schemas.openxmlformats.org/officeDocument/2006/relationships/oleObject" Target="embeddings/oleObject50.bin"/><Relationship Id="rId119" Type="http://schemas.openxmlformats.org/officeDocument/2006/relationships/oleObject" Target="embeddings/oleObject52.bin"/><Relationship Id="rId44" Type="http://schemas.openxmlformats.org/officeDocument/2006/relationships/image" Target="media/image21.wmf"/><Relationship Id="rId60" Type="http://schemas.openxmlformats.org/officeDocument/2006/relationships/image" Target="media/image29.wmf"/><Relationship Id="rId65" Type="http://schemas.openxmlformats.org/officeDocument/2006/relationships/oleObject" Target="embeddings/oleObject27.bin"/><Relationship Id="rId81" Type="http://schemas.openxmlformats.org/officeDocument/2006/relationships/image" Target="media/image40.wmf"/><Relationship Id="rId86" Type="http://schemas.openxmlformats.org/officeDocument/2006/relationships/oleObject" Target="embeddings/oleObject37.bin"/><Relationship Id="rId130" Type="http://schemas.openxmlformats.org/officeDocument/2006/relationships/image" Target="media/image66.wmf"/><Relationship Id="rId135" Type="http://schemas.openxmlformats.org/officeDocument/2006/relationships/image" Target="media/image69.wmf"/><Relationship Id="rId151" Type="http://schemas.openxmlformats.org/officeDocument/2006/relationships/image" Target="media/image78.wmf"/><Relationship Id="rId156" Type="http://schemas.openxmlformats.org/officeDocument/2006/relationships/oleObject" Target="embeddings/oleObject69.bin"/><Relationship Id="rId177" Type="http://schemas.openxmlformats.org/officeDocument/2006/relationships/fontTable" Target="fontTable.xml"/><Relationship Id="rId172" Type="http://schemas.openxmlformats.org/officeDocument/2006/relationships/oleObject" Target="embeddings/oleObject77.bin"/><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oleObject" Target="embeddings/oleObject16.bin"/><Relationship Id="rId109" Type="http://schemas.openxmlformats.org/officeDocument/2006/relationships/image" Target="media/image55.wmf"/><Relationship Id="rId34" Type="http://schemas.openxmlformats.org/officeDocument/2006/relationships/image" Target="media/image14.wmf"/><Relationship Id="rId50" Type="http://schemas.openxmlformats.org/officeDocument/2006/relationships/image" Target="media/image24.wmf"/><Relationship Id="rId55" Type="http://schemas.openxmlformats.org/officeDocument/2006/relationships/oleObject" Target="embeddings/oleObject22.bin"/><Relationship Id="rId76" Type="http://schemas.openxmlformats.org/officeDocument/2006/relationships/image" Target="media/image37.png"/><Relationship Id="rId97" Type="http://schemas.openxmlformats.org/officeDocument/2006/relationships/oleObject" Target="embeddings/oleObject43.bin"/><Relationship Id="rId104" Type="http://schemas.openxmlformats.org/officeDocument/2006/relationships/image" Target="media/image52.png"/><Relationship Id="rId120" Type="http://schemas.openxmlformats.org/officeDocument/2006/relationships/image" Target="media/image61.wmf"/><Relationship Id="rId125" Type="http://schemas.openxmlformats.org/officeDocument/2006/relationships/oleObject" Target="embeddings/oleObject55.bin"/><Relationship Id="rId141" Type="http://schemas.openxmlformats.org/officeDocument/2006/relationships/image" Target="media/image73.wmf"/><Relationship Id="rId146" Type="http://schemas.openxmlformats.org/officeDocument/2006/relationships/oleObject" Target="embeddings/oleObject64.bin"/><Relationship Id="rId167" Type="http://schemas.openxmlformats.org/officeDocument/2006/relationships/image" Target="media/image86.wmf"/><Relationship Id="rId7" Type="http://schemas.openxmlformats.org/officeDocument/2006/relationships/header" Target="header1.xml"/><Relationship Id="rId71" Type="http://schemas.openxmlformats.org/officeDocument/2006/relationships/oleObject" Target="embeddings/oleObject30.bin"/><Relationship Id="rId92" Type="http://schemas.openxmlformats.org/officeDocument/2006/relationships/image" Target="media/image45.wmf"/><Relationship Id="rId162" Type="http://schemas.openxmlformats.org/officeDocument/2006/relationships/oleObject" Target="embeddings/oleObject72.bin"/><Relationship Id="rId2" Type="http://schemas.openxmlformats.org/officeDocument/2006/relationships/styles" Target="styles.xml"/><Relationship Id="rId29" Type="http://schemas.openxmlformats.org/officeDocument/2006/relationships/oleObject" Target="embeddings/oleObject11.bin"/><Relationship Id="rId24" Type="http://schemas.openxmlformats.org/officeDocument/2006/relationships/image" Target="media/image9.wmf"/><Relationship Id="rId40" Type="http://schemas.openxmlformats.org/officeDocument/2006/relationships/image" Target="media/image17.png"/><Relationship Id="rId45" Type="http://schemas.openxmlformats.org/officeDocument/2006/relationships/oleObject" Target="embeddings/oleObject17.bin"/><Relationship Id="rId66" Type="http://schemas.openxmlformats.org/officeDocument/2006/relationships/image" Target="media/image32.wmf"/><Relationship Id="rId87" Type="http://schemas.openxmlformats.org/officeDocument/2006/relationships/oleObject" Target="embeddings/oleObject38.bin"/><Relationship Id="rId110" Type="http://schemas.openxmlformats.org/officeDocument/2006/relationships/oleObject" Target="embeddings/oleObject48.bin"/><Relationship Id="rId115" Type="http://schemas.openxmlformats.org/officeDocument/2006/relationships/image" Target="media/image58.wmf"/><Relationship Id="rId131" Type="http://schemas.openxmlformats.org/officeDocument/2006/relationships/oleObject" Target="embeddings/oleObject58.bin"/><Relationship Id="rId136" Type="http://schemas.openxmlformats.org/officeDocument/2006/relationships/image" Target="media/image70.wmf"/><Relationship Id="rId157" Type="http://schemas.openxmlformats.org/officeDocument/2006/relationships/image" Target="media/image81.wmf"/><Relationship Id="rId178" Type="http://schemas.openxmlformats.org/officeDocument/2006/relationships/theme" Target="theme/theme1.xml"/><Relationship Id="rId61" Type="http://schemas.openxmlformats.org/officeDocument/2006/relationships/oleObject" Target="embeddings/oleObject25.bin"/><Relationship Id="rId82" Type="http://schemas.openxmlformats.org/officeDocument/2006/relationships/oleObject" Target="embeddings/oleObject35.bin"/><Relationship Id="rId152" Type="http://schemas.openxmlformats.org/officeDocument/2006/relationships/oleObject" Target="embeddings/oleObject67.bin"/><Relationship Id="rId173" Type="http://schemas.openxmlformats.org/officeDocument/2006/relationships/image" Target="media/image89.wmf"/><Relationship Id="rId19" Type="http://schemas.openxmlformats.org/officeDocument/2006/relationships/oleObject" Target="embeddings/oleObject6.bin"/><Relationship Id="rId14" Type="http://schemas.openxmlformats.org/officeDocument/2006/relationships/image" Target="media/image4.wmf"/><Relationship Id="rId30" Type="http://schemas.openxmlformats.org/officeDocument/2006/relationships/image" Target="media/image12.wmf"/><Relationship Id="rId35" Type="http://schemas.openxmlformats.org/officeDocument/2006/relationships/oleObject" Target="embeddings/oleObject14.bin"/><Relationship Id="rId56" Type="http://schemas.openxmlformats.org/officeDocument/2006/relationships/image" Target="media/image27.wmf"/><Relationship Id="rId77" Type="http://schemas.openxmlformats.org/officeDocument/2006/relationships/image" Target="media/image38.wmf"/><Relationship Id="rId100" Type="http://schemas.openxmlformats.org/officeDocument/2006/relationships/image" Target="media/image49.png"/><Relationship Id="rId105" Type="http://schemas.openxmlformats.org/officeDocument/2006/relationships/image" Target="media/image53.wmf"/><Relationship Id="rId126" Type="http://schemas.openxmlformats.org/officeDocument/2006/relationships/image" Target="media/image64.wmf"/><Relationship Id="rId147" Type="http://schemas.openxmlformats.org/officeDocument/2006/relationships/image" Target="media/image76.wmf"/><Relationship Id="rId168" Type="http://schemas.openxmlformats.org/officeDocument/2006/relationships/oleObject" Target="embeddings/oleObject75.bin"/><Relationship Id="rId8" Type="http://schemas.openxmlformats.org/officeDocument/2006/relationships/image" Target="media/image1.wmf"/><Relationship Id="rId51" Type="http://schemas.openxmlformats.org/officeDocument/2006/relationships/oleObject" Target="embeddings/oleObject20.bin"/><Relationship Id="rId72" Type="http://schemas.openxmlformats.org/officeDocument/2006/relationships/image" Target="media/image35.wmf"/><Relationship Id="rId93" Type="http://schemas.openxmlformats.org/officeDocument/2006/relationships/oleObject" Target="embeddings/oleObject41.bin"/><Relationship Id="rId98" Type="http://schemas.openxmlformats.org/officeDocument/2006/relationships/image" Target="media/image48.wmf"/><Relationship Id="rId121" Type="http://schemas.openxmlformats.org/officeDocument/2006/relationships/oleObject" Target="embeddings/oleObject53.bin"/><Relationship Id="rId142" Type="http://schemas.openxmlformats.org/officeDocument/2006/relationships/oleObject" Target="embeddings/oleObject62.bin"/><Relationship Id="rId163" Type="http://schemas.openxmlformats.org/officeDocument/2006/relationships/image" Target="media/image84.wmf"/><Relationship Id="rId3" Type="http://schemas.openxmlformats.org/officeDocument/2006/relationships/settings" Target="settings.xml"/><Relationship Id="rId25" Type="http://schemas.openxmlformats.org/officeDocument/2006/relationships/oleObject" Target="embeddings/oleObject9.bin"/><Relationship Id="rId46" Type="http://schemas.openxmlformats.org/officeDocument/2006/relationships/image" Target="media/image22.wmf"/><Relationship Id="rId67" Type="http://schemas.openxmlformats.org/officeDocument/2006/relationships/oleObject" Target="embeddings/oleObject28.bin"/><Relationship Id="rId116" Type="http://schemas.openxmlformats.org/officeDocument/2006/relationships/oleObject" Target="embeddings/oleObject51.bin"/><Relationship Id="rId137" Type="http://schemas.openxmlformats.org/officeDocument/2006/relationships/image" Target="media/image71.wmf"/><Relationship Id="rId158" Type="http://schemas.openxmlformats.org/officeDocument/2006/relationships/oleObject" Target="embeddings/oleObject70.bin"/><Relationship Id="rId20" Type="http://schemas.openxmlformats.org/officeDocument/2006/relationships/image" Target="media/image7.wmf"/><Relationship Id="rId41" Type="http://schemas.openxmlformats.org/officeDocument/2006/relationships/image" Target="media/image18.png"/><Relationship Id="rId62" Type="http://schemas.openxmlformats.org/officeDocument/2006/relationships/image" Target="media/image30.wmf"/><Relationship Id="rId83" Type="http://schemas.openxmlformats.org/officeDocument/2006/relationships/image" Target="media/image41.wmf"/><Relationship Id="rId88" Type="http://schemas.openxmlformats.org/officeDocument/2006/relationships/image" Target="media/image43.wmf"/><Relationship Id="rId111" Type="http://schemas.openxmlformats.org/officeDocument/2006/relationships/image" Target="media/image56.wmf"/><Relationship Id="rId132" Type="http://schemas.openxmlformats.org/officeDocument/2006/relationships/image" Target="media/image67.wmf"/><Relationship Id="rId153" Type="http://schemas.openxmlformats.org/officeDocument/2006/relationships/image" Target="media/image79.wmf"/><Relationship Id="rId174" Type="http://schemas.openxmlformats.org/officeDocument/2006/relationships/oleObject" Target="embeddings/oleObject78.bin"/><Relationship Id="rId15" Type="http://schemas.openxmlformats.org/officeDocument/2006/relationships/oleObject" Target="embeddings/oleObject4.bin"/><Relationship Id="rId36" Type="http://schemas.openxmlformats.org/officeDocument/2006/relationships/image" Target="media/image15.wmf"/><Relationship Id="rId57" Type="http://schemas.openxmlformats.org/officeDocument/2006/relationships/oleObject" Target="embeddings/oleObject23.bin"/><Relationship Id="rId106" Type="http://schemas.openxmlformats.org/officeDocument/2006/relationships/oleObject" Target="embeddings/oleObject46.bin"/><Relationship Id="rId127" Type="http://schemas.openxmlformats.org/officeDocument/2006/relationships/oleObject" Target="embeddings/oleObject56.bin"/><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image" Target="media/image25.wmf"/><Relationship Id="rId73" Type="http://schemas.openxmlformats.org/officeDocument/2006/relationships/oleObject" Target="embeddings/oleObject31.bin"/><Relationship Id="rId78" Type="http://schemas.openxmlformats.org/officeDocument/2006/relationships/oleObject" Target="embeddings/oleObject33.bin"/><Relationship Id="rId94" Type="http://schemas.openxmlformats.org/officeDocument/2006/relationships/image" Target="media/image46.wmf"/><Relationship Id="rId99" Type="http://schemas.openxmlformats.org/officeDocument/2006/relationships/oleObject" Target="embeddings/oleObject44.bin"/><Relationship Id="rId101" Type="http://schemas.openxmlformats.org/officeDocument/2006/relationships/image" Target="media/image50.wmf"/><Relationship Id="rId122" Type="http://schemas.openxmlformats.org/officeDocument/2006/relationships/image" Target="media/image62.wmf"/><Relationship Id="rId143" Type="http://schemas.openxmlformats.org/officeDocument/2006/relationships/image" Target="media/image74.wmf"/><Relationship Id="rId148" Type="http://schemas.openxmlformats.org/officeDocument/2006/relationships/oleObject" Target="embeddings/oleObject65.bin"/><Relationship Id="rId164" Type="http://schemas.openxmlformats.org/officeDocument/2006/relationships/oleObject" Target="embeddings/oleObject73.bin"/><Relationship Id="rId169" Type="http://schemas.openxmlformats.org/officeDocument/2006/relationships/image" Target="media/image87.wmf"/><Relationship Id="rId4" Type="http://schemas.openxmlformats.org/officeDocument/2006/relationships/webSettings" Target="webSettings.xml"/><Relationship Id="rId9" Type="http://schemas.openxmlformats.org/officeDocument/2006/relationships/oleObject" Target="embeddings/oleObject1.bin"/><Relationship Id="rId26" Type="http://schemas.openxmlformats.org/officeDocument/2006/relationships/image" Target="media/image10.wmf"/><Relationship Id="rId47" Type="http://schemas.openxmlformats.org/officeDocument/2006/relationships/oleObject" Target="embeddings/oleObject18.bin"/><Relationship Id="rId68" Type="http://schemas.openxmlformats.org/officeDocument/2006/relationships/image" Target="media/image33.wmf"/><Relationship Id="rId89" Type="http://schemas.openxmlformats.org/officeDocument/2006/relationships/oleObject" Target="embeddings/oleObject39.bin"/><Relationship Id="rId112" Type="http://schemas.openxmlformats.org/officeDocument/2006/relationships/oleObject" Target="embeddings/oleObject49.bin"/><Relationship Id="rId133" Type="http://schemas.openxmlformats.org/officeDocument/2006/relationships/oleObject" Target="embeddings/oleObject59.bin"/><Relationship Id="rId154" Type="http://schemas.openxmlformats.org/officeDocument/2006/relationships/oleObject" Target="embeddings/oleObject68.bin"/><Relationship Id="rId175" Type="http://schemas.openxmlformats.org/officeDocument/2006/relationships/oleObject" Target="embeddings/oleObject79.bin"/><Relationship Id="rId16" Type="http://schemas.openxmlformats.org/officeDocument/2006/relationships/image" Target="media/image5.wmf"/><Relationship Id="rId37" Type="http://schemas.openxmlformats.org/officeDocument/2006/relationships/oleObject" Target="embeddings/oleObject15.bin"/><Relationship Id="rId58" Type="http://schemas.openxmlformats.org/officeDocument/2006/relationships/image" Target="media/image28.wmf"/><Relationship Id="rId79" Type="http://schemas.openxmlformats.org/officeDocument/2006/relationships/image" Target="media/image39.wmf"/><Relationship Id="rId102" Type="http://schemas.openxmlformats.org/officeDocument/2006/relationships/oleObject" Target="embeddings/oleObject45.bin"/><Relationship Id="rId123" Type="http://schemas.openxmlformats.org/officeDocument/2006/relationships/oleObject" Target="embeddings/oleObject54.bin"/><Relationship Id="rId144" Type="http://schemas.openxmlformats.org/officeDocument/2006/relationships/oleObject" Target="embeddings/oleObject63.bin"/><Relationship Id="rId90" Type="http://schemas.openxmlformats.org/officeDocument/2006/relationships/image" Target="media/image44.wmf"/><Relationship Id="rId165" Type="http://schemas.openxmlformats.org/officeDocument/2006/relationships/image" Target="media/image85.wmf"/><Relationship Id="rId27" Type="http://schemas.openxmlformats.org/officeDocument/2006/relationships/oleObject" Target="embeddings/oleObject10.bin"/><Relationship Id="rId48" Type="http://schemas.openxmlformats.org/officeDocument/2006/relationships/image" Target="media/image23.wmf"/><Relationship Id="rId69" Type="http://schemas.openxmlformats.org/officeDocument/2006/relationships/oleObject" Target="embeddings/oleObject29.bin"/><Relationship Id="rId113" Type="http://schemas.openxmlformats.org/officeDocument/2006/relationships/image" Target="media/image57.wmf"/><Relationship Id="rId134" Type="http://schemas.openxmlformats.org/officeDocument/2006/relationships/image" Target="media/image68.wmf"/><Relationship Id="rId80" Type="http://schemas.openxmlformats.org/officeDocument/2006/relationships/oleObject" Target="embeddings/oleObject34.bin"/><Relationship Id="rId155" Type="http://schemas.openxmlformats.org/officeDocument/2006/relationships/image" Target="media/image80.wmf"/><Relationship Id="rId176" Type="http://schemas.openxmlformats.org/officeDocument/2006/relationships/oleObject" Target="embeddings/oleObject80.bin"/><Relationship Id="rId17" Type="http://schemas.openxmlformats.org/officeDocument/2006/relationships/oleObject" Target="embeddings/oleObject5.bin"/><Relationship Id="rId38" Type="http://schemas.openxmlformats.org/officeDocument/2006/relationships/image" Target="media/image16.wmf"/><Relationship Id="rId59" Type="http://schemas.openxmlformats.org/officeDocument/2006/relationships/oleObject" Target="embeddings/oleObject24.bin"/><Relationship Id="rId103" Type="http://schemas.openxmlformats.org/officeDocument/2006/relationships/image" Target="media/image51.png"/><Relationship Id="rId124" Type="http://schemas.openxmlformats.org/officeDocument/2006/relationships/image" Target="media/image63.wmf"/><Relationship Id="rId70" Type="http://schemas.openxmlformats.org/officeDocument/2006/relationships/image" Target="media/image34.wmf"/><Relationship Id="rId91" Type="http://schemas.openxmlformats.org/officeDocument/2006/relationships/oleObject" Target="embeddings/oleObject40.bin"/><Relationship Id="rId145" Type="http://schemas.openxmlformats.org/officeDocument/2006/relationships/image" Target="media/image75.wmf"/><Relationship Id="rId166" Type="http://schemas.openxmlformats.org/officeDocument/2006/relationships/oleObject" Target="embeddings/oleObject74.bin"/><Relationship Id="rId1" Type="http://schemas.openxmlformats.org/officeDocument/2006/relationships/customXml" Target="../customXml/item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6DC2249-925F-4380-8055-32BF09496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3088</Words>
  <Characters>17604</Characters>
  <Application>Microsoft Office Word</Application>
  <DocSecurity>0</DocSecurity>
  <Lines>146</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CHARISMA</dc:creator>
  <cp:lastModifiedBy>Артём Соломонов</cp:lastModifiedBy>
  <cp:revision>2</cp:revision>
  <dcterms:created xsi:type="dcterms:W3CDTF">2021-12-19T21:10:00Z</dcterms:created>
  <dcterms:modified xsi:type="dcterms:W3CDTF">2021-12-19T21:10:00Z</dcterms:modified>
</cp:coreProperties>
</file>