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CD302" w14:textId="77777777" w:rsidR="00D103B0" w:rsidRDefault="003E0D61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 wp14:anchorId="014A67D1" wp14:editId="1E7D65B0">
            <wp:extent cx="5935853" cy="1092910"/>
            <wp:effectExtent l="0" t="0" r="0" b="0"/>
            <wp:docPr id="1073741825" name="officeArt object" descr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 descr="image1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5853" cy="1092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F17ADF3" w14:textId="77777777" w:rsidR="00D103B0" w:rsidRDefault="003E0D61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ФАКУЛЬТЕТ ЭКОНОМИКИ И ФИНАНСОВ</w:t>
      </w:r>
    </w:p>
    <w:p w14:paraId="1A78FBED" w14:textId="77777777" w:rsidR="00D103B0" w:rsidRDefault="003E0D61">
      <w:pPr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Кафедра Финансов и кредита</w:t>
      </w:r>
    </w:p>
    <w:p w14:paraId="2E6572DD" w14:textId="77777777" w:rsidR="00D103B0" w:rsidRDefault="00D103B0">
      <w:pPr>
        <w:spacing w:line="360" w:lineRule="auto"/>
        <w:jc w:val="center"/>
        <w:rPr>
          <w:sz w:val="28"/>
          <w:szCs w:val="28"/>
        </w:rPr>
      </w:pPr>
    </w:p>
    <w:p w14:paraId="04F451DE" w14:textId="77777777" w:rsidR="00D103B0" w:rsidRDefault="00D103B0">
      <w:pPr>
        <w:spacing w:line="360" w:lineRule="auto"/>
        <w:rPr>
          <w:sz w:val="28"/>
          <w:szCs w:val="28"/>
        </w:rPr>
      </w:pPr>
    </w:p>
    <w:p w14:paraId="2BF5735D" w14:textId="77777777" w:rsidR="00D103B0" w:rsidRDefault="00D103B0">
      <w:pPr>
        <w:spacing w:line="360" w:lineRule="auto"/>
        <w:jc w:val="center"/>
        <w:rPr>
          <w:sz w:val="28"/>
          <w:szCs w:val="28"/>
        </w:rPr>
      </w:pPr>
    </w:p>
    <w:p w14:paraId="025775BB" w14:textId="77777777" w:rsidR="00D103B0" w:rsidRDefault="00D103B0">
      <w:pPr>
        <w:spacing w:line="360" w:lineRule="auto"/>
        <w:jc w:val="center"/>
        <w:rPr>
          <w:sz w:val="28"/>
          <w:szCs w:val="28"/>
        </w:rPr>
      </w:pPr>
    </w:p>
    <w:p w14:paraId="704C2A39" w14:textId="77777777" w:rsidR="00D103B0" w:rsidRDefault="003E0D6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МЕТОДИЧЕСКИЕ УКАЗАНИЯ </w:t>
      </w:r>
    </w:p>
    <w:p w14:paraId="34FCBBC1" w14:textId="77777777" w:rsidR="00D103B0" w:rsidRDefault="003E0D6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 выполнению рейтинговой работы </w:t>
      </w:r>
    </w:p>
    <w:p w14:paraId="5EBBAD02" w14:textId="77777777" w:rsidR="00D103B0" w:rsidRDefault="003E0D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дисциплине </w:t>
      </w:r>
    </w:p>
    <w:p w14:paraId="60E91405" w14:textId="77777777" w:rsidR="00D103B0" w:rsidRDefault="003E0D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«ЦЕНООБРАЗОВАНИЕ ВО ВНЕШНЕЙ ТОРГОВЛЕ»</w:t>
      </w:r>
    </w:p>
    <w:p w14:paraId="68B1EC0A" w14:textId="77777777" w:rsidR="00D103B0" w:rsidRDefault="00D103B0">
      <w:pPr>
        <w:jc w:val="center"/>
        <w:rPr>
          <w:b/>
          <w:bCs/>
          <w:sz w:val="28"/>
          <w:szCs w:val="28"/>
        </w:rPr>
      </w:pPr>
    </w:p>
    <w:p w14:paraId="0CB92EE0" w14:textId="77777777" w:rsidR="00D103B0" w:rsidRDefault="00D103B0">
      <w:pPr>
        <w:spacing w:line="360" w:lineRule="auto"/>
        <w:jc w:val="center"/>
        <w:rPr>
          <w:sz w:val="28"/>
          <w:szCs w:val="28"/>
        </w:rPr>
      </w:pPr>
    </w:p>
    <w:p w14:paraId="374808CA" w14:textId="77777777" w:rsidR="00D103B0" w:rsidRDefault="00D103B0">
      <w:pPr>
        <w:spacing w:line="360" w:lineRule="auto"/>
        <w:jc w:val="center"/>
        <w:rPr>
          <w:sz w:val="28"/>
          <w:szCs w:val="28"/>
        </w:rPr>
      </w:pPr>
    </w:p>
    <w:p w14:paraId="6185F6D0" w14:textId="77777777" w:rsidR="00D103B0" w:rsidRDefault="00D103B0">
      <w:pPr>
        <w:spacing w:line="360" w:lineRule="auto"/>
        <w:jc w:val="center"/>
        <w:rPr>
          <w:sz w:val="28"/>
          <w:szCs w:val="28"/>
        </w:rPr>
      </w:pPr>
    </w:p>
    <w:p w14:paraId="6B5A63B3" w14:textId="77777777" w:rsidR="00D103B0" w:rsidRDefault="003E0D61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уровень высшего образования</w:t>
      </w:r>
    </w:p>
    <w:p w14:paraId="05AFB794" w14:textId="77777777" w:rsidR="00D103B0" w:rsidRDefault="003E0D61">
      <w:pPr>
        <w:widowControl w:val="0"/>
        <w:spacing w:line="360" w:lineRule="auto"/>
        <w:jc w:val="center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Специалитет</w:t>
      </w:r>
    </w:p>
    <w:p w14:paraId="41224B75" w14:textId="77777777" w:rsidR="00D103B0" w:rsidRDefault="00D103B0">
      <w:pPr>
        <w:spacing w:line="360" w:lineRule="auto"/>
        <w:jc w:val="center"/>
        <w:rPr>
          <w:sz w:val="28"/>
          <w:szCs w:val="28"/>
        </w:rPr>
      </w:pPr>
    </w:p>
    <w:p w14:paraId="5BB5A52A" w14:textId="77777777" w:rsidR="00D103B0" w:rsidRDefault="00D103B0">
      <w:pPr>
        <w:spacing w:line="360" w:lineRule="auto"/>
        <w:jc w:val="center"/>
        <w:rPr>
          <w:sz w:val="28"/>
          <w:szCs w:val="28"/>
        </w:rPr>
      </w:pPr>
    </w:p>
    <w:p w14:paraId="628E180B" w14:textId="77777777" w:rsidR="00D103B0" w:rsidRDefault="00D103B0">
      <w:pPr>
        <w:spacing w:line="360" w:lineRule="auto"/>
        <w:jc w:val="center"/>
        <w:rPr>
          <w:sz w:val="28"/>
          <w:szCs w:val="28"/>
        </w:rPr>
      </w:pPr>
    </w:p>
    <w:p w14:paraId="003D4B65" w14:textId="77777777" w:rsidR="00D103B0" w:rsidRDefault="00D103B0">
      <w:pPr>
        <w:spacing w:line="360" w:lineRule="auto"/>
        <w:jc w:val="center"/>
        <w:rPr>
          <w:sz w:val="28"/>
          <w:szCs w:val="28"/>
        </w:rPr>
      </w:pPr>
    </w:p>
    <w:p w14:paraId="4A821CA9" w14:textId="77777777" w:rsidR="00D103B0" w:rsidRDefault="00D103B0">
      <w:pPr>
        <w:spacing w:line="360" w:lineRule="auto"/>
        <w:jc w:val="center"/>
        <w:rPr>
          <w:sz w:val="28"/>
          <w:szCs w:val="28"/>
        </w:rPr>
      </w:pPr>
    </w:p>
    <w:p w14:paraId="7C92575C" w14:textId="77777777" w:rsidR="00D103B0" w:rsidRDefault="00D103B0">
      <w:pPr>
        <w:spacing w:line="360" w:lineRule="auto"/>
        <w:jc w:val="center"/>
        <w:rPr>
          <w:sz w:val="28"/>
          <w:szCs w:val="28"/>
        </w:rPr>
      </w:pPr>
    </w:p>
    <w:p w14:paraId="152E5617" w14:textId="77777777" w:rsidR="00D103B0" w:rsidRDefault="00D103B0">
      <w:pPr>
        <w:spacing w:line="360" w:lineRule="auto"/>
        <w:jc w:val="center"/>
        <w:rPr>
          <w:sz w:val="28"/>
          <w:szCs w:val="28"/>
        </w:rPr>
      </w:pPr>
    </w:p>
    <w:p w14:paraId="2DA978F6" w14:textId="77777777" w:rsidR="00D103B0" w:rsidRDefault="00D103B0">
      <w:pPr>
        <w:spacing w:line="360" w:lineRule="auto"/>
        <w:jc w:val="center"/>
        <w:rPr>
          <w:sz w:val="28"/>
          <w:szCs w:val="28"/>
        </w:rPr>
      </w:pPr>
    </w:p>
    <w:p w14:paraId="59924F94" w14:textId="77777777" w:rsidR="003E0D61" w:rsidRDefault="003E0D61">
      <w:pPr>
        <w:spacing w:line="360" w:lineRule="auto"/>
        <w:jc w:val="center"/>
        <w:rPr>
          <w:sz w:val="28"/>
          <w:szCs w:val="28"/>
        </w:rPr>
      </w:pPr>
    </w:p>
    <w:p w14:paraId="5D03D547" w14:textId="77777777" w:rsidR="003E0D61" w:rsidRDefault="003E0D61">
      <w:pPr>
        <w:spacing w:line="360" w:lineRule="auto"/>
        <w:jc w:val="center"/>
        <w:rPr>
          <w:sz w:val="28"/>
          <w:szCs w:val="28"/>
        </w:rPr>
      </w:pPr>
    </w:p>
    <w:p w14:paraId="7719EFF0" w14:textId="77777777" w:rsidR="003E0D61" w:rsidRDefault="003E0D61">
      <w:pPr>
        <w:spacing w:line="360" w:lineRule="auto"/>
        <w:jc w:val="center"/>
        <w:rPr>
          <w:sz w:val="28"/>
          <w:szCs w:val="28"/>
        </w:rPr>
      </w:pPr>
    </w:p>
    <w:p w14:paraId="3916C0A6" w14:textId="77777777" w:rsidR="00D103B0" w:rsidRDefault="003E0D61">
      <w:pPr>
        <w:spacing w:line="360" w:lineRule="auto"/>
        <w:jc w:val="center"/>
        <w:rPr>
          <w:sz w:val="26"/>
          <w:szCs w:val="26"/>
        </w:rPr>
      </w:pPr>
      <w:r>
        <w:rPr>
          <w:b/>
          <w:bCs/>
          <w:sz w:val="28"/>
          <w:szCs w:val="28"/>
        </w:rPr>
        <w:t>Москва 2019</w:t>
      </w:r>
    </w:p>
    <w:p w14:paraId="38E980E3" w14:textId="77777777" w:rsidR="00D103B0" w:rsidRPr="003E0D61" w:rsidRDefault="003E0D61" w:rsidP="003E0D61">
      <w:pPr>
        <w:keepNext/>
        <w:keepLines/>
        <w:spacing w:line="360" w:lineRule="auto"/>
        <w:jc w:val="center"/>
      </w:pPr>
      <w:r>
        <w:rPr>
          <w:b/>
          <w:bCs/>
          <w:sz w:val="28"/>
          <w:szCs w:val="28"/>
        </w:rPr>
        <w:lastRenderedPageBreak/>
        <w:t>ОГЛАВЛЕНИЕ</w:t>
      </w:r>
    </w:p>
    <w:p w14:paraId="71026379" w14:textId="77777777" w:rsidR="00D103B0" w:rsidRDefault="00D103B0">
      <w:pPr>
        <w:keepNext/>
        <w:keepLines/>
        <w:spacing w:line="360" w:lineRule="auto"/>
        <w:jc w:val="center"/>
        <w:rPr>
          <w:b/>
          <w:bCs/>
          <w:sz w:val="28"/>
          <w:szCs w:val="28"/>
        </w:rPr>
      </w:pPr>
    </w:p>
    <w:p w14:paraId="03AEFF17" w14:textId="77777777" w:rsidR="00D103B0" w:rsidRDefault="00D103B0">
      <w:pPr>
        <w:keepNext/>
        <w:keepLines/>
        <w:spacing w:line="360" w:lineRule="auto"/>
        <w:jc w:val="center"/>
        <w:rPr>
          <w:b/>
          <w:bCs/>
          <w:sz w:val="28"/>
          <w:szCs w:val="28"/>
        </w:rPr>
      </w:pPr>
    </w:p>
    <w:p w14:paraId="6B7CB8A5" w14:textId="77777777" w:rsidR="00D103B0" w:rsidRDefault="00FC7248">
      <w:pPr>
        <w:tabs>
          <w:tab w:val="right" w:pos="9328"/>
        </w:tabs>
        <w:spacing w:before="80"/>
        <w:rPr>
          <w:rStyle w:val="Hyperlink0"/>
        </w:rPr>
      </w:pPr>
      <w:hyperlink w:anchor="gjdgxs" w:history="1">
        <w:r w:rsidR="003E0D61">
          <w:rPr>
            <w:rStyle w:val="Hyperlink0"/>
          </w:rPr>
          <w:t>1. ОБЩИЕ ПОЛОЖЕНИЯ</w:t>
        </w:r>
      </w:hyperlink>
      <w:r w:rsidR="003E0D61">
        <w:rPr>
          <w:rStyle w:val="Hyperlink0"/>
        </w:rPr>
        <w:tab/>
        <w:t>2</w:t>
      </w:r>
    </w:p>
    <w:p w14:paraId="2AC480FD" w14:textId="77777777" w:rsidR="00D103B0" w:rsidRDefault="00FC7248">
      <w:pPr>
        <w:tabs>
          <w:tab w:val="right" w:pos="9328"/>
        </w:tabs>
        <w:spacing w:before="200"/>
        <w:rPr>
          <w:rStyle w:val="Hyperlink0"/>
        </w:rPr>
      </w:pPr>
      <w:hyperlink w:anchor="g0h7yhxb8h" w:history="1">
        <w:r w:rsidR="003E0D61">
          <w:rPr>
            <w:rStyle w:val="Hyperlink0"/>
          </w:rPr>
          <w:t>2. ЗАДАНИЯ ДЛЯ ВЫПОЛНЕНИЯ РЕЙТИНГОВОЙ РАБОТЫ</w:t>
        </w:r>
      </w:hyperlink>
      <w:r w:rsidR="003E0D61">
        <w:rPr>
          <w:rStyle w:val="Hyperlink0"/>
        </w:rPr>
        <w:tab/>
        <w:t>4</w:t>
      </w:r>
    </w:p>
    <w:p w14:paraId="4F9524E1" w14:textId="77777777" w:rsidR="00D103B0" w:rsidRDefault="00FC7248">
      <w:pPr>
        <w:tabs>
          <w:tab w:val="right" w:pos="9328"/>
        </w:tabs>
        <w:spacing w:before="200"/>
        <w:rPr>
          <w:rStyle w:val="Hyperlink0"/>
        </w:rPr>
      </w:pPr>
      <w:hyperlink w:anchor="bookmark" w:history="1">
        <w:r w:rsidR="003E0D61">
          <w:rPr>
            <w:rStyle w:val="Hyperlink0"/>
          </w:rPr>
          <w:t>3. РЕКОМЕНДАЦИИ ПО ВЫПОЛНЕНИЮ РЕЙТИНГОВОЙ РАБОТЫ</w:t>
        </w:r>
      </w:hyperlink>
      <w:r w:rsidR="003E0D61">
        <w:rPr>
          <w:rStyle w:val="Hyperlink0"/>
        </w:rPr>
        <w:tab/>
        <w:t>11</w:t>
      </w:r>
    </w:p>
    <w:p w14:paraId="27B4A3B5" w14:textId="77777777" w:rsidR="00D103B0" w:rsidRDefault="00FC7248">
      <w:pPr>
        <w:tabs>
          <w:tab w:val="right" w:pos="9328"/>
        </w:tabs>
        <w:spacing w:before="200"/>
        <w:rPr>
          <w:rStyle w:val="Hyperlink0"/>
        </w:rPr>
      </w:pPr>
      <w:hyperlink w:anchor="rh4rxszc8nb1" w:history="1">
        <w:r w:rsidR="003E0D61">
          <w:rPr>
            <w:rStyle w:val="Hyperlink0"/>
          </w:rPr>
          <w:t>4. ТРЕБОВАНИЯ К ОФОРМЛЕНИЮ РЕЙТИНГОВОЙ РАБОТЫ</w:t>
        </w:r>
      </w:hyperlink>
      <w:r w:rsidR="003E0D61">
        <w:rPr>
          <w:rStyle w:val="Hyperlink0"/>
        </w:rPr>
        <w:tab/>
        <w:t>12</w:t>
      </w:r>
    </w:p>
    <w:p w14:paraId="57F913AB" w14:textId="77777777" w:rsidR="00D103B0" w:rsidRDefault="00FC7248">
      <w:pPr>
        <w:tabs>
          <w:tab w:val="right" w:pos="9328"/>
        </w:tabs>
        <w:spacing w:before="200"/>
        <w:rPr>
          <w:rStyle w:val="Hyperlink0"/>
        </w:rPr>
      </w:pPr>
      <w:hyperlink w:anchor="x178mpvxcn8" w:history="1">
        <w:r w:rsidR="003E0D61">
          <w:rPr>
            <w:rStyle w:val="Hyperlink0"/>
          </w:rPr>
          <w:t>5. КРИТЕРИИ ОЦЕНКИ РЕЙТИНГОВОЙ РАБОТЫ</w:t>
        </w:r>
      </w:hyperlink>
      <w:r w:rsidR="003E0D61">
        <w:rPr>
          <w:rStyle w:val="Hyperlink0"/>
        </w:rPr>
        <w:tab/>
        <w:t>16</w:t>
      </w:r>
    </w:p>
    <w:p w14:paraId="09747AD0" w14:textId="77777777" w:rsidR="00D103B0" w:rsidRDefault="00FC7248">
      <w:pPr>
        <w:tabs>
          <w:tab w:val="right" w:pos="9328"/>
        </w:tabs>
        <w:spacing w:before="200"/>
        <w:rPr>
          <w:rStyle w:val="Hyperlink0"/>
        </w:rPr>
      </w:pPr>
      <w:hyperlink w:anchor="r1eswhy6rt9j" w:history="1">
        <w:r w:rsidR="003E0D61">
          <w:rPr>
            <w:rStyle w:val="Hyperlink0"/>
          </w:rPr>
          <w:t>6. РЕКОМЕНДУЕМАЯ ЛИТЕРАТУРА</w:t>
        </w:r>
      </w:hyperlink>
      <w:r w:rsidR="003E0D61">
        <w:rPr>
          <w:rStyle w:val="Hyperlink0"/>
        </w:rPr>
        <w:tab/>
        <w:t>17</w:t>
      </w:r>
    </w:p>
    <w:p w14:paraId="5498426C" w14:textId="77777777" w:rsidR="00D103B0" w:rsidRDefault="00FC7248">
      <w:pPr>
        <w:tabs>
          <w:tab w:val="right" w:pos="9328"/>
        </w:tabs>
        <w:spacing w:before="200" w:after="80"/>
        <w:rPr>
          <w:rStyle w:val="Hyperlink0"/>
        </w:rPr>
      </w:pPr>
      <w:hyperlink w:anchor="ybky7kc8dl6b" w:history="1">
        <w:r w:rsidR="003E0D61">
          <w:rPr>
            <w:rStyle w:val="Hyperlink0"/>
          </w:rPr>
          <w:t>7. ПРИЛОЖЕНИЯ</w:t>
        </w:r>
      </w:hyperlink>
      <w:r w:rsidR="003E0D61">
        <w:rPr>
          <w:rStyle w:val="Hyperlink0"/>
        </w:rPr>
        <w:tab/>
        <w:t>19</w:t>
      </w:r>
    </w:p>
    <w:p w14:paraId="7039004C" w14:textId="77777777" w:rsidR="00D103B0" w:rsidRDefault="00D103B0">
      <w:pPr>
        <w:spacing w:line="360" w:lineRule="auto"/>
        <w:jc w:val="both"/>
        <w:rPr>
          <w:rStyle w:val="a5"/>
          <w:sz w:val="28"/>
          <w:szCs w:val="28"/>
        </w:rPr>
      </w:pPr>
    </w:p>
    <w:p w14:paraId="55CD665C" w14:textId="77777777" w:rsidR="00D103B0" w:rsidRDefault="003E0D61">
      <w:pPr>
        <w:pStyle w:val="10"/>
        <w:spacing w:line="360" w:lineRule="auto"/>
      </w:pPr>
      <w:bookmarkStart w:id="0" w:name="_gjdgxs"/>
      <w:bookmarkEnd w:id="0"/>
      <w:r>
        <w:rPr>
          <w:rStyle w:val="a5"/>
          <w:rFonts w:ascii="Arial Unicode MS" w:eastAsia="Arial Unicode MS" w:hAnsi="Arial Unicode MS" w:cs="Arial Unicode MS"/>
          <w:b w:val="0"/>
          <w:bCs w:val="0"/>
        </w:rPr>
        <w:br w:type="page"/>
      </w:r>
    </w:p>
    <w:p w14:paraId="43DCAFEA" w14:textId="77777777" w:rsidR="00D103B0" w:rsidRDefault="003E0D61" w:rsidP="003E0D61">
      <w:pPr>
        <w:pStyle w:val="10"/>
        <w:spacing w:line="360" w:lineRule="auto"/>
        <w:jc w:val="center"/>
        <w:rPr>
          <w:rStyle w:val="Hyperlink0"/>
        </w:rPr>
      </w:pPr>
      <w:r>
        <w:rPr>
          <w:rStyle w:val="Hyperlink0"/>
        </w:rPr>
        <w:lastRenderedPageBreak/>
        <w:t>1. ОБЩИЕ ПОЛОЖЕНИЯ</w:t>
      </w:r>
    </w:p>
    <w:p w14:paraId="04556B58" w14:textId="77777777" w:rsidR="00D103B0" w:rsidRDefault="003E0D61">
      <w:pPr>
        <w:widowControl w:val="0"/>
        <w:shd w:val="clear" w:color="auto" w:fill="FFFFFF"/>
        <w:spacing w:line="360" w:lineRule="auto"/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Рейтинговая работа по дисциплине </w:t>
      </w:r>
      <w:r>
        <w:rPr>
          <w:rStyle w:val="Hyperlink0"/>
        </w:rPr>
        <w:t xml:space="preserve">“Ценообразование во внешней торговле” </w:t>
      </w:r>
      <w:r>
        <w:rPr>
          <w:rStyle w:val="a5"/>
          <w:sz w:val="28"/>
          <w:szCs w:val="28"/>
        </w:rPr>
        <w:t xml:space="preserve">выполняется обучающимся в ходе самостоятельной работы и является обязательным элементом </w:t>
      </w:r>
      <w:proofErr w:type="spellStart"/>
      <w:r>
        <w:rPr>
          <w:rStyle w:val="a5"/>
          <w:sz w:val="28"/>
          <w:szCs w:val="28"/>
        </w:rPr>
        <w:t>балльно</w:t>
      </w:r>
      <w:proofErr w:type="spellEnd"/>
      <w:r>
        <w:rPr>
          <w:rStyle w:val="a5"/>
          <w:sz w:val="28"/>
          <w:szCs w:val="28"/>
        </w:rPr>
        <w:t>-рейтинговой системы (БРС) Университета</w:t>
      </w:r>
      <w:r>
        <w:rPr>
          <w:rStyle w:val="Hyperlink0"/>
        </w:rPr>
        <w:t xml:space="preserve">. Согласно </w:t>
      </w:r>
      <w:r>
        <w:rPr>
          <w:rStyle w:val="a5"/>
          <w:sz w:val="28"/>
          <w:szCs w:val="28"/>
        </w:rPr>
        <w:t>учебным планам и рабочей программ</w:t>
      </w:r>
      <w:r>
        <w:rPr>
          <w:rStyle w:val="Hyperlink0"/>
        </w:rPr>
        <w:t>е</w:t>
      </w:r>
      <w:r>
        <w:rPr>
          <w:rStyle w:val="a5"/>
          <w:sz w:val="28"/>
          <w:szCs w:val="28"/>
        </w:rPr>
        <w:t xml:space="preserve"> дисциплины рейтинговая работа должна выполняться в форме расчетно-аналитического задания</w:t>
      </w:r>
    </w:p>
    <w:p w14:paraId="5C03BF72" w14:textId="77777777" w:rsidR="00D103B0" w:rsidRDefault="003E0D61">
      <w:pPr>
        <w:widowControl w:val="0"/>
        <w:shd w:val="clear" w:color="auto" w:fill="FFFFFF"/>
        <w:spacing w:line="360" w:lineRule="auto"/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i/>
          <w:iCs/>
          <w:sz w:val="28"/>
          <w:szCs w:val="28"/>
        </w:rPr>
        <w:t>Расчетно-аналитическое задание</w:t>
      </w:r>
      <w:r>
        <w:rPr>
          <w:rStyle w:val="a5"/>
          <w:sz w:val="28"/>
          <w:szCs w:val="28"/>
        </w:rPr>
        <w:t xml:space="preserve"> - это самостоятельная письменная работа, требующая от обучающегося умений применять полученные в ходе изучения дисциплины знания и навыки при решении задач и выполнении заданий по определенной методике, анализировать полученные результаты, обосновывать выводы. Выполнение расчетно-аналитического задания ориентировано на развитие математических способностей, логического и аналитического мышления.</w:t>
      </w:r>
    </w:p>
    <w:p w14:paraId="16D46643" w14:textId="77777777" w:rsidR="00D103B0" w:rsidRDefault="003E0D61">
      <w:pPr>
        <w:widowControl w:val="0"/>
        <w:shd w:val="clear" w:color="auto" w:fill="FFFFFF"/>
        <w:spacing w:line="360" w:lineRule="auto"/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Выполнение рейтинговой работы оценивается по 100-балльной шкале (от 0 до 100), критерии оценки описываются в рабочих программах дисциплин;</w:t>
      </w:r>
    </w:p>
    <w:p w14:paraId="6D63D6C1" w14:textId="77777777" w:rsidR="00D103B0" w:rsidRDefault="003E0D61">
      <w:pPr>
        <w:widowControl w:val="0"/>
        <w:shd w:val="clear" w:color="auto" w:fill="FFFFFF"/>
        <w:spacing w:line="360" w:lineRule="auto"/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Баллы, полученные обучающимися за выполнение рейтинговой работы, учитываются в их учебном рейтинге по дисциплине в части рейтинга текущего контроля успеваемости;</w:t>
      </w:r>
    </w:p>
    <w:p w14:paraId="2A328FB8" w14:textId="77777777" w:rsidR="00D103B0" w:rsidRDefault="003E0D61">
      <w:pPr>
        <w:widowControl w:val="0"/>
        <w:spacing w:line="360" w:lineRule="auto"/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Цель</w:t>
      </w:r>
      <w:r>
        <w:rPr>
          <w:rStyle w:val="a5"/>
          <w:b/>
          <w:bCs/>
          <w:sz w:val="28"/>
          <w:szCs w:val="28"/>
        </w:rPr>
        <w:t xml:space="preserve"> </w:t>
      </w:r>
      <w:r>
        <w:rPr>
          <w:rStyle w:val="a5"/>
          <w:sz w:val="28"/>
          <w:szCs w:val="28"/>
        </w:rPr>
        <w:t>рейтинговой работы состоит в</w:t>
      </w:r>
      <w:r>
        <w:rPr>
          <w:rStyle w:val="a5"/>
          <w:b/>
          <w:bCs/>
          <w:sz w:val="28"/>
          <w:szCs w:val="28"/>
        </w:rPr>
        <w:t>:</w:t>
      </w:r>
    </w:p>
    <w:p w14:paraId="70C04501" w14:textId="77777777" w:rsidR="00D103B0" w:rsidRDefault="003E0D61">
      <w:pPr>
        <w:widowControl w:val="0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систематизации и углублении теоретических и практических знаний и умений полученных при изучении дисциплины;</w:t>
      </w:r>
    </w:p>
    <w:p w14:paraId="1B243C4A" w14:textId="77777777" w:rsidR="00D103B0" w:rsidRDefault="003E0D61">
      <w:pPr>
        <w:widowControl w:val="0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приобретении навыков самостоятельной работы с различными источниками, документами и методиками проведения расчетов финансовых показателей;</w:t>
      </w:r>
    </w:p>
    <w:p w14:paraId="58299F59" w14:textId="77777777" w:rsidR="00D103B0" w:rsidRDefault="003E0D61">
      <w:pPr>
        <w:widowControl w:val="0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развитие математических способностей, логического и аналитического мышления.</w:t>
      </w:r>
    </w:p>
    <w:p w14:paraId="4FD30993" w14:textId="77777777" w:rsidR="00D103B0" w:rsidRDefault="003E0D61">
      <w:pPr>
        <w:pStyle w:val="10"/>
        <w:widowControl w:val="0"/>
        <w:jc w:val="both"/>
        <w:rPr>
          <w:rStyle w:val="Hyperlink0"/>
        </w:rPr>
      </w:pPr>
      <w:bookmarkStart w:id="1" w:name="_g0h7yhxb8h"/>
      <w:bookmarkEnd w:id="1"/>
      <w:r>
        <w:rPr>
          <w:rStyle w:val="Hyperlink0"/>
        </w:rPr>
        <w:lastRenderedPageBreak/>
        <w:t>2. ЗАДАНИЯ ДЛЯ ВЫПОЛНЕНИЯ РЕЙТИНГОВОЙ РАБОТЫ</w:t>
      </w:r>
    </w:p>
    <w:p w14:paraId="6E2329FC" w14:textId="77777777" w:rsidR="00D103B0" w:rsidRDefault="00D103B0">
      <w:pPr>
        <w:spacing w:line="360" w:lineRule="auto"/>
        <w:ind w:firstLine="709"/>
        <w:jc w:val="both"/>
        <w:rPr>
          <w:rStyle w:val="a5"/>
          <w:sz w:val="28"/>
          <w:szCs w:val="28"/>
        </w:rPr>
      </w:pPr>
    </w:p>
    <w:p w14:paraId="560EA3BA" w14:textId="77777777" w:rsidR="00D103B0" w:rsidRDefault="003E0D61">
      <w:pPr>
        <w:spacing w:line="360" w:lineRule="auto"/>
        <w:rPr>
          <w:rStyle w:val="Hyperlink0"/>
        </w:rPr>
      </w:pPr>
      <w:r>
        <w:rPr>
          <w:rStyle w:val="Hyperlink0"/>
        </w:rPr>
        <w:t>Задание  выполняется по вариантам. Выберите вариант в соответствии с первой буквой Вашей фамилии:</w:t>
      </w:r>
    </w:p>
    <w:p w14:paraId="0AAC0817" w14:textId="77777777" w:rsidR="00D103B0" w:rsidRDefault="003E0D61">
      <w:pPr>
        <w:spacing w:line="360" w:lineRule="auto"/>
        <w:rPr>
          <w:rStyle w:val="Hyperlink0"/>
        </w:rPr>
      </w:pPr>
      <w:r w:rsidRPr="00AF2426">
        <w:rPr>
          <w:rStyle w:val="Hyperlink0"/>
          <w:highlight w:val="yellow"/>
        </w:rPr>
        <w:t>Вариант 1 – для студентов (фамилии с А до З)</w:t>
      </w:r>
    </w:p>
    <w:p w14:paraId="04BF14F4" w14:textId="77777777" w:rsidR="00D103B0" w:rsidRDefault="003E0D61">
      <w:pPr>
        <w:spacing w:line="360" w:lineRule="auto"/>
        <w:rPr>
          <w:rStyle w:val="Hyperlink0"/>
        </w:rPr>
      </w:pPr>
      <w:r>
        <w:rPr>
          <w:rStyle w:val="Hyperlink0"/>
        </w:rPr>
        <w:t>Вариант 2 – для студентов (фамилии с И до Р)</w:t>
      </w:r>
    </w:p>
    <w:p w14:paraId="319389C4" w14:textId="77777777" w:rsidR="00D103B0" w:rsidRDefault="003E0D61">
      <w:pPr>
        <w:spacing w:line="360" w:lineRule="auto"/>
        <w:rPr>
          <w:rStyle w:val="Hyperlink0"/>
        </w:rPr>
      </w:pPr>
      <w:r>
        <w:rPr>
          <w:rStyle w:val="Hyperlink0"/>
        </w:rPr>
        <w:t xml:space="preserve">Вариант 3 – для студентов (фамилии с </w:t>
      </w:r>
      <w:proofErr w:type="spellStart"/>
      <w:r>
        <w:rPr>
          <w:rStyle w:val="Hyperlink0"/>
        </w:rPr>
        <w:t>С</w:t>
      </w:r>
      <w:proofErr w:type="spellEnd"/>
      <w:r>
        <w:rPr>
          <w:rStyle w:val="Hyperlink0"/>
        </w:rPr>
        <w:t xml:space="preserve"> до Я)</w:t>
      </w:r>
    </w:p>
    <w:p w14:paraId="0418F5BB" w14:textId="77777777" w:rsidR="00D103B0" w:rsidRDefault="00D103B0">
      <w:pPr>
        <w:spacing w:line="360" w:lineRule="auto"/>
        <w:jc w:val="center"/>
        <w:rPr>
          <w:rStyle w:val="a5"/>
          <w:b/>
          <w:bCs/>
          <w:sz w:val="36"/>
          <w:szCs w:val="36"/>
        </w:rPr>
      </w:pPr>
    </w:p>
    <w:p w14:paraId="4C97AC06" w14:textId="77777777" w:rsidR="00D103B0" w:rsidRPr="003E0D61" w:rsidRDefault="003E0D61">
      <w:pPr>
        <w:pStyle w:val="20"/>
        <w:spacing w:before="400" w:line="276" w:lineRule="auto"/>
        <w:rPr>
          <w:rStyle w:val="a5"/>
        </w:rPr>
      </w:pPr>
      <w:bookmarkStart w:id="2" w:name="_ahyj08shzeg9"/>
      <w:bookmarkEnd w:id="2"/>
      <w:r w:rsidRPr="003E0D61">
        <w:rPr>
          <w:rStyle w:val="a5"/>
        </w:rPr>
        <w:t>ВАРИАНТ 1</w:t>
      </w:r>
    </w:p>
    <w:p w14:paraId="71AF38A5" w14:textId="77777777" w:rsidR="00D103B0" w:rsidRDefault="00D103B0">
      <w:pPr>
        <w:spacing w:after="120" w:line="276" w:lineRule="auto"/>
        <w:jc w:val="center"/>
        <w:rPr>
          <w:rStyle w:val="a5"/>
          <w:b/>
          <w:bCs/>
          <w:sz w:val="36"/>
          <w:szCs w:val="36"/>
        </w:rPr>
      </w:pPr>
    </w:p>
    <w:p w14:paraId="6A1D034E" w14:textId="77777777" w:rsidR="00D103B0" w:rsidRPr="00AF2426" w:rsidRDefault="003E0D61">
      <w:pPr>
        <w:spacing w:after="120" w:line="276" w:lineRule="auto"/>
        <w:jc w:val="center"/>
        <w:rPr>
          <w:rStyle w:val="a5"/>
          <w:b/>
          <w:bCs/>
          <w:sz w:val="36"/>
          <w:szCs w:val="36"/>
          <w:highlight w:val="yellow"/>
        </w:rPr>
      </w:pPr>
      <w:r w:rsidRPr="00AF2426">
        <w:rPr>
          <w:rStyle w:val="a5"/>
          <w:b/>
          <w:bCs/>
          <w:sz w:val="36"/>
          <w:szCs w:val="36"/>
          <w:highlight w:val="yellow"/>
        </w:rPr>
        <w:t>ЗАДАНИЕ 1</w:t>
      </w:r>
    </w:p>
    <w:p w14:paraId="7614C0CB" w14:textId="77777777" w:rsidR="00D103B0" w:rsidRPr="00AF2426" w:rsidRDefault="003E0D61">
      <w:pPr>
        <w:spacing w:after="120" w:line="276" w:lineRule="auto"/>
        <w:rPr>
          <w:rStyle w:val="Hyperlink0"/>
          <w:highlight w:val="yellow"/>
        </w:rPr>
      </w:pPr>
      <w:r w:rsidRPr="00AF2426">
        <w:rPr>
          <w:rStyle w:val="Hyperlink0"/>
          <w:highlight w:val="yellow"/>
        </w:rPr>
        <w:t>Решить задачи.</w:t>
      </w:r>
    </w:p>
    <w:p w14:paraId="15351672" w14:textId="77777777" w:rsidR="00D103B0" w:rsidRPr="00AF2426" w:rsidRDefault="003E0D61">
      <w:pPr>
        <w:spacing w:line="276" w:lineRule="auto"/>
        <w:jc w:val="both"/>
        <w:rPr>
          <w:rStyle w:val="a5"/>
          <w:sz w:val="36"/>
          <w:szCs w:val="36"/>
          <w:highlight w:val="yellow"/>
        </w:rPr>
      </w:pPr>
      <w:r w:rsidRPr="00AF2426">
        <w:rPr>
          <w:rStyle w:val="a5"/>
          <w:b/>
          <w:bCs/>
          <w:sz w:val="28"/>
          <w:szCs w:val="28"/>
          <w:highlight w:val="yellow"/>
        </w:rPr>
        <w:t xml:space="preserve">Основные критерии оценки: </w:t>
      </w:r>
      <w:r w:rsidRPr="00AF2426">
        <w:rPr>
          <w:rStyle w:val="Hyperlink0"/>
          <w:highlight w:val="yellow"/>
        </w:rPr>
        <w:t xml:space="preserve">отражение в ответе знания основных категорий и понятий, лежащих в основе приведенных показателей; проведение расчетов и получение правильных ответов. </w:t>
      </w:r>
    </w:p>
    <w:p w14:paraId="30AAE011" w14:textId="77777777" w:rsidR="00D103B0" w:rsidRPr="00AF2426" w:rsidRDefault="00D103B0">
      <w:pPr>
        <w:spacing w:after="120" w:line="276" w:lineRule="auto"/>
        <w:rPr>
          <w:rStyle w:val="a5"/>
          <w:highlight w:val="yellow"/>
          <w:u w:val="single"/>
        </w:rPr>
      </w:pPr>
    </w:p>
    <w:p w14:paraId="2662BF0C" w14:textId="77777777" w:rsidR="00D103B0" w:rsidRPr="00AF2426" w:rsidRDefault="003E0D61">
      <w:pPr>
        <w:spacing w:after="120" w:line="276" w:lineRule="auto"/>
        <w:rPr>
          <w:rStyle w:val="a5"/>
          <w:b/>
          <w:bCs/>
          <w:sz w:val="28"/>
          <w:szCs w:val="28"/>
          <w:highlight w:val="yellow"/>
        </w:rPr>
      </w:pPr>
      <w:r w:rsidRPr="00AF2426">
        <w:rPr>
          <w:rStyle w:val="a5"/>
          <w:b/>
          <w:bCs/>
          <w:sz w:val="28"/>
          <w:szCs w:val="28"/>
          <w:highlight w:val="yellow"/>
          <w:u w:val="single"/>
        </w:rPr>
        <w:t>Задача 1</w:t>
      </w:r>
      <w:r w:rsidRPr="00AF2426">
        <w:rPr>
          <w:rStyle w:val="a5"/>
          <w:b/>
          <w:bCs/>
          <w:sz w:val="28"/>
          <w:szCs w:val="28"/>
          <w:highlight w:val="yellow"/>
        </w:rPr>
        <w:t xml:space="preserve"> </w:t>
      </w:r>
    </w:p>
    <w:p w14:paraId="35480527" w14:textId="77777777" w:rsidR="00D103B0" w:rsidRPr="00AF2426" w:rsidRDefault="003E0D61">
      <w:pPr>
        <w:spacing w:line="276" w:lineRule="auto"/>
        <w:jc w:val="both"/>
        <w:rPr>
          <w:rStyle w:val="Hyperlink0"/>
          <w:highlight w:val="yellow"/>
        </w:rPr>
      </w:pPr>
      <w:r w:rsidRPr="00AF2426">
        <w:rPr>
          <w:rStyle w:val="Hyperlink0"/>
          <w:highlight w:val="yellow"/>
        </w:rPr>
        <w:t xml:space="preserve">В организации ООО «Конкорд» полные текущие затраты на производство единицы продукции на начало года составили 800 руб. Рентабельность продукции при расчете цены заложена по нормативу — 20%. К середине года в результате инфляции затраты выросли на 5%. Поэтому со второго полугодия цены были изменены. </w:t>
      </w:r>
    </w:p>
    <w:p w14:paraId="26FA822F" w14:textId="77777777" w:rsidR="00D103B0" w:rsidRPr="00AF2426" w:rsidRDefault="003E0D61">
      <w:pPr>
        <w:spacing w:line="276" w:lineRule="auto"/>
        <w:jc w:val="both"/>
        <w:rPr>
          <w:rStyle w:val="a5"/>
          <w:b/>
          <w:bCs/>
          <w:sz w:val="28"/>
          <w:szCs w:val="28"/>
          <w:highlight w:val="yellow"/>
        </w:rPr>
      </w:pPr>
      <w:r w:rsidRPr="00AF2426">
        <w:rPr>
          <w:rStyle w:val="a5"/>
          <w:b/>
          <w:bCs/>
          <w:sz w:val="28"/>
          <w:szCs w:val="28"/>
          <w:highlight w:val="yellow"/>
        </w:rPr>
        <w:t xml:space="preserve">Следует определить: </w:t>
      </w:r>
    </w:p>
    <w:p w14:paraId="736116D1" w14:textId="77777777" w:rsidR="00D103B0" w:rsidRPr="00AF2426" w:rsidRDefault="003E0D61">
      <w:pPr>
        <w:spacing w:line="276" w:lineRule="auto"/>
        <w:jc w:val="both"/>
        <w:rPr>
          <w:rStyle w:val="Hyperlink0"/>
          <w:highlight w:val="yellow"/>
        </w:rPr>
      </w:pPr>
      <w:r w:rsidRPr="00AF2426">
        <w:rPr>
          <w:rStyle w:val="Hyperlink0"/>
          <w:highlight w:val="yellow"/>
        </w:rPr>
        <w:t xml:space="preserve">1) цену товара на начало года; </w:t>
      </w:r>
    </w:p>
    <w:p w14:paraId="6EB556A5" w14:textId="77777777" w:rsidR="00D103B0" w:rsidRPr="00AF2426" w:rsidRDefault="003E0D61">
      <w:pPr>
        <w:spacing w:line="276" w:lineRule="auto"/>
        <w:jc w:val="both"/>
        <w:rPr>
          <w:rStyle w:val="Hyperlink0"/>
          <w:highlight w:val="yellow"/>
        </w:rPr>
      </w:pPr>
      <w:r w:rsidRPr="00AF2426">
        <w:rPr>
          <w:rStyle w:val="Hyperlink0"/>
          <w:highlight w:val="yellow"/>
        </w:rPr>
        <w:t xml:space="preserve">2) цену товара на начало второго полугодия при сохранении норматива рентабельности первого полугодия; </w:t>
      </w:r>
    </w:p>
    <w:p w14:paraId="3DC9E88F" w14:textId="77777777" w:rsidR="00D103B0" w:rsidRPr="00AF2426" w:rsidRDefault="003E0D61">
      <w:pPr>
        <w:spacing w:line="276" w:lineRule="auto"/>
        <w:jc w:val="both"/>
        <w:rPr>
          <w:rStyle w:val="Hyperlink0"/>
          <w:highlight w:val="yellow"/>
        </w:rPr>
      </w:pPr>
      <w:r w:rsidRPr="00AF2426">
        <w:rPr>
          <w:rStyle w:val="Hyperlink0"/>
          <w:highlight w:val="yellow"/>
        </w:rPr>
        <w:t xml:space="preserve">3) цену на начало второго полугодия, которая бы полностью возместила затраты и включала размер прибыли, заложенный в цену первого полугодия. </w:t>
      </w:r>
    </w:p>
    <w:p w14:paraId="05EB9018" w14:textId="77777777" w:rsidR="00D103B0" w:rsidRPr="00AF2426" w:rsidRDefault="00D103B0">
      <w:pPr>
        <w:spacing w:after="120" w:line="276" w:lineRule="auto"/>
        <w:rPr>
          <w:rStyle w:val="a5"/>
          <w:b/>
          <w:bCs/>
          <w:sz w:val="28"/>
          <w:szCs w:val="28"/>
          <w:highlight w:val="yellow"/>
          <w:u w:val="single"/>
        </w:rPr>
      </w:pPr>
    </w:p>
    <w:p w14:paraId="3903898A" w14:textId="77777777" w:rsidR="00D103B0" w:rsidRPr="00AF2426" w:rsidRDefault="003E0D61">
      <w:pPr>
        <w:spacing w:after="120" w:line="276" w:lineRule="auto"/>
        <w:rPr>
          <w:rStyle w:val="Hyperlink0"/>
          <w:highlight w:val="yellow"/>
        </w:rPr>
      </w:pPr>
      <w:r w:rsidRPr="00AF2426">
        <w:rPr>
          <w:rStyle w:val="a5"/>
          <w:b/>
          <w:bCs/>
          <w:sz w:val="28"/>
          <w:szCs w:val="28"/>
          <w:highlight w:val="yellow"/>
          <w:u w:val="single"/>
        </w:rPr>
        <w:t>Задача 2</w:t>
      </w:r>
    </w:p>
    <w:p w14:paraId="57C03C09" w14:textId="77777777" w:rsidR="00D103B0" w:rsidRPr="00AF2426" w:rsidRDefault="003E0D61">
      <w:pPr>
        <w:spacing w:line="276" w:lineRule="auto"/>
        <w:jc w:val="both"/>
        <w:rPr>
          <w:rStyle w:val="Hyperlink0"/>
          <w:highlight w:val="yellow"/>
        </w:rPr>
      </w:pPr>
      <w:r w:rsidRPr="00AF2426">
        <w:rPr>
          <w:rStyle w:val="Hyperlink0"/>
          <w:highlight w:val="yellow"/>
        </w:rPr>
        <w:lastRenderedPageBreak/>
        <w:t xml:space="preserve">Организации ООО «Вымпел» произвела 10 тыс. штук изделия «Корректор». Себестоимость производства единицы продукции составила 700 руб. Прибыль производства в составе оптовой цены изготовителя составила 20%. </w:t>
      </w:r>
    </w:p>
    <w:p w14:paraId="04CC1B5C" w14:textId="77777777" w:rsidR="00D103B0" w:rsidRPr="00AF2426" w:rsidRDefault="003E0D61">
      <w:pPr>
        <w:spacing w:line="276" w:lineRule="auto"/>
        <w:jc w:val="both"/>
        <w:rPr>
          <w:rStyle w:val="a5"/>
          <w:b/>
          <w:bCs/>
          <w:sz w:val="28"/>
          <w:szCs w:val="28"/>
          <w:highlight w:val="yellow"/>
        </w:rPr>
      </w:pPr>
      <w:r w:rsidRPr="00AF2426">
        <w:rPr>
          <w:rStyle w:val="Hyperlink0"/>
          <w:highlight w:val="yellow"/>
        </w:rPr>
        <w:t>На основе приведенных показателей</w:t>
      </w:r>
      <w:r w:rsidRPr="00AF2426">
        <w:rPr>
          <w:rStyle w:val="a5"/>
          <w:b/>
          <w:bCs/>
          <w:sz w:val="28"/>
          <w:szCs w:val="28"/>
          <w:highlight w:val="yellow"/>
        </w:rPr>
        <w:t xml:space="preserve"> следует определить: </w:t>
      </w:r>
    </w:p>
    <w:p w14:paraId="25425617" w14:textId="77777777" w:rsidR="00D103B0" w:rsidRPr="00AF2426" w:rsidRDefault="003E0D61">
      <w:pPr>
        <w:spacing w:line="276" w:lineRule="auto"/>
        <w:jc w:val="both"/>
        <w:rPr>
          <w:rStyle w:val="Hyperlink0"/>
          <w:highlight w:val="yellow"/>
        </w:rPr>
      </w:pPr>
      <w:r w:rsidRPr="00AF2426">
        <w:rPr>
          <w:rStyle w:val="Hyperlink0"/>
          <w:highlight w:val="yellow"/>
        </w:rPr>
        <w:t xml:space="preserve">1) стоимостной объем произведенной продукции в оптовых ценах изготовителя; </w:t>
      </w:r>
    </w:p>
    <w:p w14:paraId="7CED76A3" w14:textId="77777777" w:rsidR="00D103B0" w:rsidRPr="00AF2426" w:rsidRDefault="003E0D61">
      <w:pPr>
        <w:spacing w:line="276" w:lineRule="auto"/>
        <w:jc w:val="both"/>
        <w:rPr>
          <w:rStyle w:val="Hyperlink0"/>
          <w:highlight w:val="yellow"/>
        </w:rPr>
      </w:pPr>
      <w:r w:rsidRPr="00AF2426">
        <w:rPr>
          <w:rStyle w:val="Hyperlink0"/>
          <w:highlight w:val="yellow"/>
        </w:rPr>
        <w:t xml:space="preserve">2) валовую прибыль, полученную организацией; </w:t>
      </w:r>
    </w:p>
    <w:p w14:paraId="3CED3397" w14:textId="77777777" w:rsidR="00D103B0" w:rsidRPr="00AF2426" w:rsidRDefault="003E0D61">
      <w:pPr>
        <w:spacing w:line="276" w:lineRule="auto"/>
        <w:jc w:val="both"/>
        <w:rPr>
          <w:rStyle w:val="Hyperlink0"/>
          <w:highlight w:val="yellow"/>
        </w:rPr>
      </w:pPr>
      <w:r w:rsidRPr="00AF2426">
        <w:rPr>
          <w:rStyle w:val="Hyperlink0"/>
          <w:highlight w:val="yellow"/>
        </w:rPr>
        <w:t xml:space="preserve">3) затраты организации на производство и реализацию продукции; </w:t>
      </w:r>
    </w:p>
    <w:p w14:paraId="72E102BE" w14:textId="77777777" w:rsidR="00D103B0" w:rsidRPr="00AF2426" w:rsidRDefault="003E0D61">
      <w:pPr>
        <w:spacing w:line="276" w:lineRule="auto"/>
        <w:jc w:val="both"/>
        <w:rPr>
          <w:rStyle w:val="Hyperlink0"/>
          <w:highlight w:val="yellow"/>
        </w:rPr>
      </w:pPr>
      <w:r w:rsidRPr="00AF2426">
        <w:rPr>
          <w:rStyle w:val="Hyperlink0"/>
          <w:highlight w:val="yellow"/>
        </w:rPr>
        <w:t xml:space="preserve">4) оптовую цену изготовителя единицы продукции; </w:t>
      </w:r>
    </w:p>
    <w:p w14:paraId="3D331987" w14:textId="77777777" w:rsidR="00D103B0" w:rsidRPr="00AF2426" w:rsidRDefault="003E0D61">
      <w:pPr>
        <w:spacing w:line="276" w:lineRule="auto"/>
        <w:jc w:val="both"/>
        <w:rPr>
          <w:rStyle w:val="Hyperlink0"/>
          <w:highlight w:val="yellow"/>
        </w:rPr>
      </w:pPr>
      <w:r w:rsidRPr="00AF2426">
        <w:rPr>
          <w:rStyle w:val="Hyperlink0"/>
          <w:highlight w:val="yellow"/>
        </w:rPr>
        <w:t xml:space="preserve">5) рентабельность продукции. </w:t>
      </w:r>
    </w:p>
    <w:p w14:paraId="6C671619" w14:textId="77777777" w:rsidR="00D103B0" w:rsidRPr="00AF2426" w:rsidRDefault="00D103B0">
      <w:pPr>
        <w:spacing w:after="120" w:line="276" w:lineRule="auto"/>
        <w:rPr>
          <w:rStyle w:val="a5"/>
          <w:b/>
          <w:bCs/>
          <w:sz w:val="28"/>
          <w:szCs w:val="28"/>
          <w:highlight w:val="yellow"/>
          <w:u w:val="single"/>
        </w:rPr>
      </w:pPr>
    </w:p>
    <w:p w14:paraId="49C7B6EA" w14:textId="77777777" w:rsidR="00D103B0" w:rsidRPr="00AF2426" w:rsidRDefault="003E0D61">
      <w:pPr>
        <w:spacing w:after="120" w:line="276" w:lineRule="auto"/>
        <w:rPr>
          <w:rStyle w:val="Hyperlink0"/>
          <w:highlight w:val="yellow"/>
        </w:rPr>
      </w:pPr>
      <w:r w:rsidRPr="00AF2426">
        <w:rPr>
          <w:rStyle w:val="a5"/>
          <w:b/>
          <w:bCs/>
          <w:sz w:val="28"/>
          <w:szCs w:val="28"/>
          <w:highlight w:val="yellow"/>
          <w:u w:val="single"/>
        </w:rPr>
        <w:t>Задача 3</w:t>
      </w:r>
      <w:r w:rsidRPr="00AF2426">
        <w:rPr>
          <w:rStyle w:val="a5"/>
          <w:b/>
          <w:bCs/>
          <w:sz w:val="28"/>
          <w:szCs w:val="28"/>
          <w:highlight w:val="yellow"/>
        </w:rPr>
        <w:t xml:space="preserve"> </w:t>
      </w:r>
    </w:p>
    <w:p w14:paraId="0DC11656" w14:textId="77777777" w:rsidR="00D103B0" w:rsidRPr="00AF2426" w:rsidRDefault="003E0D61">
      <w:pPr>
        <w:spacing w:line="276" w:lineRule="auto"/>
        <w:jc w:val="both"/>
        <w:rPr>
          <w:rStyle w:val="Hyperlink0"/>
          <w:highlight w:val="yellow"/>
        </w:rPr>
      </w:pPr>
      <w:r w:rsidRPr="00AF2426">
        <w:rPr>
          <w:rStyle w:val="Hyperlink0"/>
          <w:highlight w:val="yellow"/>
        </w:rPr>
        <w:t>ООО «</w:t>
      </w:r>
      <w:proofErr w:type="spellStart"/>
      <w:r w:rsidRPr="00AF2426">
        <w:rPr>
          <w:rStyle w:val="Hyperlink0"/>
          <w:highlight w:val="yellow"/>
        </w:rPr>
        <w:t>Заряна</w:t>
      </w:r>
      <w:proofErr w:type="spellEnd"/>
      <w:r w:rsidRPr="00AF2426">
        <w:rPr>
          <w:rStyle w:val="Hyperlink0"/>
          <w:highlight w:val="yellow"/>
        </w:rPr>
        <w:t xml:space="preserve">» производит подакцизный товар «А». Себестоимость производства единицы товара «А» — 1500 руб. Отпускная цена товара «А» — 2700 руб. Ставка НДС — 20%.  </w:t>
      </w:r>
    </w:p>
    <w:p w14:paraId="4382A73A" w14:textId="77777777" w:rsidR="00D103B0" w:rsidRPr="00AF2426" w:rsidRDefault="003E0D61">
      <w:pPr>
        <w:spacing w:line="276" w:lineRule="auto"/>
        <w:jc w:val="both"/>
        <w:rPr>
          <w:rStyle w:val="Hyperlink0"/>
          <w:highlight w:val="yellow"/>
        </w:rPr>
      </w:pPr>
      <w:r w:rsidRPr="00AF2426">
        <w:rPr>
          <w:rStyle w:val="Hyperlink0"/>
          <w:highlight w:val="yellow"/>
        </w:rPr>
        <w:t>ООО «</w:t>
      </w:r>
      <w:proofErr w:type="spellStart"/>
      <w:r w:rsidRPr="00AF2426">
        <w:rPr>
          <w:rStyle w:val="Hyperlink0"/>
          <w:highlight w:val="yellow"/>
        </w:rPr>
        <w:t>Заряна</w:t>
      </w:r>
      <w:proofErr w:type="spellEnd"/>
      <w:r w:rsidRPr="00AF2426">
        <w:rPr>
          <w:rStyle w:val="Hyperlink0"/>
          <w:highlight w:val="yellow"/>
        </w:rPr>
        <w:t xml:space="preserve">» реализует произведенную продукцию посредникам. Посредническая надбавка составляла 20%. </w:t>
      </w:r>
    </w:p>
    <w:p w14:paraId="06562893" w14:textId="77777777" w:rsidR="00D103B0" w:rsidRPr="00AF2426" w:rsidRDefault="003E0D61">
      <w:pPr>
        <w:spacing w:line="276" w:lineRule="auto"/>
        <w:jc w:val="both"/>
        <w:rPr>
          <w:rStyle w:val="Hyperlink0"/>
          <w:highlight w:val="yellow"/>
        </w:rPr>
      </w:pPr>
      <w:r w:rsidRPr="00AF2426">
        <w:rPr>
          <w:rStyle w:val="Hyperlink0"/>
          <w:highlight w:val="yellow"/>
        </w:rPr>
        <w:t xml:space="preserve">Посредники реализовывают товар «А» в розничную сеть. Розничная скидка составляет 25%. </w:t>
      </w:r>
    </w:p>
    <w:p w14:paraId="325F5456" w14:textId="77777777" w:rsidR="00D103B0" w:rsidRPr="00AF2426" w:rsidRDefault="003E0D61">
      <w:pPr>
        <w:spacing w:line="276" w:lineRule="auto"/>
        <w:jc w:val="both"/>
        <w:rPr>
          <w:rStyle w:val="a5"/>
          <w:b/>
          <w:bCs/>
          <w:sz w:val="28"/>
          <w:szCs w:val="28"/>
          <w:highlight w:val="yellow"/>
        </w:rPr>
      </w:pPr>
      <w:r w:rsidRPr="00AF2426">
        <w:rPr>
          <w:rStyle w:val="Hyperlink0"/>
          <w:highlight w:val="yellow"/>
        </w:rPr>
        <w:t>На основе приведенных показателей</w:t>
      </w:r>
      <w:r w:rsidRPr="00AF2426">
        <w:rPr>
          <w:rStyle w:val="a5"/>
          <w:b/>
          <w:bCs/>
          <w:sz w:val="28"/>
          <w:szCs w:val="28"/>
          <w:highlight w:val="yellow"/>
        </w:rPr>
        <w:t xml:space="preserve"> следует определить: </w:t>
      </w:r>
    </w:p>
    <w:p w14:paraId="0E334548" w14:textId="77777777" w:rsidR="00D103B0" w:rsidRPr="00AF2426" w:rsidRDefault="003E0D61">
      <w:pPr>
        <w:spacing w:line="276" w:lineRule="auto"/>
        <w:jc w:val="both"/>
        <w:rPr>
          <w:rStyle w:val="Hyperlink0"/>
          <w:highlight w:val="yellow"/>
        </w:rPr>
      </w:pPr>
      <w:r w:rsidRPr="00AF2426">
        <w:rPr>
          <w:rStyle w:val="Hyperlink0"/>
          <w:highlight w:val="yellow"/>
        </w:rPr>
        <w:t xml:space="preserve">1) уровень розничной цены; </w:t>
      </w:r>
    </w:p>
    <w:p w14:paraId="5FF58D0F" w14:textId="77777777" w:rsidR="00D103B0" w:rsidRDefault="003E0D61">
      <w:pPr>
        <w:spacing w:line="276" w:lineRule="auto"/>
        <w:jc w:val="both"/>
        <w:rPr>
          <w:rStyle w:val="Hyperlink0"/>
        </w:rPr>
      </w:pPr>
      <w:r w:rsidRPr="00AF2426">
        <w:rPr>
          <w:rStyle w:val="Hyperlink0"/>
          <w:highlight w:val="yellow"/>
        </w:rPr>
        <w:t>2) структуру розничной цены.</w:t>
      </w:r>
      <w:bookmarkStart w:id="3" w:name="_GoBack"/>
      <w:bookmarkEnd w:id="3"/>
      <w:r>
        <w:rPr>
          <w:rStyle w:val="Hyperlink0"/>
        </w:rPr>
        <w:t xml:space="preserve"> </w:t>
      </w:r>
    </w:p>
    <w:p w14:paraId="6A31513D" w14:textId="77777777" w:rsidR="00D103B0" w:rsidRDefault="00D103B0">
      <w:pPr>
        <w:spacing w:after="120" w:line="276" w:lineRule="auto"/>
        <w:jc w:val="center"/>
        <w:rPr>
          <w:rStyle w:val="a5"/>
          <w:b/>
          <w:bCs/>
          <w:sz w:val="36"/>
          <w:szCs w:val="36"/>
        </w:rPr>
      </w:pPr>
    </w:p>
    <w:p w14:paraId="0106745F" w14:textId="77777777" w:rsidR="00D103B0" w:rsidRDefault="003E0D61">
      <w:pPr>
        <w:spacing w:after="120" w:line="276" w:lineRule="auto"/>
        <w:jc w:val="center"/>
        <w:rPr>
          <w:rStyle w:val="a5"/>
          <w:b/>
          <w:bCs/>
          <w:sz w:val="36"/>
          <w:szCs w:val="36"/>
        </w:rPr>
      </w:pPr>
      <w:r>
        <w:rPr>
          <w:rStyle w:val="a5"/>
          <w:b/>
          <w:bCs/>
          <w:sz w:val="36"/>
          <w:szCs w:val="36"/>
        </w:rPr>
        <w:t>ЗАДАНИЕ 2</w:t>
      </w:r>
    </w:p>
    <w:p w14:paraId="6FAB0081" w14:textId="77777777" w:rsidR="00D103B0" w:rsidRDefault="003E0D61">
      <w:pPr>
        <w:spacing w:line="276" w:lineRule="auto"/>
        <w:jc w:val="both"/>
        <w:rPr>
          <w:rStyle w:val="Hyperlink0"/>
        </w:rPr>
      </w:pPr>
      <w:r>
        <w:rPr>
          <w:rStyle w:val="Hyperlink0"/>
        </w:rPr>
        <w:t xml:space="preserve">В реферативной форме раскрыть сущность </w:t>
      </w:r>
      <w:r>
        <w:rPr>
          <w:rStyle w:val="a5"/>
          <w:b/>
          <w:bCs/>
          <w:sz w:val="28"/>
          <w:szCs w:val="28"/>
        </w:rPr>
        <w:t>затратных методов ценообразования</w:t>
      </w:r>
      <w:r>
        <w:rPr>
          <w:rStyle w:val="Hyperlink0"/>
        </w:rPr>
        <w:t xml:space="preserve"> и представить практические примеры их применения в современной практике отечественных и зарубежных компаний. </w:t>
      </w:r>
    </w:p>
    <w:p w14:paraId="0E3F4436" w14:textId="77777777" w:rsidR="00D103B0" w:rsidRDefault="00D103B0">
      <w:pPr>
        <w:spacing w:line="276" w:lineRule="auto"/>
        <w:rPr>
          <w:rStyle w:val="a5"/>
          <w:sz w:val="28"/>
          <w:szCs w:val="28"/>
        </w:rPr>
      </w:pPr>
    </w:p>
    <w:p w14:paraId="2C28877D" w14:textId="77777777" w:rsidR="00D103B0" w:rsidRDefault="003E0D61">
      <w:pPr>
        <w:spacing w:line="276" w:lineRule="auto"/>
        <w:rPr>
          <w:rStyle w:val="Hyperlink0"/>
        </w:rPr>
      </w:pPr>
      <w:r>
        <w:rPr>
          <w:rStyle w:val="Hyperlink0"/>
        </w:rPr>
        <w:t>ЗАТРАТНЫЕ МЕТОДЫ ЦЕНООБРАЗОВАНИЯ</w:t>
      </w:r>
    </w:p>
    <w:p w14:paraId="29E27EE8" w14:textId="77777777" w:rsidR="00D103B0" w:rsidRDefault="003E0D61">
      <w:pPr>
        <w:spacing w:line="276" w:lineRule="auto"/>
        <w:rPr>
          <w:rStyle w:val="Hyperlink0"/>
        </w:rPr>
      </w:pPr>
      <w:r>
        <w:rPr>
          <w:rStyle w:val="Hyperlink0"/>
        </w:rPr>
        <w:t>1. Метод полных издержек</w:t>
      </w:r>
    </w:p>
    <w:p w14:paraId="712B6278" w14:textId="77777777" w:rsidR="00D103B0" w:rsidRDefault="003E0D61">
      <w:pPr>
        <w:spacing w:line="276" w:lineRule="auto"/>
        <w:rPr>
          <w:rStyle w:val="Hyperlink0"/>
        </w:rPr>
      </w:pPr>
      <w:r>
        <w:rPr>
          <w:rStyle w:val="Hyperlink0"/>
        </w:rPr>
        <w:t>2. Метод прямых затрат</w:t>
      </w:r>
    </w:p>
    <w:p w14:paraId="286D8DC8" w14:textId="77777777" w:rsidR="00D103B0" w:rsidRDefault="003E0D61">
      <w:pPr>
        <w:spacing w:line="276" w:lineRule="auto"/>
        <w:rPr>
          <w:rStyle w:val="Hyperlink0"/>
        </w:rPr>
      </w:pPr>
      <w:r>
        <w:rPr>
          <w:rStyle w:val="Hyperlink0"/>
        </w:rPr>
        <w:t>3. Метод точки безубыточности</w:t>
      </w:r>
    </w:p>
    <w:p w14:paraId="0DE4F29F" w14:textId="77777777" w:rsidR="00D103B0" w:rsidRDefault="003E0D61">
      <w:pPr>
        <w:spacing w:line="276" w:lineRule="auto"/>
        <w:rPr>
          <w:rStyle w:val="Hyperlink0"/>
        </w:rPr>
      </w:pPr>
      <w:r>
        <w:rPr>
          <w:rStyle w:val="Hyperlink0"/>
        </w:rPr>
        <w:t>4. Метод предельных издержек</w:t>
      </w:r>
    </w:p>
    <w:p w14:paraId="233C83BF" w14:textId="77777777" w:rsidR="00D103B0" w:rsidRDefault="003E0D61">
      <w:pPr>
        <w:spacing w:line="276" w:lineRule="auto"/>
        <w:rPr>
          <w:rStyle w:val="Hyperlink0"/>
        </w:rPr>
      </w:pPr>
      <w:r>
        <w:rPr>
          <w:rStyle w:val="Hyperlink0"/>
        </w:rPr>
        <w:t>5. Метод учета рентабельности инвестиций</w:t>
      </w:r>
    </w:p>
    <w:p w14:paraId="639702E3" w14:textId="77777777" w:rsidR="00D103B0" w:rsidRDefault="003E0D61">
      <w:pPr>
        <w:spacing w:line="276" w:lineRule="auto"/>
        <w:ind w:firstLine="720"/>
        <w:rPr>
          <w:rStyle w:val="Hyperlink0"/>
        </w:rPr>
      </w:pPr>
      <w:r>
        <w:rPr>
          <w:rStyle w:val="Hyperlink0"/>
        </w:rPr>
        <w:t>5.1. Метод учета рентабельности активов</w:t>
      </w:r>
    </w:p>
    <w:p w14:paraId="3356A9C3" w14:textId="77777777" w:rsidR="00D103B0" w:rsidRDefault="003E0D61">
      <w:pPr>
        <w:spacing w:line="276" w:lineRule="auto"/>
        <w:ind w:firstLine="720"/>
        <w:rPr>
          <w:rStyle w:val="Hyperlink0"/>
        </w:rPr>
      </w:pPr>
      <w:r>
        <w:rPr>
          <w:rStyle w:val="Hyperlink0"/>
        </w:rPr>
        <w:t>5.2. Метод учета рентабельности собственного капитала</w:t>
      </w:r>
    </w:p>
    <w:p w14:paraId="1EBB7BE1" w14:textId="77777777" w:rsidR="00D103B0" w:rsidRDefault="003E0D61">
      <w:pPr>
        <w:spacing w:line="276" w:lineRule="auto"/>
        <w:rPr>
          <w:rStyle w:val="a5"/>
        </w:rPr>
      </w:pPr>
      <w:r>
        <w:rPr>
          <w:rStyle w:val="Hyperlink0"/>
        </w:rPr>
        <w:t>6. Метод надбавки к цене</w:t>
      </w:r>
    </w:p>
    <w:p w14:paraId="198C18A5" w14:textId="77777777" w:rsidR="00D103B0" w:rsidRPr="003E0D61" w:rsidRDefault="003E0D61">
      <w:pPr>
        <w:pStyle w:val="20"/>
        <w:spacing w:before="400" w:line="276" w:lineRule="auto"/>
        <w:rPr>
          <w:rStyle w:val="a5"/>
        </w:rPr>
      </w:pPr>
      <w:bookmarkStart w:id="4" w:name="_jf4sd6sesi1h"/>
      <w:bookmarkEnd w:id="4"/>
      <w:r w:rsidRPr="003E0D61">
        <w:rPr>
          <w:rStyle w:val="a5"/>
        </w:rPr>
        <w:lastRenderedPageBreak/>
        <w:t>ВАРИАНТ 2</w:t>
      </w:r>
    </w:p>
    <w:p w14:paraId="2E9A245F" w14:textId="77777777" w:rsidR="00D103B0" w:rsidRDefault="003E0D61">
      <w:pPr>
        <w:spacing w:after="120" w:line="276" w:lineRule="auto"/>
        <w:jc w:val="center"/>
        <w:rPr>
          <w:rStyle w:val="a5"/>
          <w:b/>
          <w:bCs/>
          <w:sz w:val="36"/>
          <w:szCs w:val="36"/>
        </w:rPr>
      </w:pPr>
      <w:r>
        <w:rPr>
          <w:rStyle w:val="a5"/>
          <w:b/>
          <w:bCs/>
          <w:sz w:val="36"/>
          <w:szCs w:val="36"/>
        </w:rPr>
        <w:t>ЗАДАНИЕ 1</w:t>
      </w:r>
    </w:p>
    <w:p w14:paraId="6A720D5A" w14:textId="77777777" w:rsidR="00D103B0" w:rsidRDefault="003E0D61">
      <w:pPr>
        <w:spacing w:after="120" w:line="276" w:lineRule="auto"/>
        <w:rPr>
          <w:rStyle w:val="Hyperlink0"/>
        </w:rPr>
      </w:pPr>
      <w:r>
        <w:rPr>
          <w:rStyle w:val="Hyperlink0"/>
        </w:rPr>
        <w:t>Решить задачи.</w:t>
      </w:r>
    </w:p>
    <w:p w14:paraId="3477226B" w14:textId="77777777" w:rsidR="00D103B0" w:rsidRDefault="003E0D61">
      <w:pPr>
        <w:spacing w:line="276" w:lineRule="auto"/>
        <w:jc w:val="both"/>
        <w:rPr>
          <w:rStyle w:val="a5"/>
          <w:sz w:val="36"/>
          <w:szCs w:val="36"/>
        </w:rPr>
      </w:pPr>
      <w:r>
        <w:rPr>
          <w:rStyle w:val="a5"/>
          <w:b/>
          <w:bCs/>
          <w:sz w:val="28"/>
          <w:szCs w:val="28"/>
        </w:rPr>
        <w:t xml:space="preserve">Основные критерии оценки: </w:t>
      </w:r>
      <w:r>
        <w:rPr>
          <w:rStyle w:val="Hyperlink0"/>
        </w:rPr>
        <w:t xml:space="preserve">отражение в ответе знания основных категорий и понятий, лежащих в основе приведенных показателей; проведение расчетов и получение правильных ответов. </w:t>
      </w:r>
    </w:p>
    <w:p w14:paraId="59702BDA" w14:textId="77777777" w:rsidR="00D103B0" w:rsidRDefault="00D103B0">
      <w:pPr>
        <w:spacing w:after="120" w:line="276" w:lineRule="auto"/>
        <w:rPr>
          <w:rStyle w:val="a5"/>
          <w:b/>
          <w:bCs/>
          <w:sz w:val="28"/>
          <w:szCs w:val="28"/>
          <w:u w:val="single"/>
        </w:rPr>
      </w:pPr>
    </w:p>
    <w:p w14:paraId="3F4F20E3" w14:textId="77777777" w:rsidR="00D103B0" w:rsidRDefault="003E0D61">
      <w:pPr>
        <w:spacing w:after="120" w:line="276" w:lineRule="auto"/>
        <w:rPr>
          <w:rStyle w:val="Hyperlink0"/>
        </w:rPr>
      </w:pPr>
      <w:r>
        <w:rPr>
          <w:rStyle w:val="a5"/>
          <w:b/>
          <w:bCs/>
          <w:sz w:val="28"/>
          <w:szCs w:val="28"/>
          <w:u w:val="single"/>
        </w:rPr>
        <w:t>Задача 1</w:t>
      </w:r>
      <w:r>
        <w:rPr>
          <w:rStyle w:val="a5"/>
          <w:b/>
          <w:bCs/>
          <w:sz w:val="28"/>
          <w:szCs w:val="28"/>
        </w:rPr>
        <w:t xml:space="preserve"> </w:t>
      </w:r>
    </w:p>
    <w:p w14:paraId="59AD845F" w14:textId="77777777" w:rsidR="00D103B0" w:rsidRDefault="003E0D61">
      <w:pPr>
        <w:spacing w:line="276" w:lineRule="auto"/>
        <w:jc w:val="both"/>
        <w:rPr>
          <w:rStyle w:val="Hyperlink0"/>
        </w:rPr>
      </w:pPr>
      <w:r>
        <w:rPr>
          <w:rStyle w:val="Hyperlink0"/>
        </w:rPr>
        <w:t xml:space="preserve">ООО «Феникс» производит спортивные футболки и поставляет их непосредственно в розничную торговлю. </w:t>
      </w:r>
    </w:p>
    <w:p w14:paraId="70BC1D88" w14:textId="77777777" w:rsidR="00D103B0" w:rsidRDefault="003E0D61">
      <w:pPr>
        <w:spacing w:line="276" w:lineRule="auto"/>
        <w:jc w:val="both"/>
        <w:rPr>
          <w:rStyle w:val="Hyperlink0"/>
        </w:rPr>
      </w:pPr>
      <w:r>
        <w:rPr>
          <w:rStyle w:val="Hyperlink0"/>
        </w:rPr>
        <w:t xml:space="preserve">Себестоимость 1 шт. — 240 руб. </w:t>
      </w:r>
    </w:p>
    <w:p w14:paraId="7BC5CF42" w14:textId="77777777" w:rsidR="00D103B0" w:rsidRDefault="003E0D61">
      <w:pPr>
        <w:spacing w:line="276" w:lineRule="auto"/>
        <w:jc w:val="both"/>
        <w:rPr>
          <w:rStyle w:val="Hyperlink0"/>
        </w:rPr>
      </w:pPr>
      <w:r>
        <w:rPr>
          <w:rStyle w:val="Hyperlink0"/>
        </w:rPr>
        <w:t xml:space="preserve">Рентабельность продукции — 25%. </w:t>
      </w:r>
    </w:p>
    <w:p w14:paraId="6EAD03B2" w14:textId="77777777" w:rsidR="00D103B0" w:rsidRDefault="003E0D61">
      <w:pPr>
        <w:spacing w:line="276" w:lineRule="auto"/>
        <w:jc w:val="both"/>
        <w:rPr>
          <w:rStyle w:val="Hyperlink0"/>
        </w:rPr>
      </w:pPr>
      <w:r>
        <w:rPr>
          <w:rStyle w:val="Hyperlink0"/>
        </w:rPr>
        <w:t xml:space="preserve">НДС — 20%. </w:t>
      </w:r>
    </w:p>
    <w:p w14:paraId="7E73B314" w14:textId="77777777" w:rsidR="00D103B0" w:rsidRDefault="003E0D61">
      <w:pPr>
        <w:spacing w:line="276" w:lineRule="auto"/>
        <w:jc w:val="both"/>
        <w:rPr>
          <w:rStyle w:val="a5"/>
          <w:b/>
          <w:bCs/>
          <w:sz w:val="28"/>
          <w:szCs w:val="28"/>
        </w:rPr>
      </w:pPr>
      <w:r>
        <w:rPr>
          <w:rStyle w:val="Hyperlink0"/>
        </w:rPr>
        <w:t xml:space="preserve">Розничная цена — 600 руб. </w:t>
      </w:r>
    </w:p>
    <w:p w14:paraId="37AA0A5D" w14:textId="77777777" w:rsidR="00D103B0" w:rsidRDefault="003E0D61">
      <w:pPr>
        <w:spacing w:line="276" w:lineRule="auto"/>
        <w:jc w:val="both"/>
        <w:rPr>
          <w:rStyle w:val="a5"/>
          <w:b/>
          <w:bCs/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 xml:space="preserve">Следует определить величину (в руб. и процентах): </w:t>
      </w:r>
    </w:p>
    <w:p w14:paraId="115C749E" w14:textId="77777777" w:rsidR="00D103B0" w:rsidRDefault="003E0D61">
      <w:pPr>
        <w:spacing w:line="276" w:lineRule="auto"/>
        <w:jc w:val="both"/>
        <w:rPr>
          <w:rStyle w:val="Hyperlink0"/>
        </w:rPr>
      </w:pPr>
      <w:r>
        <w:rPr>
          <w:rStyle w:val="Hyperlink0"/>
        </w:rPr>
        <w:t xml:space="preserve">1) розничной надбавки; </w:t>
      </w:r>
    </w:p>
    <w:p w14:paraId="22F29B48" w14:textId="77777777" w:rsidR="00D103B0" w:rsidRDefault="003E0D61">
      <w:pPr>
        <w:spacing w:line="276" w:lineRule="auto"/>
        <w:jc w:val="both"/>
        <w:rPr>
          <w:rStyle w:val="Hyperlink0"/>
        </w:rPr>
      </w:pPr>
      <w:r>
        <w:rPr>
          <w:rStyle w:val="Hyperlink0"/>
        </w:rPr>
        <w:t xml:space="preserve">2) розничной скидки; </w:t>
      </w:r>
    </w:p>
    <w:p w14:paraId="503BD061" w14:textId="77777777" w:rsidR="00D103B0" w:rsidRDefault="003E0D61">
      <w:pPr>
        <w:spacing w:line="276" w:lineRule="auto"/>
        <w:jc w:val="both"/>
        <w:rPr>
          <w:rStyle w:val="Hyperlink0"/>
        </w:rPr>
      </w:pPr>
      <w:r>
        <w:rPr>
          <w:rStyle w:val="Hyperlink0"/>
        </w:rPr>
        <w:t xml:space="preserve">3) НДС, предназначенного для уплаты организацией розничной торговли. </w:t>
      </w:r>
    </w:p>
    <w:p w14:paraId="21B5EE0F" w14:textId="77777777" w:rsidR="00D103B0" w:rsidRDefault="00D103B0">
      <w:pPr>
        <w:spacing w:after="120" w:line="276" w:lineRule="auto"/>
        <w:rPr>
          <w:rStyle w:val="a5"/>
          <w:b/>
          <w:bCs/>
          <w:sz w:val="28"/>
          <w:szCs w:val="28"/>
          <w:u w:val="single"/>
        </w:rPr>
      </w:pPr>
    </w:p>
    <w:p w14:paraId="5B7A809A" w14:textId="77777777" w:rsidR="00D103B0" w:rsidRDefault="003E0D61">
      <w:pPr>
        <w:spacing w:after="120" w:line="276" w:lineRule="auto"/>
        <w:rPr>
          <w:rStyle w:val="a5"/>
          <w:sz w:val="28"/>
          <w:szCs w:val="28"/>
          <w:u w:val="single"/>
        </w:rPr>
      </w:pPr>
      <w:r>
        <w:rPr>
          <w:rStyle w:val="a5"/>
          <w:b/>
          <w:bCs/>
          <w:sz w:val="28"/>
          <w:szCs w:val="28"/>
          <w:u w:val="single"/>
        </w:rPr>
        <w:t>Задача 2</w:t>
      </w:r>
    </w:p>
    <w:p w14:paraId="05A474E8" w14:textId="77777777" w:rsidR="00D103B0" w:rsidRDefault="003E0D61">
      <w:pPr>
        <w:spacing w:line="276" w:lineRule="auto"/>
        <w:jc w:val="both"/>
        <w:rPr>
          <w:rStyle w:val="Hyperlink0"/>
        </w:rPr>
      </w:pPr>
      <w:r>
        <w:rPr>
          <w:rStyle w:val="Hyperlink0"/>
        </w:rPr>
        <w:t>Организация «Проект» выпускает и продает однотипное оборудование. Объем производства и продаж в натуральном выражении может колебаться от 10 тыс. шт. в год до 20 тыс. шт. Цена единицы оборудования — 540 тыс. руб. НДС — 20%. Дополнительные данные по производству продукции приведены в таблице.</w:t>
      </w:r>
    </w:p>
    <w:p w14:paraId="11259D69" w14:textId="77777777" w:rsidR="00D103B0" w:rsidRDefault="00D103B0">
      <w:pPr>
        <w:spacing w:line="276" w:lineRule="auto"/>
        <w:jc w:val="both"/>
        <w:rPr>
          <w:rStyle w:val="a5"/>
          <w:sz w:val="28"/>
          <w:szCs w:val="28"/>
        </w:rPr>
      </w:pPr>
    </w:p>
    <w:p w14:paraId="6B14704D" w14:textId="77777777" w:rsidR="00D103B0" w:rsidRDefault="00D103B0">
      <w:pPr>
        <w:spacing w:line="276" w:lineRule="auto"/>
        <w:jc w:val="both"/>
        <w:rPr>
          <w:rStyle w:val="a5"/>
          <w:sz w:val="28"/>
          <w:szCs w:val="28"/>
        </w:rPr>
      </w:pPr>
    </w:p>
    <w:tbl>
      <w:tblPr>
        <w:tblStyle w:val="TableNormal"/>
        <w:tblW w:w="925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55"/>
        <w:gridCol w:w="1845"/>
        <w:gridCol w:w="1875"/>
        <w:gridCol w:w="2280"/>
      </w:tblGrid>
      <w:tr w:rsidR="00D103B0" w14:paraId="5CC8E811" w14:textId="77777777">
        <w:trPr>
          <w:trHeight w:val="323"/>
        </w:trPr>
        <w:tc>
          <w:tcPr>
            <w:tcW w:w="32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52BCB" w14:textId="77777777" w:rsidR="00D103B0" w:rsidRDefault="003E0D61">
            <w:pPr>
              <w:spacing w:line="276" w:lineRule="auto"/>
              <w:jc w:val="both"/>
            </w:pPr>
            <w:r>
              <w:rPr>
                <w:rStyle w:val="a5"/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6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DBAED" w14:textId="77777777" w:rsidR="00D103B0" w:rsidRDefault="003E0D61">
            <w:pPr>
              <w:spacing w:line="276" w:lineRule="auto"/>
              <w:jc w:val="center"/>
            </w:pPr>
            <w:r>
              <w:rPr>
                <w:rStyle w:val="a5"/>
                <w:b/>
                <w:bCs/>
                <w:sz w:val="28"/>
                <w:szCs w:val="28"/>
              </w:rPr>
              <w:t>Объем производства, шт.</w:t>
            </w:r>
          </w:p>
        </w:tc>
      </w:tr>
      <w:tr w:rsidR="00D103B0" w14:paraId="26C4FC05" w14:textId="77777777">
        <w:trPr>
          <w:trHeight w:val="323"/>
        </w:trPr>
        <w:tc>
          <w:tcPr>
            <w:tcW w:w="32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BC971" w14:textId="77777777" w:rsidR="00D103B0" w:rsidRDefault="00D103B0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BB1CC" w14:textId="77777777" w:rsidR="00D103B0" w:rsidRDefault="003E0D61">
            <w:pPr>
              <w:spacing w:line="276" w:lineRule="auto"/>
              <w:jc w:val="center"/>
            </w:pPr>
            <w:r>
              <w:rPr>
                <w:rStyle w:val="a5"/>
                <w:b/>
                <w:bCs/>
                <w:sz w:val="28"/>
                <w:szCs w:val="28"/>
                <w:shd w:val="clear" w:color="auto" w:fill="EFEFEF"/>
              </w:rPr>
              <w:t>10000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085FF" w14:textId="77777777" w:rsidR="00D103B0" w:rsidRDefault="003E0D61">
            <w:pPr>
              <w:spacing w:line="276" w:lineRule="auto"/>
              <w:jc w:val="center"/>
            </w:pPr>
            <w:r>
              <w:rPr>
                <w:rStyle w:val="a5"/>
                <w:b/>
                <w:bCs/>
                <w:sz w:val="28"/>
                <w:szCs w:val="28"/>
                <w:shd w:val="clear" w:color="auto" w:fill="EFEFEF"/>
              </w:rPr>
              <w:t>15000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16BE4" w14:textId="77777777" w:rsidR="00D103B0" w:rsidRDefault="003E0D61">
            <w:pPr>
              <w:spacing w:line="276" w:lineRule="auto"/>
              <w:jc w:val="center"/>
            </w:pPr>
            <w:r>
              <w:rPr>
                <w:rStyle w:val="a5"/>
                <w:b/>
                <w:bCs/>
                <w:sz w:val="28"/>
                <w:szCs w:val="28"/>
                <w:shd w:val="clear" w:color="auto" w:fill="EFEFEF"/>
              </w:rPr>
              <w:t>20000</w:t>
            </w:r>
          </w:p>
        </w:tc>
      </w:tr>
      <w:tr w:rsidR="00D103B0" w14:paraId="486E12B0" w14:textId="77777777">
        <w:trPr>
          <w:trHeight w:val="689"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51EC2" w14:textId="77777777" w:rsidR="00D103B0" w:rsidRDefault="003E0D61">
            <w:pPr>
              <w:spacing w:line="276" w:lineRule="auto"/>
              <w:jc w:val="both"/>
            </w:pPr>
            <w:r>
              <w:rPr>
                <w:rStyle w:val="a5"/>
                <w:sz w:val="28"/>
                <w:szCs w:val="28"/>
              </w:rPr>
              <w:t xml:space="preserve">Затраты на весь объем производства, млн </w:t>
            </w:r>
            <w:proofErr w:type="spellStart"/>
            <w:r>
              <w:rPr>
                <w:rStyle w:val="a5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9FB9A" w14:textId="77777777" w:rsidR="00D103B0" w:rsidRDefault="003E0D61">
            <w:pPr>
              <w:spacing w:line="276" w:lineRule="auto"/>
              <w:jc w:val="center"/>
            </w:pPr>
            <w:r>
              <w:rPr>
                <w:rStyle w:val="a5"/>
                <w:sz w:val="28"/>
                <w:szCs w:val="28"/>
              </w:rPr>
              <w:t>3900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617FD" w14:textId="77777777" w:rsidR="00D103B0" w:rsidRDefault="00D103B0"/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324F8" w14:textId="77777777" w:rsidR="00D103B0" w:rsidRDefault="00D103B0"/>
        </w:tc>
      </w:tr>
      <w:tr w:rsidR="00D103B0" w14:paraId="6D8403C5" w14:textId="77777777">
        <w:trPr>
          <w:trHeight w:val="689"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FC68D" w14:textId="77777777" w:rsidR="00D103B0" w:rsidRDefault="003E0D61">
            <w:pPr>
              <w:spacing w:line="276" w:lineRule="auto"/>
              <w:jc w:val="both"/>
              <w:rPr>
                <w:rStyle w:val="a5"/>
                <w:sz w:val="28"/>
                <w:szCs w:val="28"/>
                <w:shd w:val="clear" w:color="auto" w:fill="EFEFEF"/>
              </w:rPr>
            </w:pPr>
            <w:r>
              <w:rPr>
                <w:rStyle w:val="a5"/>
                <w:sz w:val="28"/>
                <w:szCs w:val="28"/>
                <w:shd w:val="clear" w:color="auto" w:fill="EFEFEF"/>
              </w:rPr>
              <w:t>в том числе:</w:t>
            </w:r>
          </w:p>
          <w:p w14:paraId="5B00D62E" w14:textId="77777777" w:rsidR="00D103B0" w:rsidRDefault="003E0D61">
            <w:pPr>
              <w:spacing w:line="276" w:lineRule="auto"/>
              <w:jc w:val="both"/>
            </w:pPr>
            <w:r>
              <w:rPr>
                <w:rStyle w:val="a5"/>
                <w:sz w:val="28"/>
                <w:szCs w:val="28"/>
                <w:shd w:val="clear" w:color="auto" w:fill="EFEFEF"/>
              </w:rPr>
              <w:t>переменные затраты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57D13" w14:textId="77777777" w:rsidR="00D103B0" w:rsidRDefault="003E0D61">
            <w:pPr>
              <w:spacing w:line="276" w:lineRule="auto"/>
              <w:jc w:val="center"/>
            </w:pPr>
            <w:r>
              <w:rPr>
                <w:rStyle w:val="a5"/>
                <w:sz w:val="28"/>
                <w:szCs w:val="28"/>
                <w:shd w:val="clear" w:color="auto" w:fill="EFEFEF"/>
              </w:rPr>
              <w:t>1500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C1DFE" w14:textId="77777777" w:rsidR="00D103B0" w:rsidRDefault="00D103B0"/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755D0" w14:textId="77777777" w:rsidR="00D103B0" w:rsidRDefault="00D103B0"/>
        </w:tc>
      </w:tr>
      <w:tr w:rsidR="00D103B0" w14:paraId="337ACB05" w14:textId="77777777">
        <w:trPr>
          <w:trHeight w:val="323"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19C77" w14:textId="77777777" w:rsidR="00D103B0" w:rsidRDefault="003E0D61">
            <w:pPr>
              <w:spacing w:line="276" w:lineRule="auto"/>
              <w:jc w:val="both"/>
            </w:pPr>
            <w:r>
              <w:rPr>
                <w:rStyle w:val="a5"/>
                <w:sz w:val="28"/>
                <w:szCs w:val="28"/>
              </w:rPr>
              <w:t>постоянные затраты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C83D4" w14:textId="77777777" w:rsidR="00D103B0" w:rsidRDefault="00D103B0"/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A4CEF" w14:textId="77777777" w:rsidR="00D103B0" w:rsidRDefault="00D103B0"/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63C79" w14:textId="77777777" w:rsidR="00D103B0" w:rsidRDefault="00D103B0"/>
        </w:tc>
      </w:tr>
      <w:tr w:rsidR="00D103B0" w14:paraId="7298D9B5" w14:textId="77777777">
        <w:trPr>
          <w:trHeight w:val="689"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B4939" w14:textId="77777777" w:rsidR="00D103B0" w:rsidRDefault="003E0D61">
            <w:pPr>
              <w:spacing w:line="276" w:lineRule="auto"/>
              <w:jc w:val="both"/>
            </w:pPr>
            <w:r>
              <w:rPr>
                <w:rStyle w:val="a5"/>
                <w:sz w:val="28"/>
                <w:szCs w:val="28"/>
                <w:shd w:val="clear" w:color="auto" w:fill="EFEFEF"/>
              </w:rPr>
              <w:lastRenderedPageBreak/>
              <w:t xml:space="preserve">Затраты на единицу продукции, </w:t>
            </w:r>
            <w:proofErr w:type="spellStart"/>
            <w:r>
              <w:rPr>
                <w:rStyle w:val="a5"/>
                <w:sz w:val="28"/>
                <w:szCs w:val="28"/>
                <w:shd w:val="clear" w:color="auto" w:fill="EFEFEF"/>
              </w:rPr>
              <w:t>тыс</w:t>
            </w:r>
            <w:proofErr w:type="spellEnd"/>
            <w:r>
              <w:rPr>
                <w:rStyle w:val="a5"/>
                <w:sz w:val="28"/>
                <w:szCs w:val="28"/>
                <w:shd w:val="clear" w:color="auto" w:fill="EFEFEF"/>
              </w:rPr>
              <w:t xml:space="preserve"> </w:t>
            </w:r>
            <w:proofErr w:type="spellStart"/>
            <w:r>
              <w:rPr>
                <w:rStyle w:val="a5"/>
                <w:sz w:val="28"/>
                <w:szCs w:val="28"/>
                <w:shd w:val="clear" w:color="auto" w:fill="EFEFEF"/>
              </w:rPr>
              <w:t>руб</w:t>
            </w:r>
            <w:proofErr w:type="spellEnd"/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4D157" w14:textId="77777777" w:rsidR="00D103B0" w:rsidRDefault="00D103B0"/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FFB4F" w14:textId="77777777" w:rsidR="00D103B0" w:rsidRDefault="00D103B0"/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8AD30" w14:textId="77777777" w:rsidR="00D103B0" w:rsidRDefault="00D103B0"/>
        </w:tc>
      </w:tr>
      <w:tr w:rsidR="00D103B0" w14:paraId="029D54FA" w14:textId="77777777">
        <w:trPr>
          <w:trHeight w:val="689"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4FBB3" w14:textId="77777777" w:rsidR="00D103B0" w:rsidRDefault="003E0D61">
            <w:pPr>
              <w:spacing w:line="276" w:lineRule="auto"/>
              <w:jc w:val="both"/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в том числе:</w:t>
            </w:r>
          </w:p>
          <w:p w14:paraId="2798E11D" w14:textId="77777777" w:rsidR="00D103B0" w:rsidRDefault="003E0D61">
            <w:pPr>
              <w:spacing w:line="276" w:lineRule="auto"/>
              <w:jc w:val="both"/>
            </w:pPr>
            <w:r>
              <w:rPr>
                <w:rStyle w:val="a5"/>
                <w:sz w:val="28"/>
                <w:szCs w:val="28"/>
              </w:rPr>
              <w:t>переменные затраты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0DC58" w14:textId="77777777" w:rsidR="00D103B0" w:rsidRDefault="00D103B0"/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1E865" w14:textId="77777777" w:rsidR="00D103B0" w:rsidRDefault="00D103B0"/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D4F04" w14:textId="77777777" w:rsidR="00D103B0" w:rsidRDefault="00D103B0"/>
        </w:tc>
      </w:tr>
      <w:tr w:rsidR="00D103B0" w14:paraId="3F80FA53" w14:textId="77777777">
        <w:trPr>
          <w:trHeight w:val="323"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1AC7F" w14:textId="77777777" w:rsidR="00D103B0" w:rsidRDefault="003E0D61">
            <w:pPr>
              <w:spacing w:line="276" w:lineRule="auto"/>
              <w:jc w:val="both"/>
            </w:pPr>
            <w:r>
              <w:rPr>
                <w:rStyle w:val="a5"/>
                <w:sz w:val="28"/>
                <w:szCs w:val="28"/>
                <w:shd w:val="clear" w:color="auto" w:fill="EFEFEF"/>
              </w:rPr>
              <w:t>постоянные затраты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36E63" w14:textId="77777777" w:rsidR="00D103B0" w:rsidRDefault="00D103B0"/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EAC2D" w14:textId="77777777" w:rsidR="00D103B0" w:rsidRDefault="00D103B0"/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FF684" w14:textId="77777777" w:rsidR="00D103B0" w:rsidRDefault="00D103B0"/>
        </w:tc>
      </w:tr>
    </w:tbl>
    <w:p w14:paraId="521009DC" w14:textId="77777777" w:rsidR="00D103B0" w:rsidRDefault="00D103B0">
      <w:pPr>
        <w:widowControl w:val="0"/>
        <w:jc w:val="both"/>
        <w:rPr>
          <w:rStyle w:val="a5"/>
          <w:sz w:val="28"/>
          <w:szCs w:val="28"/>
        </w:rPr>
      </w:pPr>
    </w:p>
    <w:p w14:paraId="4C57103E" w14:textId="77777777" w:rsidR="00D103B0" w:rsidRDefault="00D103B0">
      <w:pPr>
        <w:spacing w:line="276" w:lineRule="auto"/>
        <w:jc w:val="both"/>
        <w:rPr>
          <w:rStyle w:val="a5"/>
          <w:sz w:val="28"/>
          <w:szCs w:val="28"/>
        </w:rPr>
      </w:pPr>
    </w:p>
    <w:p w14:paraId="4316F3C3" w14:textId="77777777" w:rsidR="00D103B0" w:rsidRDefault="003E0D61">
      <w:pPr>
        <w:spacing w:line="276" w:lineRule="auto"/>
        <w:jc w:val="both"/>
        <w:rPr>
          <w:rStyle w:val="Hyperlink0"/>
        </w:rPr>
      </w:pPr>
      <w:r>
        <w:rPr>
          <w:rStyle w:val="Hyperlink0"/>
        </w:rPr>
        <w:t xml:space="preserve"> </w:t>
      </w:r>
    </w:p>
    <w:p w14:paraId="6292667D" w14:textId="77777777" w:rsidR="00D103B0" w:rsidRDefault="003E0D61">
      <w:pPr>
        <w:spacing w:line="276" w:lineRule="auto"/>
        <w:jc w:val="both"/>
        <w:rPr>
          <w:rStyle w:val="a5"/>
          <w:b/>
          <w:bCs/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 xml:space="preserve">На основе приведенных данных следует: </w:t>
      </w:r>
    </w:p>
    <w:p w14:paraId="2572C3C5" w14:textId="77777777" w:rsidR="00D103B0" w:rsidRDefault="003E0D61">
      <w:pPr>
        <w:spacing w:line="276" w:lineRule="auto"/>
        <w:jc w:val="both"/>
        <w:rPr>
          <w:rStyle w:val="Hyperlink0"/>
        </w:rPr>
      </w:pPr>
      <w:r>
        <w:rPr>
          <w:rStyle w:val="Hyperlink0"/>
        </w:rPr>
        <w:t xml:space="preserve">1) рассчитать недостающие в таблице данные; </w:t>
      </w:r>
    </w:p>
    <w:p w14:paraId="3ECD27CB" w14:textId="77777777" w:rsidR="00D103B0" w:rsidRDefault="003E0D61">
      <w:pPr>
        <w:spacing w:line="276" w:lineRule="auto"/>
        <w:jc w:val="both"/>
        <w:rPr>
          <w:rStyle w:val="Hyperlink0"/>
        </w:rPr>
      </w:pPr>
      <w:r>
        <w:rPr>
          <w:rStyle w:val="Hyperlink0"/>
        </w:rPr>
        <w:t xml:space="preserve">2) рассчитать прибыль (убыток) от реализации продукции по трем предложенным вариантам </w:t>
      </w:r>
    </w:p>
    <w:p w14:paraId="5F7C7EAC" w14:textId="77777777" w:rsidR="00D103B0" w:rsidRDefault="00D103B0">
      <w:pPr>
        <w:spacing w:after="120" w:line="276" w:lineRule="auto"/>
        <w:rPr>
          <w:rStyle w:val="a5"/>
          <w:b/>
          <w:bCs/>
          <w:sz w:val="28"/>
          <w:szCs w:val="28"/>
          <w:u w:val="single"/>
        </w:rPr>
      </w:pPr>
    </w:p>
    <w:p w14:paraId="461463DA" w14:textId="77777777" w:rsidR="00D103B0" w:rsidRDefault="003E0D61">
      <w:pPr>
        <w:spacing w:after="120" w:line="276" w:lineRule="auto"/>
        <w:rPr>
          <w:rStyle w:val="a5"/>
          <w:sz w:val="28"/>
          <w:szCs w:val="28"/>
          <w:u w:val="single"/>
        </w:rPr>
      </w:pPr>
      <w:r>
        <w:rPr>
          <w:rStyle w:val="a5"/>
          <w:b/>
          <w:bCs/>
          <w:sz w:val="28"/>
          <w:szCs w:val="28"/>
          <w:u w:val="single"/>
        </w:rPr>
        <w:t>Задача 3</w:t>
      </w:r>
    </w:p>
    <w:p w14:paraId="17477418" w14:textId="77777777" w:rsidR="00D103B0" w:rsidRDefault="003E0D61">
      <w:pPr>
        <w:spacing w:line="276" w:lineRule="auto"/>
        <w:jc w:val="both"/>
        <w:rPr>
          <w:rStyle w:val="Hyperlink0"/>
        </w:rPr>
      </w:pPr>
      <w:r>
        <w:rPr>
          <w:rStyle w:val="a5"/>
          <w:sz w:val="28"/>
          <w:szCs w:val="28"/>
          <w:shd w:val="clear" w:color="auto" w:fill="FFFFFF"/>
        </w:rPr>
        <w:t>Производственным предприятием было закуплено сырья на сумму 2847 рублей с учетом НДС для производства 500 батонов хлеба. Издержки производства хлеба (без НДС) помимо затрат на сырье – 726 рублей. Прибыль устанавливается предприятием в размере 34% от совокупных издержек. Ставка НДС на хлеб – 10%. Определите свободную отпускную цену промышленности на хлеб.</w:t>
      </w:r>
    </w:p>
    <w:p w14:paraId="2B3D84A7" w14:textId="77777777" w:rsidR="00D103B0" w:rsidRDefault="003E0D61">
      <w:pPr>
        <w:spacing w:line="276" w:lineRule="auto"/>
        <w:jc w:val="both"/>
        <w:rPr>
          <w:rStyle w:val="Hyperlink0"/>
        </w:rPr>
      </w:pPr>
      <w:r>
        <w:rPr>
          <w:rStyle w:val="Hyperlink0"/>
        </w:rPr>
        <w:t xml:space="preserve">На основе приведенных данных </w:t>
      </w:r>
      <w:r>
        <w:rPr>
          <w:rStyle w:val="a5"/>
          <w:b/>
          <w:bCs/>
          <w:sz w:val="28"/>
          <w:szCs w:val="28"/>
        </w:rPr>
        <w:t>следует определить</w:t>
      </w:r>
      <w:r>
        <w:rPr>
          <w:rStyle w:val="Hyperlink0"/>
        </w:rPr>
        <w:t>:</w:t>
      </w:r>
    </w:p>
    <w:p w14:paraId="7216BC87" w14:textId="77777777" w:rsidR="00D103B0" w:rsidRDefault="003E0D61">
      <w:pPr>
        <w:spacing w:line="276" w:lineRule="auto"/>
        <w:jc w:val="both"/>
        <w:rPr>
          <w:rStyle w:val="Hyperlink0"/>
        </w:rPr>
      </w:pPr>
      <w:r>
        <w:rPr>
          <w:rStyle w:val="Hyperlink0"/>
        </w:rPr>
        <w:t>1) свободную отпускную цену промышленности на хлеб</w:t>
      </w:r>
    </w:p>
    <w:p w14:paraId="6D4B7A48" w14:textId="77777777" w:rsidR="00D103B0" w:rsidRDefault="003E0D61">
      <w:pPr>
        <w:spacing w:line="276" w:lineRule="auto"/>
        <w:jc w:val="both"/>
        <w:rPr>
          <w:rStyle w:val="Hyperlink0"/>
        </w:rPr>
      </w:pPr>
      <w:r>
        <w:rPr>
          <w:rStyle w:val="Hyperlink0"/>
        </w:rPr>
        <w:t>2) долю НДС в составе отпускной цены</w:t>
      </w:r>
    </w:p>
    <w:p w14:paraId="039F0416" w14:textId="77777777" w:rsidR="00D103B0" w:rsidRDefault="003E0D61">
      <w:pPr>
        <w:spacing w:line="276" w:lineRule="auto"/>
        <w:jc w:val="both"/>
        <w:rPr>
          <w:rStyle w:val="Hyperlink0"/>
        </w:rPr>
      </w:pPr>
      <w:r>
        <w:rPr>
          <w:rStyle w:val="Hyperlink0"/>
        </w:rPr>
        <w:t>3) структуру отпускной цены промышленности</w:t>
      </w:r>
    </w:p>
    <w:p w14:paraId="066C7113" w14:textId="77777777" w:rsidR="00D103B0" w:rsidRDefault="00D103B0">
      <w:pPr>
        <w:spacing w:line="276" w:lineRule="auto"/>
        <w:jc w:val="both"/>
        <w:rPr>
          <w:rStyle w:val="a5"/>
          <w:sz w:val="28"/>
          <w:szCs w:val="28"/>
        </w:rPr>
      </w:pPr>
    </w:p>
    <w:p w14:paraId="093A9868" w14:textId="77777777" w:rsidR="00D103B0" w:rsidRDefault="00D103B0">
      <w:pPr>
        <w:spacing w:line="276" w:lineRule="auto"/>
        <w:jc w:val="both"/>
        <w:rPr>
          <w:rStyle w:val="a5"/>
          <w:sz w:val="28"/>
          <w:szCs w:val="28"/>
        </w:rPr>
      </w:pPr>
    </w:p>
    <w:p w14:paraId="27F59198" w14:textId="77777777" w:rsidR="00D103B0" w:rsidRDefault="003E0D61">
      <w:pPr>
        <w:spacing w:after="120" w:line="276" w:lineRule="auto"/>
        <w:jc w:val="center"/>
        <w:rPr>
          <w:rStyle w:val="a5"/>
          <w:b/>
          <w:bCs/>
          <w:sz w:val="36"/>
          <w:szCs w:val="36"/>
        </w:rPr>
      </w:pPr>
      <w:r>
        <w:rPr>
          <w:rStyle w:val="a5"/>
          <w:b/>
          <w:bCs/>
          <w:sz w:val="36"/>
          <w:szCs w:val="36"/>
        </w:rPr>
        <w:t>ЗАДАНИЕ 2</w:t>
      </w:r>
    </w:p>
    <w:p w14:paraId="12DF3675" w14:textId="77777777" w:rsidR="00D103B0" w:rsidRDefault="003E0D61">
      <w:pPr>
        <w:spacing w:line="276" w:lineRule="auto"/>
        <w:jc w:val="both"/>
        <w:rPr>
          <w:rStyle w:val="Hyperlink0"/>
        </w:rPr>
      </w:pPr>
      <w:r>
        <w:rPr>
          <w:rStyle w:val="Hyperlink0"/>
        </w:rPr>
        <w:t xml:space="preserve">В реферативной форме раскрыть сущность </w:t>
      </w:r>
      <w:r>
        <w:rPr>
          <w:rStyle w:val="a5"/>
          <w:b/>
          <w:bCs/>
          <w:sz w:val="28"/>
          <w:szCs w:val="28"/>
        </w:rPr>
        <w:t>рыночных методов ценообразования</w:t>
      </w:r>
      <w:r>
        <w:rPr>
          <w:rStyle w:val="Hyperlink0"/>
        </w:rPr>
        <w:t xml:space="preserve"> и представить практические примеры их применения в современной практике отечественных и зарубежных компаний. </w:t>
      </w:r>
    </w:p>
    <w:p w14:paraId="1838EFDD" w14:textId="77777777" w:rsidR="00D103B0" w:rsidRDefault="00D103B0">
      <w:pPr>
        <w:spacing w:line="276" w:lineRule="auto"/>
        <w:rPr>
          <w:rStyle w:val="a5"/>
          <w:sz w:val="28"/>
          <w:szCs w:val="28"/>
        </w:rPr>
      </w:pPr>
    </w:p>
    <w:p w14:paraId="5B569E17" w14:textId="77777777" w:rsidR="00D103B0" w:rsidRDefault="003E0D61">
      <w:pPr>
        <w:spacing w:line="276" w:lineRule="auto"/>
        <w:rPr>
          <w:rStyle w:val="Hyperlink0"/>
        </w:rPr>
      </w:pPr>
      <w:r>
        <w:rPr>
          <w:rStyle w:val="Hyperlink0"/>
        </w:rPr>
        <w:t>РЫНОЧНЫЕ МЕТОДЫ ЦЕНООБРАЗОВАНИЯ</w:t>
      </w:r>
    </w:p>
    <w:p w14:paraId="24FBCA06" w14:textId="77777777" w:rsidR="00D103B0" w:rsidRDefault="003E0D61">
      <w:pPr>
        <w:spacing w:line="276" w:lineRule="auto"/>
        <w:rPr>
          <w:rStyle w:val="Hyperlink0"/>
        </w:rPr>
      </w:pPr>
      <w:r>
        <w:rPr>
          <w:rStyle w:val="Hyperlink0"/>
        </w:rPr>
        <w:t>1. Методы с ориентацией на потребителя</w:t>
      </w:r>
    </w:p>
    <w:p w14:paraId="6A8210B5" w14:textId="77777777" w:rsidR="00D103B0" w:rsidRDefault="003E0D61">
      <w:pPr>
        <w:spacing w:line="276" w:lineRule="auto"/>
        <w:ind w:firstLine="720"/>
        <w:rPr>
          <w:rStyle w:val="Hyperlink0"/>
        </w:rPr>
      </w:pPr>
      <w:r>
        <w:rPr>
          <w:rStyle w:val="Hyperlink0"/>
        </w:rPr>
        <w:t>1.1. Методы на основе воспринимаемой ценности товара</w:t>
      </w:r>
    </w:p>
    <w:p w14:paraId="1AC7E95D" w14:textId="77777777" w:rsidR="00D103B0" w:rsidRDefault="003E0D61">
      <w:pPr>
        <w:spacing w:line="276" w:lineRule="auto"/>
        <w:ind w:left="720" w:firstLine="720"/>
        <w:rPr>
          <w:rStyle w:val="Hyperlink0"/>
        </w:rPr>
      </w:pPr>
      <w:r>
        <w:rPr>
          <w:rStyle w:val="Hyperlink0"/>
        </w:rPr>
        <w:t>а) Метод расчета экономической ценности товара</w:t>
      </w:r>
    </w:p>
    <w:p w14:paraId="0250670F" w14:textId="77777777" w:rsidR="00D103B0" w:rsidRDefault="003E0D61">
      <w:pPr>
        <w:spacing w:line="276" w:lineRule="auto"/>
        <w:ind w:left="720" w:firstLine="720"/>
        <w:rPr>
          <w:rStyle w:val="Hyperlink0"/>
        </w:rPr>
      </w:pPr>
      <w:r>
        <w:rPr>
          <w:rStyle w:val="Hyperlink0"/>
        </w:rPr>
        <w:t>б) Метод оценки оптимальной цены</w:t>
      </w:r>
    </w:p>
    <w:p w14:paraId="618E6EDB" w14:textId="77777777" w:rsidR="00D103B0" w:rsidRDefault="003E0D61">
      <w:pPr>
        <w:spacing w:line="276" w:lineRule="auto"/>
        <w:ind w:firstLine="720"/>
        <w:rPr>
          <w:rStyle w:val="Hyperlink0"/>
        </w:rPr>
      </w:pPr>
      <w:r>
        <w:rPr>
          <w:rStyle w:val="Hyperlink0"/>
        </w:rPr>
        <w:lastRenderedPageBreak/>
        <w:t>1.2. Методы с ориентацией на спрос</w:t>
      </w:r>
    </w:p>
    <w:p w14:paraId="303FC18C" w14:textId="77777777" w:rsidR="00D103B0" w:rsidRDefault="003E0D61">
      <w:pPr>
        <w:spacing w:line="276" w:lineRule="auto"/>
        <w:ind w:left="720" w:firstLine="720"/>
        <w:rPr>
          <w:rStyle w:val="Hyperlink0"/>
        </w:rPr>
      </w:pPr>
      <w:r>
        <w:rPr>
          <w:rStyle w:val="Hyperlink0"/>
        </w:rPr>
        <w:t>а) Метод анализа пределов</w:t>
      </w:r>
    </w:p>
    <w:p w14:paraId="18F0D740" w14:textId="77777777" w:rsidR="00D103B0" w:rsidRDefault="003E0D61">
      <w:pPr>
        <w:spacing w:line="276" w:lineRule="auto"/>
        <w:ind w:left="720" w:firstLine="720"/>
        <w:rPr>
          <w:rStyle w:val="Hyperlink0"/>
        </w:rPr>
      </w:pPr>
      <w:r>
        <w:rPr>
          <w:rStyle w:val="Hyperlink0"/>
        </w:rPr>
        <w:t>б) Метод анализа пика убытков и прибылей</w:t>
      </w:r>
    </w:p>
    <w:p w14:paraId="6A7E7F59" w14:textId="77777777" w:rsidR="00D103B0" w:rsidRDefault="003E0D61">
      <w:pPr>
        <w:spacing w:line="276" w:lineRule="auto"/>
        <w:rPr>
          <w:rStyle w:val="Hyperlink0"/>
        </w:rPr>
      </w:pPr>
      <w:r>
        <w:rPr>
          <w:rStyle w:val="Hyperlink0"/>
        </w:rPr>
        <w:t>2. Метод с ориентацией на конкурентов</w:t>
      </w:r>
    </w:p>
    <w:p w14:paraId="11E87604" w14:textId="77777777" w:rsidR="00D103B0" w:rsidRDefault="003E0D61">
      <w:pPr>
        <w:spacing w:line="276" w:lineRule="auto"/>
        <w:ind w:left="720"/>
        <w:rPr>
          <w:rStyle w:val="Hyperlink0"/>
        </w:rPr>
      </w:pPr>
      <w:r>
        <w:rPr>
          <w:rStyle w:val="Hyperlink0"/>
        </w:rPr>
        <w:t>2.1. Метод следования за рыночными ценами</w:t>
      </w:r>
    </w:p>
    <w:p w14:paraId="1E043486" w14:textId="77777777" w:rsidR="00D103B0" w:rsidRDefault="003E0D61">
      <w:pPr>
        <w:spacing w:line="276" w:lineRule="auto"/>
        <w:ind w:firstLine="720"/>
        <w:rPr>
          <w:rStyle w:val="Hyperlink0"/>
        </w:rPr>
      </w:pPr>
      <w:r>
        <w:rPr>
          <w:rStyle w:val="Hyperlink0"/>
        </w:rPr>
        <w:t>2.2. Метод следования за ценами фирмы-лидера на рынке</w:t>
      </w:r>
    </w:p>
    <w:p w14:paraId="225FAD95" w14:textId="77777777" w:rsidR="00D103B0" w:rsidRDefault="003E0D61">
      <w:pPr>
        <w:spacing w:line="276" w:lineRule="auto"/>
        <w:ind w:firstLine="720"/>
        <w:rPr>
          <w:rStyle w:val="Hyperlink0"/>
        </w:rPr>
      </w:pPr>
      <w:r>
        <w:rPr>
          <w:rStyle w:val="Hyperlink0"/>
        </w:rPr>
        <w:t>2.3. Метод расчета на основе принятых на практике данного рынка цен</w:t>
      </w:r>
    </w:p>
    <w:p w14:paraId="4B92E9BF" w14:textId="77777777" w:rsidR="00D103B0" w:rsidRDefault="003E0D61">
      <w:pPr>
        <w:spacing w:line="276" w:lineRule="auto"/>
        <w:ind w:firstLine="720"/>
        <w:rPr>
          <w:rStyle w:val="Hyperlink0"/>
        </w:rPr>
      </w:pPr>
      <w:r>
        <w:rPr>
          <w:rStyle w:val="Hyperlink0"/>
        </w:rPr>
        <w:t>2.4. Метод престижных цен</w:t>
      </w:r>
    </w:p>
    <w:p w14:paraId="5E1E1C33" w14:textId="77777777" w:rsidR="00D103B0" w:rsidRPr="003E0D61" w:rsidRDefault="003E0D61" w:rsidP="003E0D61">
      <w:pPr>
        <w:spacing w:line="276" w:lineRule="auto"/>
        <w:ind w:firstLine="720"/>
        <w:rPr>
          <w:rStyle w:val="a5"/>
          <w:sz w:val="28"/>
          <w:szCs w:val="28"/>
        </w:rPr>
      </w:pPr>
      <w:r>
        <w:rPr>
          <w:rStyle w:val="Hyperlink0"/>
        </w:rPr>
        <w:t>2.5. Состязательный метод (повышающий метод и понижающий метод)</w:t>
      </w:r>
      <w:bookmarkStart w:id="5" w:name="_r8rqtllq359"/>
      <w:bookmarkEnd w:id="5"/>
    </w:p>
    <w:p w14:paraId="442CCC3C" w14:textId="77777777" w:rsidR="00D103B0" w:rsidRPr="003E0D61" w:rsidRDefault="003E0D61">
      <w:pPr>
        <w:pStyle w:val="20"/>
        <w:spacing w:before="400" w:line="276" w:lineRule="auto"/>
        <w:jc w:val="both"/>
        <w:rPr>
          <w:rStyle w:val="a5"/>
        </w:rPr>
      </w:pPr>
      <w:bookmarkStart w:id="6" w:name="_a15kr4ov4x8p"/>
      <w:bookmarkEnd w:id="6"/>
      <w:r w:rsidRPr="003E0D61">
        <w:rPr>
          <w:rStyle w:val="a5"/>
        </w:rPr>
        <w:t>ВАРИАНТ 3</w:t>
      </w:r>
    </w:p>
    <w:p w14:paraId="05A3EF5E" w14:textId="77777777" w:rsidR="00D103B0" w:rsidRDefault="003E0D61">
      <w:pPr>
        <w:spacing w:after="120" w:line="276" w:lineRule="auto"/>
        <w:jc w:val="center"/>
        <w:rPr>
          <w:rStyle w:val="a5"/>
          <w:b/>
          <w:bCs/>
          <w:sz w:val="36"/>
          <w:szCs w:val="36"/>
        </w:rPr>
      </w:pPr>
      <w:r>
        <w:rPr>
          <w:rStyle w:val="a5"/>
          <w:b/>
          <w:bCs/>
          <w:sz w:val="36"/>
          <w:szCs w:val="36"/>
        </w:rPr>
        <w:t>ЗАДАНИЕ 1</w:t>
      </w:r>
    </w:p>
    <w:p w14:paraId="7D22AD41" w14:textId="77777777" w:rsidR="00D103B0" w:rsidRDefault="003E0D61">
      <w:pPr>
        <w:spacing w:after="120" w:line="276" w:lineRule="auto"/>
        <w:rPr>
          <w:rStyle w:val="Hyperlink0"/>
        </w:rPr>
      </w:pPr>
      <w:r>
        <w:rPr>
          <w:rStyle w:val="Hyperlink0"/>
        </w:rPr>
        <w:t>Решить задачи.</w:t>
      </w:r>
    </w:p>
    <w:p w14:paraId="365D9B16" w14:textId="77777777" w:rsidR="00D103B0" w:rsidRDefault="003E0D61">
      <w:pPr>
        <w:spacing w:line="276" w:lineRule="auto"/>
        <w:jc w:val="both"/>
        <w:rPr>
          <w:rStyle w:val="a5"/>
          <w:sz w:val="36"/>
          <w:szCs w:val="36"/>
        </w:rPr>
      </w:pPr>
      <w:r>
        <w:rPr>
          <w:rStyle w:val="a5"/>
          <w:b/>
          <w:bCs/>
          <w:sz w:val="28"/>
          <w:szCs w:val="28"/>
        </w:rPr>
        <w:t xml:space="preserve">Основные критерии оценки: </w:t>
      </w:r>
      <w:r>
        <w:rPr>
          <w:rStyle w:val="Hyperlink0"/>
        </w:rPr>
        <w:t xml:space="preserve">отражение в ответе знания основных категорий и понятий, лежащих в основе приведенных показателей; проведение расчетов и получение правильных ответов. </w:t>
      </w:r>
    </w:p>
    <w:p w14:paraId="40137A3A" w14:textId="77777777" w:rsidR="00D103B0" w:rsidRDefault="003E0D61">
      <w:pPr>
        <w:spacing w:after="120" w:line="276" w:lineRule="auto"/>
        <w:rPr>
          <w:rStyle w:val="a5"/>
          <w:sz w:val="28"/>
          <w:szCs w:val="28"/>
          <w:u w:val="single"/>
        </w:rPr>
      </w:pPr>
      <w:r>
        <w:rPr>
          <w:rStyle w:val="a5"/>
          <w:b/>
          <w:bCs/>
          <w:sz w:val="28"/>
          <w:szCs w:val="28"/>
          <w:u w:val="single"/>
        </w:rPr>
        <w:t>Задача 1</w:t>
      </w:r>
      <w:r>
        <w:rPr>
          <w:rStyle w:val="a5"/>
          <w:b/>
          <w:bCs/>
          <w:sz w:val="28"/>
          <w:szCs w:val="28"/>
        </w:rPr>
        <w:t xml:space="preserve"> </w:t>
      </w:r>
    </w:p>
    <w:p w14:paraId="4644D7BD" w14:textId="77777777" w:rsidR="00D103B0" w:rsidRDefault="003E0D61">
      <w:pPr>
        <w:spacing w:line="276" w:lineRule="auto"/>
        <w:jc w:val="both"/>
        <w:rPr>
          <w:rStyle w:val="a5"/>
          <w:b/>
          <w:bCs/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>Имеются следующие данные:</w:t>
      </w:r>
    </w:p>
    <w:p w14:paraId="5A15513D" w14:textId="77777777" w:rsidR="00D103B0" w:rsidRDefault="003E0D61">
      <w:pPr>
        <w:spacing w:line="276" w:lineRule="auto"/>
        <w:jc w:val="both"/>
        <w:rPr>
          <w:rStyle w:val="Hyperlink0"/>
        </w:rPr>
      </w:pPr>
      <w:r>
        <w:rPr>
          <w:rStyle w:val="Hyperlink0"/>
        </w:rPr>
        <w:t>1) себестоимость производства изделия – 1000 руб.;</w:t>
      </w:r>
    </w:p>
    <w:p w14:paraId="7EDA7A5B" w14:textId="77777777" w:rsidR="00D103B0" w:rsidRDefault="003E0D61">
      <w:pPr>
        <w:spacing w:line="276" w:lineRule="auto"/>
        <w:jc w:val="both"/>
        <w:rPr>
          <w:rStyle w:val="Hyperlink0"/>
        </w:rPr>
      </w:pPr>
      <w:r>
        <w:rPr>
          <w:rStyle w:val="Hyperlink0"/>
        </w:rPr>
        <w:t>2) НДС – 20%;</w:t>
      </w:r>
    </w:p>
    <w:p w14:paraId="1E94F62A" w14:textId="77777777" w:rsidR="00D103B0" w:rsidRDefault="003E0D61">
      <w:pPr>
        <w:spacing w:line="276" w:lineRule="auto"/>
        <w:jc w:val="both"/>
        <w:rPr>
          <w:rStyle w:val="Hyperlink0"/>
        </w:rPr>
      </w:pPr>
      <w:r>
        <w:rPr>
          <w:rStyle w:val="Hyperlink0"/>
        </w:rPr>
        <w:t>3) посредническая надбавка – 20%;</w:t>
      </w:r>
    </w:p>
    <w:p w14:paraId="53B45B89" w14:textId="77777777" w:rsidR="00D103B0" w:rsidRDefault="003E0D61">
      <w:pPr>
        <w:spacing w:line="276" w:lineRule="auto"/>
        <w:jc w:val="both"/>
        <w:rPr>
          <w:rStyle w:val="Hyperlink0"/>
        </w:rPr>
      </w:pPr>
      <w:r>
        <w:rPr>
          <w:rStyle w:val="Hyperlink0"/>
        </w:rPr>
        <w:t>4) розничная надбавка – 25%;</w:t>
      </w:r>
    </w:p>
    <w:p w14:paraId="49286C0A" w14:textId="77777777" w:rsidR="00D103B0" w:rsidRDefault="003E0D61">
      <w:pPr>
        <w:spacing w:line="276" w:lineRule="auto"/>
        <w:jc w:val="both"/>
        <w:rPr>
          <w:rStyle w:val="Hyperlink0"/>
        </w:rPr>
      </w:pPr>
      <w:r>
        <w:rPr>
          <w:rStyle w:val="Hyperlink0"/>
        </w:rPr>
        <w:t>5) розничная цена – 2500 руб.</w:t>
      </w:r>
    </w:p>
    <w:p w14:paraId="2EC58A3C" w14:textId="77777777" w:rsidR="00D103B0" w:rsidRDefault="003E0D61">
      <w:pPr>
        <w:spacing w:line="276" w:lineRule="auto"/>
        <w:jc w:val="both"/>
        <w:rPr>
          <w:rStyle w:val="Hyperlink0"/>
        </w:rPr>
      </w:pPr>
      <w:r>
        <w:rPr>
          <w:rStyle w:val="Hyperlink0"/>
        </w:rPr>
        <w:t xml:space="preserve">На основе представленных данных </w:t>
      </w:r>
      <w:r>
        <w:rPr>
          <w:rStyle w:val="a5"/>
          <w:b/>
          <w:bCs/>
          <w:sz w:val="28"/>
          <w:szCs w:val="28"/>
        </w:rPr>
        <w:t>следует рассчитать</w:t>
      </w:r>
      <w:r>
        <w:rPr>
          <w:rStyle w:val="Hyperlink0"/>
        </w:rPr>
        <w:t>:</w:t>
      </w:r>
    </w:p>
    <w:p w14:paraId="6B54E807" w14:textId="77777777" w:rsidR="00D103B0" w:rsidRDefault="003E0D61">
      <w:pPr>
        <w:spacing w:line="276" w:lineRule="auto"/>
        <w:jc w:val="both"/>
        <w:rPr>
          <w:rStyle w:val="Hyperlink0"/>
        </w:rPr>
      </w:pPr>
      <w:r>
        <w:rPr>
          <w:rStyle w:val="Hyperlink0"/>
        </w:rPr>
        <w:t>1) прибыль производителя;</w:t>
      </w:r>
    </w:p>
    <w:p w14:paraId="33563248" w14:textId="77777777" w:rsidR="00D103B0" w:rsidRDefault="003E0D61">
      <w:pPr>
        <w:spacing w:line="276" w:lineRule="auto"/>
        <w:jc w:val="both"/>
        <w:rPr>
          <w:rStyle w:val="Hyperlink0"/>
        </w:rPr>
      </w:pPr>
      <w:r>
        <w:rPr>
          <w:rStyle w:val="Hyperlink0"/>
        </w:rPr>
        <w:t>2) рентабельность производства продукции;</w:t>
      </w:r>
    </w:p>
    <w:p w14:paraId="0CD3B0A0" w14:textId="77777777" w:rsidR="00D103B0" w:rsidRDefault="003E0D61">
      <w:pPr>
        <w:spacing w:line="276" w:lineRule="auto"/>
        <w:jc w:val="both"/>
        <w:rPr>
          <w:rStyle w:val="Hyperlink0"/>
        </w:rPr>
      </w:pPr>
      <w:r>
        <w:rPr>
          <w:rStyle w:val="Hyperlink0"/>
        </w:rPr>
        <w:t>3) долю НДС в составе отпускной цены изготовителя;</w:t>
      </w:r>
    </w:p>
    <w:p w14:paraId="302BB401" w14:textId="77777777" w:rsidR="00D103B0" w:rsidRDefault="003E0D61">
      <w:pPr>
        <w:spacing w:line="276" w:lineRule="auto"/>
        <w:jc w:val="both"/>
        <w:rPr>
          <w:rStyle w:val="Hyperlink0"/>
        </w:rPr>
      </w:pPr>
      <w:r>
        <w:rPr>
          <w:rStyle w:val="Hyperlink0"/>
        </w:rPr>
        <w:t>4) структуру розничной цены.</w:t>
      </w:r>
    </w:p>
    <w:p w14:paraId="17A567F4" w14:textId="77777777" w:rsidR="00D103B0" w:rsidRDefault="00D103B0">
      <w:pPr>
        <w:spacing w:after="120" w:line="276" w:lineRule="auto"/>
        <w:rPr>
          <w:rStyle w:val="a5"/>
          <w:b/>
          <w:bCs/>
          <w:sz w:val="28"/>
          <w:szCs w:val="28"/>
          <w:u w:val="single"/>
        </w:rPr>
      </w:pPr>
    </w:p>
    <w:p w14:paraId="3F91AA19" w14:textId="77777777" w:rsidR="00D103B0" w:rsidRDefault="003E0D61">
      <w:pPr>
        <w:spacing w:after="120" w:line="276" w:lineRule="auto"/>
        <w:rPr>
          <w:rStyle w:val="a5"/>
          <w:sz w:val="28"/>
          <w:szCs w:val="28"/>
          <w:u w:val="single"/>
        </w:rPr>
      </w:pPr>
      <w:r>
        <w:rPr>
          <w:rStyle w:val="a5"/>
          <w:b/>
          <w:bCs/>
          <w:sz w:val="28"/>
          <w:szCs w:val="28"/>
          <w:u w:val="single"/>
        </w:rPr>
        <w:t>Задача 2</w:t>
      </w:r>
    </w:p>
    <w:p w14:paraId="52374C3C" w14:textId="77777777" w:rsidR="00D103B0" w:rsidRDefault="003E0D61">
      <w:pPr>
        <w:spacing w:line="276" w:lineRule="auto"/>
        <w:jc w:val="both"/>
        <w:rPr>
          <w:rStyle w:val="Hyperlink0"/>
        </w:rPr>
      </w:pPr>
      <w:r>
        <w:rPr>
          <w:rStyle w:val="Hyperlink0"/>
        </w:rPr>
        <w:t xml:space="preserve">ООО «Максимум» в 2018 году выпустило и реализовало 5 тыс. шт. товаров на сумму 10 млн руб. (по отпускным ценам). Себестоимость реализованной продукции составила — 5 млн руб. Ставка НДС — 10%. </w:t>
      </w:r>
    </w:p>
    <w:p w14:paraId="2E747AC1" w14:textId="77777777" w:rsidR="00D103B0" w:rsidRDefault="003E0D61">
      <w:pPr>
        <w:spacing w:line="276" w:lineRule="auto"/>
        <w:jc w:val="both"/>
        <w:rPr>
          <w:rStyle w:val="a5"/>
          <w:b/>
          <w:bCs/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 xml:space="preserve">Следует определить: </w:t>
      </w:r>
    </w:p>
    <w:p w14:paraId="4596199A" w14:textId="77777777" w:rsidR="00D103B0" w:rsidRDefault="003E0D61">
      <w:pPr>
        <w:spacing w:line="276" w:lineRule="auto"/>
        <w:jc w:val="both"/>
        <w:rPr>
          <w:rStyle w:val="Hyperlink0"/>
        </w:rPr>
      </w:pPr>
      <w:r>
        <w:rPr>
          <w:rStyle w:val="Hyperlink0"/>
        </w:rPr>
        <w:t xml:space="preserve">1) прибыль, полученную организацией в 2018 г; </w:t>
      </w:r>
    </w:p>
    <w:p w14:paraId="2A60FA78" w14:textId="77777777" w:rsidR="00D103B0" w:rsidRDefault="003E0D61">
      <w:pPr>
        <w:spacing w:line="276" w:lineRule="auto"/>
        <w:jc w:val="both"/>
        <w:rPr>
          <w:rStyle w:val="Hyperlink0"/>
        </w:rPr>
      </w:pPr>
      <w:r>
        <w:rPr>
          <w:rStyle w:val="Hyperlink0"/>
        </w:rPr>
        <w:t xml:space="preserve">2) прибыль, приходящуюся на единицу продукции; </w:t>
      </w:r>
    </w:p>
    <w:p w14:paraId="6575990B" w14:textId="77777777" w:rsidR="00D103B0" w:rsidRDefault="003E0D61">
      <w:pPr>
        <w:spacing w:line="276" w:lineRule="auto"/>
        <w:jc w:val="both"/>
        <w:rPr>
          <w:rStyle w:val="Hyperlink0"/>
        </w:rPr>
      </w:pPr>
      <w:r>
        <w:rPr>
          <w:rStyle w:val="Hyperlink0"/>
        </w:rPr>
        <w:lastRenderedPageBreak/>
        <w:t xml:space="preserve">3) как изменится прибыль организации в 2018 г. (при неизменном объеме реализации), если будет установлен норматив рентабельности продукции в размере 10%. </w:t>
      </w:r>
    </w:p>
    <w:p w14:paraId="6B7D37D3" w14:textId="77777777" w:rsidR="00D103B0" w:rsidRDefault="00D103B0">
      <w:pPr>
        <w:spacing w:after="120" w:line="276" w:lineRule="auto"/>
        <w:rPr>
          <w:rStyle w:val="a5"/>
          <w:b/>
          <w:bCs/>
          <w:sz w:val="28"/>
          <w:szCs w:val="28"/>
          <w:u w:val="single"/>
        </w:rPr>
      </w:pPr>
    </w:p>
    <w:p w14:paraId="3DD38B05" w14:textId="77777777" w:rsidR="00D103B0" w:rsidRDefault="003E0D61">
      <w:pPr>
        <w:spacing w:after="120" w:line="276" w:lineRule="auto"/>
        <w:rPr>
          <w:rStyle w:val="a5"/>
          <w:sz w:val="28"/>
          <w:szCs w:val="28"/>
          <w:u w:val="single"/>
        </w:rPr>
      </w:pPr>
      <w:r>
        <w:rPr>
          <w:rStyle w:val="a5"/>
          <w:b/>
          <w:bCs/>
          <w:sz w:val="28"/>
          <w:szCs w:val="28"/>
          <w:u w:val="single"/>
        </w:rPr>
        <w:t>Задача 3</w:t>
      </w:r>
    </w:p>
    <w:p w14:paraId="778911E9" w14:textId="77777777" w:rsidR="00D103B0" w:rsidRDefault="003E0D61">
      <w:pPr>
        <w:spacing w:line="276" w:lineRule="auto"/>
        <w:jc w:val="both"/>
        <w:rPr>
          <w:rStyle w:val="Hyperlink0"/>
        </w:rPr>
      </w:pPr>
      <w:r>
        <w:rPr>
          <w:rStyle w:val="Hyperlink0"/>
        </w:rPr>
        <w:t>ООО «Мост» в 2019 году планирует снизить цену на 10%.</w:t>
      </w:r>
    </w:p>
    <w:p w14:paraId="60810257" w14:textId="77777777" w:rsidR="00D103B0" w:rsidRDefault="003E0D61">
      <w:pPr>
        <w:spacing w:line="276" w:lineRule="auto"/>
        <w:jc w:val="both"/>
        <w:rPr>
          <w:rStyle w:val="Hyperlink0"/>
        </w:rPr>
      </w:pPr>
      <w:r>
        <w:rPr>
          <w:rStyle w:val="Hyperlink0"/>
        </w:rPr>
        <w:t>В 2018 г. показатели организации были следующие:</w:t>
      </w:r>
    </w:p>
    <w:p w14:paraId="5043B69F" w14:textId="77777777" w:rsidR="00D103B0" w:rsidRDefault="003E0D61">
      <w:pPr>
        <w:spacing w:line="276" w:lineRule="auto"/>
        <w:jc w:val="both"/>
        <w:rPr>
          <w:rStyle w:val="Hyperlink0"/>
        </w:rPr>
      </w:pPr>
      <w:r>
        <w:rPr>
          <w:rStyle w:val="Hyperlink0"/>
        </w:rPr>
        <w:t>1) выпуск продукции в натуральном выражении – 1500 шт.;</w:t>
      </w:r>
    </w:p>
    <w:p w14:paraId="50C1C4A2" w14:textId="77777777" w:rsidR="00D103B0" w:rsidRDefault="003E0D61">
      <w:pPr>
        <w:spacing w:line="276" w:lineRule="auto"/>
        <w:jc w:val="both"/>
        <w:rPr>
          <w:rStyle w:val="Hyperlink0"/>
        </w:rPr>
      </w:pPr>
      <w:r>
        <w:rPr>
          <w:rStyle w:val="Hyperlink0"/>
        </w:rPr>
        <w:t>2) выручка от реализации продукции – 2700 тыс. руб.;</w:t>
      </w:r>
    </w:p>
    <w:p w14:paraId="34A150A5" w14:textId="77777777" w:rsidR="00D103B0" w:rsidRDefault="003E0D61">
      <w:pPr>
        <w:spacing w:line="276" w:lineRule="auto"/>
        <w:jc w:val="both"/>
        <w:rPr>
          <w:rStyle w:val="Hyperlink0"/>
        </w:rPr>
      </w:pPr>
      <w:r>
        <w:rPr>
          <w:rStyle w:val="Hyperlink0"/>
        </w:rPr>
        <w:t>3) себестоимость реализованной продукции – 1000 тыс. руб., в том числе переменные затраты – 400 тыс. руб.</w:t>
      </w:r>
    </w:p>
    <w:p w14:paraId="2B9FA2F5" w14:textId="77777777" w:rsidR="00D103B0" w:rsidRDefault="003E0D61">
      <w:pPr>
        <w:spacing w:line="276" w:lineRule="auto"/>
        <w:jc w:val="both"/>
        <w:rPr>
          <w:rStyle w:val="Hyperlink0"/>
        </w:rPr>
      </w:pPr>
      <w:r>
        <w:rPr>
          <w:rStyle w:val="Hyperlink0"/>
        </w:rPr>
        <w:t>Коэффициент эластичности спроса по цене составляет 1,5.</w:t>
      </w:r>
    </w:p>
    <w:p w14:paraId="263B62C1" w14:textId="77777777" w:rsidR="00D103B0" w:rsidRDefault="003E0D61">
      <w:pPr>
        <w:spacing w:line="276" w:lineRule="auto"/>
        <w:jc w:val="both"/>
        <w:rPr>
          <w:rStyle w:val="Hyperlink0"/>
        </w:rPr>
      </w:pPr>
      <w:r>
        <w:rPr>
          <w:rStyle w:val="Hyperlink0"/>
        </w:rPr>
        <w:t xml:space="preserve">На основе приведенных данных </w:t>
      </w:r>
      <w:r>
        <w:rPr>
          <w:rStyle w:val="a5"/>
          <w:b/>
          <w:bCs/>
          <w:sz w:val="28"/>
          <w:szCs w:val="28"/>
        </w:rPr>
        <w:t>следует определить</w:t>
      </w:r>
      <w:r>
        <w:rPr>
          <w:rStyle w:val="Hyperlink0"/>
        </w:rPr>
        <w:t>:</w:t>
      </w:r>
    </w:p>
    <w:p w14:paraId="4F48401B" w14:textId="77777777" w:rsidR="00D103B0" w:rsidRDefault="003E0D61">
      <w:pPr>
        <w:spacing w:line="276" w:lineRule="auto"/>
        <w:jc w:val="both"/>
        <w:rPr>
          <w:rStyle w:val="Hyperlink0"/>
        </w:rPr>
      </w:pPr>
      <w:r>
        <w:rPr>
          <w:rStyle w:val="Hyperlink0"/>
        </w:rPr>
        <w:t>1) себестоимость реализованной продукции в 2019 г.;</w:t>
      </w:r>
    </w:p>
    <w:p w14:paraId="21D03C47" w14:textId="77777777" w:rsidR="00D103B0" w:rsidRDefault="003E0D61">
      <w:pPr>
        <w:spacing w:line="276" w:lineRule="auto"/>
        <w:jc w:val="both"/>
        <w:rPr>
          <w:rStyle w:val="Hyperlink0"/>
        </w:rPr>
      </w:pPr>
      <w:r>
        <w:rPr>
          <w:rStyle w:val="Hyperlink0"/>
        </w:rPr>
        <w:t>2) изменение прибыли от реализации в 2019 г. по сравнению c 2018 г.</w:t>
      </w:r>
    </w:p>
    <w:p w14:paraId="4CA53BEB" w14:textId="77777777" w:rsidR="00D103B0" w:rsidRDefault="00D103B0">
      <w:pPr>
        <w:spacing w:line="276" w:lineRule="auto"/>
        <w:jc w:val="both"/>
        <w:rPr>
          <w:rStyle w:val="a5"/>
          <w:b/>
          <w:bCs/>
          <w:sz w:val="28"/>
          <w:szCs w:val="28"/>
        </w:rPr>
      </w:pPr>
    </w:p>
    <w:p w14:paraId="79F89530" w14:textId="77777777" w:rsidR="00D103B0" w:rsidRDefault="003E0D61">
      <w:pPr>
        <w:spacing w:after="120" w:line="276" w:lineRule="auto"/>
        <w:jc w:val="center"/>
        <w:rPr>
          <w:rStyle w:val="a5"/>
          <w:b/>
          <w:bCs/>
          <w:sz w:val="36"/>
          <w:szCs w:val="36"/>
        </w:rPr>
      </w:pPr>
      <w:r>
        <w:rPr>
          <w:rStyle w:val="a5"/>
          <w:b/>
          <w:bCs/>
          <w:sz w:val="36"/>
          <w:szCs w:val="36"/>
        </w:rPr>
        <w:t>ЗАДАНИЕ 2</w:t>
      </w:r>
    </w:p>
    <w:p w14:paraId="50804514" w14:textId="77777777" w:rsidR="00D103B0" w:rsidRDefault="003E0D61">
      <w:pPr>
        <w:spacing w:line="276" w:lineRule="auto"/>
        <w:jc w:val="both"/>
        <w:rPr>
          <w:rStyle w:val="Hyperlink0"/>
        </w:rPr>
      </w:pPr>
      <w:r>
        <w:rPr>
          <w:rStyle w:val="Hyperlink0"/>
        </w:rPr>
        <w:t xml:space="preserve">В реферативной форме раскрыть сущность </w:t>
      </w:r>
      <w:r>
        <w:rPr>
          <w:rStyle w:val="a5"/>
          <w:b/>
          <w:bCs/>
          <w:sz w:val="28"/>
          <w:szCs w:val="28"/>
        </w:rPr>
        <w:t>экономических методов ценообразования</w:t>
      </w:r>
      <w:r>
        <w:rPr>
          <w:rStyle w:val="Hyperlink0"/>
        </w:rPr>
        <w:t xml:space="preserve"> и представить практические примеры их применения в современной практике отечественных и зарубежных компаний. </w:t>
      </w:r>
    </w:p>
    <w:p w14:paraId="63E6E6CE" w14:textId="77777777" w:rsidR="00D103B0" w:rsidRDefault="00D103B0">
      <w:pPr>
        <w:spacing w:line="276" w:lineRule="auto"/>
        <w:rPr>
          <w:rStyle w:val="a5"/>
          <w:sz w:val="28"/>
          <w:szCs w:val="28"/>
        </w:rPr>
      </w:pPr>
    </w:p>
    <w:p w14:paraId="2C31652C" w14:textId="77777777" w:rsidR="00D103B0" w:rsidRDefault="003E0D61">
      <w:pPr>
        <w:spacing w:line="276" w:lineRule="auto"/>
        <w:rPr>
          <w:rStyle w:val="Hyperlink0"/>
        </w:rPr>
      </w:pPr>
      <w:r>
        <w:rPr>
          <w:rStyle w:val="Hyperlink0"/>
        </w:rPr>
        <w:t>ЭКОНОМИЧЕСКИЕ МЕТОДЫ ЦЕНООБРАЗОВАНИЯ</w:t>
      </w:r>
    </w:p>
    <w:p w14:paraId="7E0317E1" w14:textId="77777777" w:rsidR="00D103B0" w:rsidRDefault="003E0D61">
      <w:pPr>
        <w:spacing w:line="276" w:lineRule="auto"/>
        <w:rPr>
          <w:rStyle w:val="Hyperlink0"/>
        </w:rPr>
      </w:pPr>
      <w:r>
        <w:rPr>
          <w:rStyle w:val="Hyperlink0"/>
        </w:rPr>
        <w:t>1. Нормативно-параметрический метод ценообразования</w:t>
      </w:r>
    </w:p>
    <w:p w14:paraId="57B81D34" w14:textId="77777777" w:rsidR="00D103B0" w:rsidRDefault="003E0D61">
      <w:pPr>
        <w:spacing w:line="276" w:lineRule="auto"/>
        <w:rPr>
          <w:rStyle w:val="Hyperlink0"/>
        </w:rPr>
      </w:pPr>
      <w:r>
        <w:rPr>
          <w:rStyle w:val="Hyperlink0"/>
        </w:rPr>
        <w:t>2. Метод множественной корреляции</w:t>
      </w:r>
    </w:p>
    <w:p w14:paraId="4D454781" w14:textId="77777777" w:rsidR="00D103B0" w:rsidRDefault="003E0D61">
      <w:pPr>
        <w:spacing w:line="276" w:lineRule="auto"/>
        <w:rPr>
          <w:rStyle w:val="Hyperlink0"/>
        </w:rPr>
      </w:pPr>
      <w:r>
        <w:rPr>
          <w:rStyle w:val="Hyperlink0"/>
        </w:rPr>
        <w:t>3. Метод регрессионного анализа</w:t>
      </w:r>
    </w:p>
    <w:p w14:paraId="75D5041D" w14:textId="77777777" w:rsidR="00D103B0" w:rsidRDefault="003E0D61">
      <w:pPr>
        <w:spacing w:line="276" w:lineRule="auto"/>
        <w:rPr>
          <w:rStyle w:val="Hyperlink0"/>
        </w:rPr>
      </w:pPr>
      <w:r>
        <w:rPr>
          <w:rStyle w:val="Hyperlink0"/>
        </w:rPr>
        <w:t>4. Метод удельных показателей</w:t>
      </w:r>
    </w:p>
    <w:p w14:paraId="080BCE17" w14:textId="77777777" w:rsidR="00D103B0" w:rsidRDefault="003E0D61">
      <w:pPr>
        <w:spacing w:line="276" w:lineRule="auto"/>
        <w:rPr>
          <w:rStyle w:val="Hyperlink0"/>
        </w:rPr>
      </w:pPr>
      <w:r>
        <w:rPr>
          <w:rStyle w:val="Hyperlink0"/>
        </w:rPr>
        <w:t>5. Агрегатный метод</w:t>
      </w:r>
    </w:p>
    <w:p w14:paraId="47EDFE14" w14:textId="77777777" w:rsidR="00D103B0" w:rsidRDefault="003E0D61">
      <w:pPr>
        <w:spacing w:line="276" w:lineRule="auto"/>
        <w:rPr>
          <w:rStyle w:val="a5"/>
          <w:sz w:val="28"/>
          <w:szCs w:val="28"/>
        </w:rPr>
      </w:pPr>
      <w:r>
        <w:rPr>
          <w:rStyle w:val="Hyperlink0"/>
        </w:rPr>
        <w:t>6. Балловый метод</w:t>
      </w:r>
    </w:p>
    <w:p w14:paraId="1039282D" w14:textId="77777777" w:rsidR="00D103B0" w:rsidRDefault="003E0D61">
      <w:pPr>
        <w:pStyle w:val="10"/>
        <w:widowControl w:val="0"/>
        <w:spacing w:line="360" w:lineRule="auto"/>
        <w:rPr>
          <w:rStyle w:val="Hyperlink0"/>
        </w:rPr>
      </w:pPr>
      <w:bookmarkStart w:id="7" w:name="_wq7qtfl6h68"/>
      <w:bookmarkEnd w:id="7"/>
      <w:r>
        <w:rPr>
          <w:rStyle w:val="Hyperlink0"/>
        </w:rPr>
        <w:t>3. РЕКОМЕНДАЦИИ ПО ВЫПОЛНЕНИЮ РЕЙТИНГОВОЙ РАБОТЫ</w:t>
      </w:r>
    </w:p>
    <w:p w14:paraId="7BC6F0D4" w14:textId="77777777" w:rsidR="00D103B0" w:rsidRDefault="003E0D61">
      <w:pPr>
        <w:spacing w:line="360" w:lineRule="auto"/>
        <w:ind w:firstLine="720"/>
        <w:jc w:val="both"/>
        <w:rPr>
          <w:rStyle w:val="Hyperlink0"/>
        </w:rPr>
      </w:pPr>
      <w:r>
        <w:rPr>
          <w:rStyle w:val="Hyperlink0"/>
        </w:rPr>
        <w:t xml:space="preserve">Расчеты необходимо осуществлять с использованием программного комплекса МС </w:t>
      </w:r>
      <w:proofErr w:type="spellStart"/>
      <w:r>
        <w:rPr>
          <w:rStyle w:val="Hyperlink0"/>
        </w:rPr>
        <w:t>Excel</w:t>
      </w:r>
      <w:proofErr w:type="spellEnd"/>
      <w:r>
        <w:rPr>
          <w:rStyle w:val="Hyperlink0"/>
        </w:rPr>
        <w:t xml:space="preserve">. Все расчеты должны сопровождаться аналитическими выводами и заключениями. Подготовленное задание оформить в соответствии с требованиями настоящих методических указаний (см. Раздел 4). </w:t>
      </w:r>
    </w:p>
    <w:p w14:paraId="1A11F4D9" w14:textId="77777777" w:rsidR="00D103B0" w:rsidRDefault="003E0D61">
      <w:pPr>
        <w:spacing w:line="360" w:lineRule="auto"/>
        <w:ind w:firstLine="720"/>
        <w:jc w:val="both"/>
        <w:rPr>
          <w:rStyle w:val="Hyperlink0"/>
        </w:rPr>
      </w:pPr>
      <w:r>
        <w:rPr>
          <w:rStyle w:val="Hyperlink0"/>
        </w:rPr>
        <w:lastRenderedPageBreak/>
        <w:t xml:space="preserve">Задание сдается в электронном виде и должно включать: </w:t>
      </w:r>
    </w:p>
    <w:p w14:paraId="3DEAD7D0" w14:textId="77777777" w:rsidR="00D103B0" w:rsidRDefault="003E0D61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выполненное задание в формате </w:t>
      </w:r>
      <w:r>
        <w:rPr>
          <w:rStyle w:val="a5"/>
          <w:sz w:val="28"/>
          <w:szCs w:val="28"/>
          <w:lang w:val="en-US"/>
        </w:rPr>
        <w:t>DOCX</w:t>
      </w:r>
    </w:p>
    <w:p w14:paraId="75661C21" w14:textId="77777777" w:rsidR="00D103B0" w:rsidRDefault="003E0D61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материалы с расчетами в программном комплексе МС </w:t>
      </w:r>
      <w:proofErr w:type="spellStart"/>
      <w:r>
        <w:rPr>
          <w:rStyle w:val="a5"/>
          <w:sz w:val="28"/>
          <w:szCs w:val="28"/>
        </w:rPr>
        <w:t>Exc</w:t>
      </w:r>
      <w:proofErr w:type="spellEnd"/>
      <w:r>
        <w:rPr>
          <w:rStyle w:val="a5"/>
          <w:sz w:val="28"/>
          <w:szCs w:val="28"/>
          <w:lang w:val="en-US"/>
        </w:rPr>
        <w:t>el</w:t>
      </w:r>
    </w:p>
    <w:p w14:paraId="69520876" w14:textId="77777777" w:rsidR="00D103B0" w:rsidRDefault="003E0D61">
      <w:pPr>
        <w:pStyle w:val="10"/>
        <w:widowControl w:val="0"/>
        <w:spacing w:line="360" w:lineRule="auto"/>
      </w:pPr>
      <w:bookmarkStart w:id="8" w:name="_exeft61bia1o"/>
      <w:bookmarkEnd w:id="8"/>
      <w:r>
        <w:rPr>
          <w:rStyle w:val="a5"/>
          <w:rFonts w:ascii="Arial Unicode MS" w:eastAsia="Arial Unicode MS" w:hAnsi="Arial Unicode MS" w:cs="Arial Unicode MS"/>
          <w:b w:val="0"/>
          <w:bCs w:val="0"/>
        </w:rPr>
        <w:br w:type="page"/>
      </w:r>
    </w:p>
    <w:p w14:paraId="0B1B750E" w14:textId="77777777" w:rsidR="00D103B0" w:rsidRDefault="003E0D61">
      <w:pPr>
        <w:pStyle w:val="10"/>
        <w:widowControl w:val="0"/>
        <w:spacing w:line="360" w:lineRule="auto"/>
        <w:rPr>
          <w:rStyle w:val="Hyperlink0"/>
        </w:rPr>
      </w:pPr>
      <w:bookmarkStart w:id="9" w:name="_rh4rxszc8nb1"/>
      <w:bookmarkEnd w:id="9"/>
      <w:r>
        <w:rPr>
          <w:rStyle w:val="Hyperlink0"/>
        </w:rPr>
        <w:lastRenderedPageBreak/>
        <w:t>4. ТРЕБОВАНИЯ К ОФОРМЛЕНИЮ РЕЙТИНГОВОЙ РАБОТЫ</w:t>
      </w:r>
    </w:p>
    <w:p w14:paraId="376659ED" w14:textId="77777777" w:rsidR="00D103B0" w:rsidRDefault="003E0D61">
      <w:pPr>
        <w:widowControl w:val="0"/>
        <w:spacing w:line="360" w:lineRule="auto"/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Типовое оформление элементов рейтинговой работы определяют следующие, обязательные к применению, стандарты: </w:t>
      </w:r>
    </w:p>
    <w:p w14:paraId="6C94A9A5" w14:textId="77777777" w:rsidR="00D103B0" w:rsidRDefault="003E0D61">
      <w:pPr>
        <w:widowControl w:val="0"/>
        <w:spacing w:line="360" w:lineRule="auto"/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ГОСТ 7.1-2003. Библиографическая запись. Библиографическое описание. Общие требования и правила составления; </w:t>
      </w:r>
    </w:p>
    <w:p w14:paraId="1E3D02E6" w14:textId="77777777" w:rsidR="00D103B0" w:rsidRDefault="003E0D61">
      <w:pPr>
        <w:widowControl w:val="0"/>
        <w:spacing w:line="360" w:lineRule="auto"/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ГОСТ Р 7.0.5-2008 Библиографическая ссылка. Общие требования и правила составления;</w:t>
      </w:r>
    </w:p>
    <w:p w14:paraId="25A4F105" w14:textId="77777777" w:rsidR="00D103B0" w:rsidRPr="003E0D61" w:rsidRDefault="003E0D61">
      <w:pPr>
        <w:widowControl w:val="0"/>
        <w:spacing w:line="360" w:lineRule="auto"/>
        <w:ind w:firstLine="709"/>
        <w:jc w:val="both"/>
        <w:rPr>
          <w:rStyle w:val="Hyperlink0"/>
          <w:lang w:val="en-US"/>
        </w:rPr>
      </w:pPr>
      <w:r>
        <w:rPr>
          <w:rStyle w:val="a5"/>
          <w:sz w:val="28"/>
          <w:szCs w:val="28"/>
        </w:rPr>
        <w:t>ГОСТ 2.105-95 Межгосударственный стандарт. Единая система конструкторской документации. Общие</w:t>
      </w:r>
      <w:r>
        <w:rPr>
          <w:rStyle w:val="a5"/>
          <w:sz w:val="28"/>
          <w:szCs w:val="28"/>
          <w:lang w:val="en-US"/>
        </w:rPr>
        <w:t xml:space="preserve"> </w:t>
      </w:r>
      <w:r>
        <w:rPr>
          <w:rStyle w:val="a5"/>
          <w:sz w:val="28"/>
          <w:szCs w:val="28"/>
        </w:rPr>
        <w:t>требования</w:t>
      </w:r>
      <w:r>
        <w:rPr>
          <w:rStyle w:val="a5"/>
          <w:sz w:val="28"/>
          <w:szCs w:val="28"/>
          <w:lang w:val="en-US"/>
        </w:rPr>
        <w:t xml:space="preserve"> </w:t>
      </w:r>
      <w:r>
        <w:rPr>
          <w:rStyle w:val="a5"/>
          <w:sz w:val="28"/>
          <w:szCs w:val="28"/>
        </w:rPr>
        <w:t>к</w:t>
      </w:r>
      <w:r>
        <w:rPr>
          <w:rStyle w:val="a5"/>
          <w:sz w:val="28"/>
          <w:szCs w:val="28"/>
          <w:lang w:val="en-US"/>
        </w:rPr>
        <w:t xml:space="preserve"> </w:t>
      </w:r>
      <w:r>
        <w:rPr>
          <w:rStyle w:val="a5"/>
          <w:sz w:val="28"/>
          <w:szCs w:val="28"/>
        </w:rPr>
        <w:t>текстовым</w:t>
      </w:r>
      <w:r>
        <w:rPr>
          <w:rStyle w:val="a5"/>
          <w:sz w:val="28"/>
          <w:szCs w:val="28"/>
          <w:lang w:val="en-US"/>
        </w:rPr>
        <w:t xml:space="preserve"> </w:t>
      </w:r>
      <w:r>
        <w:rPr>
          <w:rStyle w:val="a5"/>
          <w:sz w:val="28"/>
          <w:szCs w:val="28"/>
        </w:rPr>
        <w:t>документам</w:t>
      </w:r>
      <w:r>
        <w:rPr>
          <w:rStyle w:val="a5"/>
          <w:sz w:val="28"/>
          <w:szCs w:val="28"/>
          <w:lang w:val="en-US"/>
        </w:rPr>
        <w:t>. Unified system for design documentation. General requirements for textual documents.</w:t>
      </w:r>
    </w:p>
    <w:p w14:paraId="43BF20E3" w14:textId="77777777" w:rsidR="00D103B0" w:rsidRDefault="00D103B0">
      <w:pPr>
        <w:widowControl w:val="0"/>
        <w:spacing w:line="360" w:lineRule="auto"/>
        <w:ind w:firstLine="709"/>
        <w:jc w:val="both"/>
        <w:rPr>
          <w:rStyle w:val="a5"/>
          <w:sz w:val="28"/>
          <w:szCs w:val="28"/>
          <w:lang w:val="en-US"/>
        </w:rPr>
      </w:pPr>
    </w:p>
    <w:p w14:paraId="165D76AA" w14:textId="77777777" w:rsidR="00D103B0" w:rsidRDefault="003E0D61">
      <w:pPr>
        <w:widowControl w:val="0"/>
        <w:spacing w:line="360" w:lineRule="auto"/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Рейтинговая работа выполняется в электронной форме и размещается обучающимся в личном кабинете.</w:t>
      </w:r>
    </w:p>
    <w:p w14:paraId="1A9E1534" w14:textId="77777777" w:rsidR="00D103B0" w:rsidRDefault="003E0D61">
      <w:pPr>
        <w:widowControl w:val="0"/>
        <w:shd w:val="clear" w:color="auto" w:fill="FFFFFF"/>
        <w:spacing w:line="360" w:lineRule="auto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Работа выполняется шрифтом </w:t>
      </w:r>
      <w:proofErr w:type="spellStart"/>
      <w:r>
        <w:rPr>
          <w:rStyle w:val="a5"/>
          <w:sz w:val="28"/>
          <w:szCs w:val="28"/>
        </w:rPr>
        <w:t>Times</w:t>
      </w:r>
      <w:proofErr w:type="spellEnd"/>
      <w:r>
        <w:rPr>
          <w:rStyle w:val="a5"/>
          <w:sz w:val="28"/>
          <w:szCs w:val="28"/>
        </w:rPr>
        <w:t xml:space="preserve"> </w:t>
      </w:r>
      <w:proofErr w:type="spellStart"/>
      <w:r>
        <w:rPr>
          <w:rStyle w:val="a5"/>
          <w:sz w:val="28"/>
          <w:szCs w:val="28"/>
        </w:rPr>
        <w:t>New</w:t>
      </w:r>
      <w:proofErr w:type="spellEnd"/>
      <w:r>
        <w:rPr>
          <w:rStyle w:val="a5"/>
          <w:sz w:val="28"/>
          <w:szCs w:val="28"/>
        </w:rPr>
        <w:t xml:space="preserve"> </w:t>
      </w:r>
      <w:proofErr w:type="spellStart"/>
      <w:r>
        <w:rPr>
          <w:rStyle w:val="a5"/>
          <w:sz w:val="28"/>
          <w:szCs w:val="28"/>
        </w:rPr>
        <w:t>Roman</w:t>
      </w:r>
      <w:proofErr w:type="spellEnd"/>
      <w:r>
        <w:rPr>
          <w:rStyle w:val="a5"/>
          <w:sz w:val="28"/>
          <w:szCs w:val="28"/>
        </w:rPr>
        <w:t>, кегль 12, интервал 1,0 и отвечать следующим требованиям:</w:t>
      </w:r>
    </w:p>
    <w:p w14:paraId="3DA01D45" w14:textId="77777777" w:rsidR="00D103B0" w:rsidRDefault="003E0D61">
      <w:pPr>
        <w:widowControl w:val="0"/>
        <w:numPr>
          <w:ilvl w:val="0"/>
          <w:numId w:val="6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в параметры страницы необходимо ввести следующие данные: поля: верхнее – 2,0, нижнее – 2,0; правое – 1,5; левое – 2,0.</w:t>
      </w:r>
    </w:p>
    <w:p w14:paraId="428FAE71" w14:textId="77777777" w:rsidR="00D103B0" w:rsidRDefault="003E0D61">
      <w:pPr>
        <w:widowControl w:val="0"/>
        <w:numPr>
          <w:ilvl w:val="0"/>
          <w:numId w:val="6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страницы следует нумеровать арабскими цифрами, соблюдая сквозную нумерацию по всему тексту; номер страницы проставляется в центре нижней части листа; титульный лист,  иллюстрации, таблицы, блок-схемы и иные подобные материалы,  расположенные на отдельных листах, включаются в общую нумерацию страниц. </w:t>
      </w:r>
    </w:p>
    <w:p w14:paraId="1D23FEBE" w14:textId="77777777" w:rsidR="00D103B0" w:rsidRDefault="003E0D61">
      <w:pPr>
        <w:widowControl w:val="0"/>
        <w:numPr>
          <w:ilvl w:val="0"/>
          <w:numId w:val="6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при наличии ссылок в рейтинговой работе необходимо использовать закладку в программном обеспечении </w:t>
      </w:r>
      <w:proofErr w:type="spellStart"/>
      <w:r>
        <w:rPr>
          <w:rStyle w:val="a5"/>
          <w:sz w:val="28"/>
          <w:szCs w:val="28"/>
        </w:rPr>
        <w:t>Word</w:t>
      </w:r>
      <w:proofErr w:type="spellEnd"/>
      <w:r>
        <w:rPr>
          <w:rStyle w:val="a5"/>
          <w:sz w:val="28"/>
          <w:szCs w:val="28"/>
        </w:rPr>
        <w:t xml:space="preserve"> «Вставить сноску»;</w:t>
      </w:r>
    </w:p>
    <w:p w14:paraId="08F082C3" w14:textId="77777777" w:rsidR="00D103B0" w:rsidRDefault="003E0D61">
      <w:pPr>
        <w:widowControl w:val="0"/>
        <w:numPr>
          <w:ilvl w:val="0"/>
          <w:numId w:val="6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при использовании формул в рейтинговой работе необходимо использовать «Редактор формул» (</w:t>
      </w:r>
      <w:proofErr w:type="spellStart"/>
      <w:r>
        <w:rPr>
          <w:rStyle w:val="a5"/>
          <w:sz w:val="28"/>
          <w:szCs w:val="28"/>
        </w:rPr>
        <w:t>Equation</w:t>
      </w:r>
      <w:proofErr w:type="spellEnd"/>
      <w:r>
        <w:rPr>
          <w:rStyle w:val="a5"/>
          <w:sz w:val="28"/>
          <w:szCs w:val="28"/>
        </w:rPr>
        <w:t xml:space="preserve">) программного обеспечения </w:t>
      </w:r>
      <w:proofErr w:type="spellStart"/>
      <w:r>
        <w:rPr>
          <w:rStyle w:val="a5"/>
          <w:sz w:val="28"/>
          <w:szCs w:val="28"/>
        </w:rPr>
        <w:t>Word</w:t>
      </w:r>
      <w:proofErr w:type="spellEnd"/>
      <w:r>
        <w:rPr>
          <w:rStyle w:val="a5"/>
          <w:sz w:val="28"/>
          <w:szCs w:val="28"/>
        </w:rPr>
        <w:t xml:space="preserve">. Шрифт формул – </w:t>
      </w:r>
      <w:proofErr w:type="spellStart"/>
      <w:r>
        <w:rPr>
          <w:rStyle w:val="a5"/>
          <w:sz w:val="28"/>
          <w:szCs w:val="28"/>
        </w:rPr>
        <w:t>Arial</w:t>
      </w:r>
      <w:proofErr w:type="spellEnd"/>
      <w:r>
        <w:rPr>
          <w:rStyle w:val="a5"/>
          <w:sz w:val="28"/>
          <w:szCs w:val="28"/>
        </w:rPr>
        <w:t xml:space="preserve">, кегель 14; индексы – кегель 10, 11; под индексы – кегель – 8, 9; написание функций и греческих символов – прямое; переменных – наклонное. Все переменные, неизвестные, </w:t>
      </w:r>
      <w:r>
        <w:rPr>
          <w:rStyle w:val="a5"/>
          <w:sz w:val="28"/>
          <w:szCs w:val="28"/>
        </w:rPr>
        <w:lastRenderedPageBreak/>
        <w:t>константы и т.п., приведенные в формулах, должны быть хотя бы единожды объяснены и расшифрованы; Формулы, располагают на отдельных строках и нумеруют. Порядковые номера формул обозначают арабскими цифрами, которые записывают на уровне формулы справа в круглых скобках.</w:t>
      </w:r>
    </w:p>
    <w:p w14:paraId="0DD52E1D" w14:textId="77777777" w:rsidR="00D103B0" w:rsidRDefault="003E0D61">
      <w:pPr>
        <w:widowControl w:val="0"/>
        <w:tabs>
          <w:tab w:val="left" w:pos="1134"/>
        </w:tabs>
        <w:spacing w:line="360" w:lineRule="auto"/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Выравнивание формулы осуществляется по правому краю.</w:t>
      </w:r>
    </w:p>
    <w:p w14:paraId="4656B5A6" w14:textId="77777777" w:rsidR="00D103B0" w:rsidRDefault="003E0D61">
      <w:pPr>
        <w:widowControl w:val="0"/>
        <w:tabs>
          <w:tab w:val="left" w:pos="1134"/>
        </w:tabs>
        <w:spacing w:line="360" w:lineRule="auto"/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Если формул используется немного, то допускается сквозная нумерация по всей работе. Если в тексте используется большое количество формул, то нумерация указывается двойная: первая цифра отражает номер главы, вторая – ее порядковое положение в главе. </w:t>
      </w:r>
    </w:p>
    <w:p w14:paraId="0783741B" w14:textId="77777777" w:rsidR="00D103B0" w:rsidRDefault="003E0D61">
      <w:pPr>
        <w:widowControl w:val="0"/>
        <w:tabs>
          <w:tab w:val="left" w:pos="1134"/>
        </w:tabs>
        <w:spacing w:line="360" w:lineRule="auto"/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Итоги расчетов, должны оформляться в виде таблицы, вариант изображения которой представлен в Приложении Б. Таблицу следует располагать в работе непосредственно после текста, в котором она упоминается впервые, или на следующей странице. На все таблицы должны быть ссылки в тексте.</w:t>
      </w:r>
    </w:p>
    <w:p w14:paraId="5909D845" w14:textId="77777777" w:rsidR="00D103B0" w:rsidRDefault="003E0D61">
      <w:pPr>
        <w:widowControl w:val="0"/>
        <w:tabs>
          <w:tab w:val="left" w:pos="1134"/>
        </w:tabs>
        <w:spacing w:line="360" w:lineRule="auto"/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Все таблицы и рисунки, если их несколько, имеют сквозную нумерацию в пределах всего текста, номер таблицы (рисунка) указывается арабскими цифрами. Над таблицей помещают надпись, выровненную по левому краю: «Таблица…» с указанием порядкового номера таблицы (например, «Таблица 5 – Динамика экономического роста, %») без знака № перед цифрой и без точки после нее. Рисунки подписываются снизу,  выравнивая по левому краю: «Рисунок…» с указанием порядкового номера (например, «Рисунок 5 – Схема инвестирования предприятия») без знака № перед цифрой и без точки после нее.</w:t>
      </w:r>
    </w:p>
    <w:p w14:paraId="69BAAC33" w14:textId="77777777" w:rsidR="00D103B0" w:rsidRDefault="003E0D61">
      <w:pPr>
        <w:widowControl w:val="0"/>
        <w:tabs>
          <w:tab w:val="left" w:pos="1134"/>
        </w:tabs>
        <w:spacing w:line="360" w:lineRule="auto"/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Если информация, приводимая в таблице, заимствована из каких-либо источников, то после названия таблицы необходимо поставить ссылку.</w:t>
      </w:r>
    </w:p>
    <w:p w14:paraId="396D1843" w14:textId="77777777" w:rsidR="00D103B0" w:rsidRDefault="003E0D61">
      <w:pPr>
        <w:widowControl w:val="0"/>
        <w:tabs>
          <w:tab w:val="left" w:pos="1134"/>
        </w:tabs>
        <w:spacing w:line="360" w:lineRule="auto"/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Данные в таблице должны быть представлены шрифтом 12 размера и одинарным межстрочным интервалом без отступа (красной строки).</w:t>
      </w:r>
    </w:p>
    <w:p w14:paraId="2948A639" w14:textId="77777777" w:rsidR="00D103B0" w:rsidRDefault="003E0D61">
      <w:pPr>
        <w:widowControl w:val="0"/>
        <w:tabs>
          <w:tab w:val="left" w:pos="1134"/>
        </w:tabs>
        <w:spacing w:line="360" w:lineRule="auto"/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Если таблица имеет большой размер, то ее лучше поместить в приложение. Если все же размещение таблицы в тексте признано более </w:t>
      </w:r>
      <w:r>
        <w:rPr>
          <w:rStyle w:val="a5"/>
          <w:sz w:val="28"/>
          <w:szCs w:val="28"/>
        </w:rPr>
        <w:lastRenderedPageBreak/>
        <w:t xml:space="preserve">целесообразным, то она переносится на следующие страницы с авто переносом шапки таблицы с использование команды «Повторять как заголовок на каждой странице» с использованием функции MC </w:t>
      </w:r>
      <w:proofErr w:type="spellStart"/>
      <w:r>
        <w:rPr>
          <w:rStyle w:val="a5"/>
          <w:sz w:val="28"/>
          <w:szCs w:val="28"/>
        </w:rPr>
        <w:t>Word</w:t>
      </w:r>
      <w:proofErr w:type="spellEnd"/>
      <w:r>
        <w:rPr>
          <w:rStyle w:val="a5"/>
          <w:sz w:val="28"/>
          <w:szCs w:val="28"/>
        </w:rPr>
        <w:t xml:space="preserve"> «Свойства таблицы». </w:t>
      </w:r>
    </w:p>
    <w:p w14:paraId="631D910D" w14:textId="77777777" w:rsidR="00D103B0" w:rsidRDefault="003E0D61">
      <w:pPr>
        <w:widowControl w:val="0"/>
        <w:tabs>
          <w:tab w:val="left" w:pos="1134"/>
        </w:tabs>
        <w:spacing w:line="360" w:lineRule="auto"/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В названии таблицы или в строке, содержащей наименование показателей, должны быть указаны единицы измерения приводимых значений (например, тыс. руб., млн руб.).</w:t>
      </w:r>
    </w:p>
    <w:p w14:paraId="00529058" w14:textId="77777777" w:rsidR="00D103B0" w:rsidRDefault="003E0D61">
      <w:pPr>
        <w:widowControl w:val="0"/>
        <w:tabs>
          <w:tab w:val="left" w:pos="1134"/>
        </w:tabs>
        <w:spacing w:line="360" w:lineRule="auto"/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Иллюстрации – схемы и графики, именуемые рисунками, нумеруются сквозной нумерацией по всей работе, обозначаются арабскими цифрами. Если иллюстрация в работе единственная, то она не нумеруется.</w:t>
      </w:r>
    </w:p>
    <w:p w14:paraId="7A7833AB" w14:textId="77777777" w:rsidR="00D103B0" w:rsidRDefault="003E0D61">
      <w:pPr>
        <w:widowControl w:val="0"/>
        <w:tabs>
          <w:tab w:val="left" w:pos="1134"/>
        </w:tabs>
        <w:spacing w:line="360" w:lineRule="auto"/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Схемы в работе должны быть сгруппированы в единый объект. Иллюстрации следует располагать непосредственно после текстов, в которых они упоминаются впервые, или на следующей странице.</w:t>
      </w:r>
    </w:p>
    <w:p w14:paraId="70630DB2" w14:textId="77777777" w:rsidR="00D103B0" w:rsidRDefault="003E0D61">
      <w:pPr>
        <w:widowControl w:val="0"/>
        <w:tabs>
          <w:tab w:val="left" w:pos="1134"/>
        </w:tabs>
        <w:spacing w:line="360" w:lineRule="auto"/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Ссылки на иллюстрации не следует оформлять как самостоятельные фразы, в которых лишь повторяется то, что содержится в подписи. В том месте, где речь идет о теме, связанной с иллюстрацией, помещают ссылку либо в виде заключенного в скобки выражения «(Рис. 3)», либо в виде оборота типа: «…как это показано на рис. 3» или «… как это следует из рис. 3».</w:t>
      </w:r>
    </w:p>
    <w:p w14:paraId="23116784" w14:textId="77777777" w:rsidR="00D103B0" w:rsidRDefault="003E0D61">
      <w:pPr>
        <w:widowControl w:val="0"/>
        <w:shd w:val="clear" w:color="auto" w:fill="FFFFFF"/>
        <w:spacing w:line="360" w:lineRule="auto"/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Титульный лист рейтинговой работы оформляется в соответствии с приложением А.</w:t>
      </w:r>
    </w:p>
    <w:p w14:paraId="6DBD048C" w14:textId="77777777" w:rsidR="00D103B0" w:rsidRDefault="003E0D61">
      <w:pPr>
        <w:widowControl w:val="0"/>
        <w:shd w:val="clear" w:color="auto" w:fill="FFFFFF"/>
        <w:spacing w:line="360" w:lineRule="auto"/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Оформление списка литературы</w:t>
      </w:r>
    </w:p>
    <w:p w14:paraId="076467A6" w14:textId="77777777" w:rsidR="00D103B0" w:rsidRDefault="003E0D61">
      <w:pPr>
        <w:widowControl w:val="0"/>
        <w:shd w:val="clear" w:color="auto" w:fill="FFFFFF"/>
        <w:spacing w:line="360" w:lineRule="auto"/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- разрешается использовать учебную и научную литературу, срок издания которой  не превышает 5-ти летний период, и  материалы периодических изданий, срок печати которых  не превышают  2-х летний период, до момента написания работы;</w:t>
      </w:r>
    </w:p>
    <w:p w14:paraId="31E8F74A" w14:textId="77777777" w:rsidR="00D103B0" w:rsidRDefault="003E0D61">
      <w:pPr>
        <w:widowControl w:val="0"/>
        <w:shd w:val="clear" w:color="auto" w:fill="FFFFFF"/>
        <w:spacing w:line="360" w:lineRule="auto"/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- в списке литературы используется сквозная нумерация всех источников;</w:t>
      </w:r>
    </w:p>
    <w:p w14:paraId="51639D43" w14:textId="77777777" w:rsidR="00D103B0" w:rsidRDefault="003E0D61">
      <w:pPr>
        <w:widowControl w:val="0"/>
        <w:shd w:val="clear" w:color="auto" w:fill="FFFFFF"/>
        <w:spacing w:line="360" w:lineRule="auto"/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- литература в списке располагают в алфавитном порядке: </w:t>
      </w:r>
    </w:p>
    <w:p w14:paraId="7594E2D6" w14:textId="77777777" w:rsidR="00D103B0" w:rsidRDefault="003E0D61">
      <w:pPr>
        <w:widowControl w:val="0"/>
        <w:shd w:val="clear" w:color="auto" w:fill="FFFFFF"/>
        <w:spacing w:line="360" w:lineRule="auto"/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а) нормативно-правовые акты: </w:t>
      </w:r>
    </w:p>
    <w:p w14:paraId="6BCF213A" w14:textId="77777777" w:rsidR="00D103B0" w:rsidRDefault="003E0D61">
      <w:pPr>
        <w:widowControl w:val="0"/>
        <w:shd w:val="clear" w:color="auto" w:fill="FFFFFF"/>
        <w:spacing w:line="360" w:lineRule="auto"/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lastRenderedPageBreak/>
        <w:t xml:space="preserve">законы и постановления правительства РФ; </w:t>
      </w:r>
    </w:p>
    <w:p w14:paraId="043AA715" w14:textId="77777777" w:rsidR="00D103B0" w:rsidRDefault="003E0D61">
      <w:pPr>
        <w:widowControl w:val="0"/>
        <w:shd w:val="clear" w:color="auto" w:fill="FFFFFF"/>
        <w:spacing w:line="360" w:lineRule="auto"/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указы Президента РФ; </w:t>
      </w:r>
    </w:p>
    <w:p w14:paraId="59289197" w14:textId="77777777" w:rsidR="00D103B0" w:rsidRDefault="003E0D61">
      <w:pPr>
        <w:widowControl w:val="0"/>
        <w:shd w:val="clear" w:color="auto" w:fill="FFFFFF"/>
        <w:spacing w:line="360" w:lineRule="auto"/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законодательные акты Федерального собрания РФ; </w:t>
      </w:r>
    </w:p>
    <w:p w14:paraId="04663A35" w14:textId="77777777" w:rsidR="00D103B0" w:rsidRDefault="003E0D61">
      <w:pPr>
        <w:widowControl w:val="0"/>
        <w:shd w:val="clear" w:color="auto" w:fill="FFFFFF"/>
        <w:spacing w:line="360" w:lineRule="auto"/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инструкции, распоряжения Министерств и ведомств РФ; </w:t>
      </w:r>
    </w:p>
    <w:p w14:paraId="60D3A964" w14:textId="77777777" w:rsidR="00D103B0" w:rsidRDefault="003E0D61">
      <w:pPr>
        <w:widowControl w:val="0"/>
        <w:shd w:val="clear" w:color="auto" w:fill="FFFFFF"/>
        <w:spacing w:line="360" w:lineRule="auto"/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б) книги (монографии, сборники); </w:t>
      </w:r>
    </w:p>
    <w:p w14:paraId="33164CA0" w14:textId="77777777" w:rsidR="00D103B0" w:rsidRDefault="003E0D61">
      <w:pPr>
        <w:widowControl w:val="0"/>
        <w:shd w:val="clear" w:color="auto" w:fill="FFFFFF"/>
        <w:spacing w:line="360" w:lineRule="auto"/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в) периодические издания; </w:t>
      </w:r>
    </w:p>
    <w:p w14:paraId="79867428" w14:textId="77777777" w:rsidR="00D103B0" w:rsidRDefault="003E0D61">
      <w:pPr>
        <w:widowControl w:val="0"/>
        <w:shd w:val="clear" w:color="auto" w:fill="FFFFFF"/>
        <w:spacing w:line="360" w:lineRule="auto"/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г) статистические сборники и справочники; </w:t>
      </w:r>
    </w:p>
    <w:p w14:paraId="36232129" w14:textId="77777777" w:rsidR="00D103B0" w:rsidRDefault="003E0D61">
      <w:pPr>
        <w:widowControl w:val="0"/>
        <w:shd w:val="clear" w:color="auto" w:fill="FFFFFF"/>
        <w:spacing w:line="360" w:lineRule="auto"/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д) Интернет-ресурсы; </w:t>
      </w:r>
    </w:p>
    <w:p w14:paraId="7CBBFAD5" w14:textId="77777777" w:rsidR="00D103B0" w:rsidRDefault="003E0D61">
      <w:pPr>
        <w:widowControl w:val="0"/>
        <w:shd w:val="clear" w:color="auto" w:fill="FFFFFF"/>
        <w:spacing w:line="360" w:lineRule="auto"/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е) печатные материалы на иностранных языках.</w:t>
      </w:r>
    </w:p>
    <w:p w14:paraId="5292AE85" w14:textId="77777777" w:rsidR="00D103B0" w:rsidRDefault="003E0D61">
      <w:pPr>
        <w:widowControl w:val="0"/>
        <w:shd w:val="clear" w:color="auto" w:fill="FFFFFF"/>
        <w:spacing w:line="360" w:lineRule="auto"/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Общее количество источников в рейтинговой работе должно быть в пределах </w:t>
      </w:r>
      <w:r>
        <w:rPr>
          <w:rStyle w:val="a5"/>
          <w:b/>
          <w:bCs/>
          <w:sz w:val="28"/>
          <w:szCs w:val="28"/>
        </w:rPr>
        <w:t xml:space="preserve">5-10 </w:t>
      </w:r>
      <w:r>
        <w:rPr>
          <w:rStyle w:val="a5"/>
          <w:sz w:val="28"/>
          <w:szCs w:val="28"/>
        </w:rPr>
        <w:t>наименований</w:t>
      </w:r>
    </w:p>
    <w:p w14:paraId="603E08F2" w14:textId="77777777" w:rsidR="00D103B0" w:rsidRDefault="003E0D61">
      <w:pPr>
        <w:widowControl w:val="0"/>
        <w:shd w:val="clear" w:color="auto" w:fill="FFFFFF"/>
        <w:spacing w:line="360" w:lineRule="auto"/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Оформление приложений</w:t>
      </w:r>
    </w:p>
    <w:p w14:paraId="46EA0394" w14:textId="77777777" w:rsidR="00D103B0" w:rsidRDefault="003E0D61">
      <w:pPr>
        <w:widowControl w:val="0"/>
        <w:shd w:val="clear" w:color="auto" w:fill="FFFFFF"/>
        <w:spacing w:line="360" w:lineRule="auto"/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-  приложения оформляются как продолжение работы на последующих листах и иметь сквозную нумерацию страниц;</w:t>
      </w:r>
    </w:p>
    <w:p w14:paraId="1A98328A" w14:textId="77777777" w:rsidR="00D103B0" w:rsidRDefault="003E0D61">
      <w:pPr>
        <w:widowControl w:val="0"/>
        <w:shd w:val="clear" w:color="auto" w:fill="FFFFFF"/>
        <w:spacing w:line="360" w:lineRule="auto"/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- в тексте на все приложения должны быть даны ссылки; приложения располагают в порядке ссылок на них в тексте работы;</w:t>
      </w:r>
    </w:p>
    <w:p w14:paraId="5BD78F94" w14:textId="77777777" w:rsidR="00D103B0" w:rsidRDefault="003E0D61">
      <w:pPr>
        <w:widowControl w:val="0"/>
        <w:shd w:val="clear" w:color="auto" w:fill="FFFFFF"/>
        <w:spacing w:after="120" w:line="360" w:lineRule="auto"/>
        <w:ind w:firstLine="709"/>
        <w:jc w:val="both"/>
        <w:rPr>
          <w:rStyle w:val="a5"/>
          <w:sz w:val="24"/>
          <w:szCs w:val="24"/>
        </w:rPr>
      </w:pPr>
      <w:bookmarkStart w:id="10" w:name="_tyjcwt"/>
      <w:bookmarkEnd w:id="10"/>
      <w:r>
        <w:rPr>
          <w:rStyle w:val="a5"/>
          <w:sz w:val="28"/>
          <w:szCs w:val="28"/>
        </w:rPr>
        <w:t xml:space="preserve"> - приложения должны иметь заголовки, расположенные по центру страницы.</w:t>
      </w:r>
    </w:p>
    <w:p w14:paraId="77AC0A7D" w14:textId="77777777" w:rsidR="00D103B0" w:rsidRDefault="003E0D61">
      <w:pPr>
        <w:pStyle w:val="10"/>
        <w:widowControl w:val="0"/>
        <w:spacing w:line="360" w:lineRule="auto"/>
        <w:ind w:firstLine="720"/>
      </w:pPr>
      <w:bookmarkStart w:id="11" w:name="_wzw086xcsf"/>
      <w:bookmarkEnd w:id="11"/>
      <w:r>
        <w:rPr>
          <w:rStyle w:val="a5"/>
          <w:rFonts w:ascii="Arial Unicode MS" w:eastAsia="Arial Unicode MS" w:hAnsi="Arial Unicode MS" w:cs="Arial Unicode MS"/>
          <w:b w:val="0"/>
          <w:bCs w:val="0"/>
        </w:rPr>
        <w:br w:type="page"/>
      </w:r>
    </w:p>
    <w:p w14:paraId="1E1B4291" w14:textId="77777777" w:rsidR="00D103B0" w:rsidRDefault="003E0D61">
      <w:pPr>
        <w:pStyle w:val="10"/>
        <w:widowControl w:val="0"/>
        <w:spacing w:line="360" w:lineRule="auto"/>
        <w:ind w:firstLine="720"/>
        <w:rPr>
          <w:rStyle w:val="Hyperlink0"/>
        </w:rPr>
      </w:pPr>
      <w:bookmarkStart w:id="12" w:name="_x178mpvxcn8"/>
      <w:bookmarkEnd w:id="12"/>
      <w:r>
        <w:rPr>
          <w:rStyle w:val="Hyperlink0"/>
        </w:rPr>
        <w:lastRenderedPageBreak/>
        <w:t>5. КРИТЕРИИ ОЦЕНКИ РЕЙТИНГОВОЙ РАБОТЫ</w:t>
      </w:r>
    </w:p>
    <w:tbl>
      <w:tblPr>
        <w:tblStyle w:val="TableNormal"/>
        <w:tblW w:w="949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27"/>
        <w:gridCol w:w="7368"/>
      </w:tblGrid>
      <w:tr w:rsidR="00D103B0" w14:paraId="082F7241" w14:textId="77777777">
        <w:trPr>
          <w:trHeight w:val="6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5708C" w14:textId="77777777" w:rsidR="00D103B0" w:rsidRDefault="003E0D61">
            <w:pPr>
              <w:spacing w:line="360" w:lineRule="auto"/>
              <w:jc w:val="center"/>
            </w:pPr>
            <w:r>
              <w:rPr>
                <w:rStyle w:val="a5"/>
                <w:b/>
                <w:bCs/>
                <w:sz w:val="24"/>
                <w:szCs w:val="24"/>
                <w:shd w:val="clear" w:color="auto" w:fill="FFFFFF"/>
              </w:rPr>
              <w:t xml:space="preserve">Диапазон баллов  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B635C" w14:textId="77777777" w:rsidR="00D103B0" w:rsidRDefault="003E0D61">
            <w:pPr>
              <w:spacing w:line="360" w:lineRule="auto"/>
              <w:jc w:val="center"/>
            </w:pPr>
            <w:r>
              <w:rPr>
                <w:rStyle w:val="a5"/>
                <w:b/>
                <w:bCs/>
                <w:sz w:val="24"/>
                <w:szCs w:val="24"/>
                <w:shd w:val="clear" w:color="auto" w:fill="FFFFFF"/>
              </w:rPr>
              <w:t>Критерии оценивания</w:t>
            </w:r>
          </w:p>
        </w:tc>
      </w:tr>
      <w:tr w:rsidR="00D103B0" w14:paraId="17A94AA2" w14:textId="77777777">
        <w:trPr>
          <w:trHeight w:val="163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ED313" w14:textId="77777777" w:rsidR="00D103B0" w:rsidRDefault="003E0D61">
            <w:pPr>
              <w:spacing w:line="360" w:lineRule="auto"/>
            </w:pPr>
            <w:r>
              <w:rPr>
                <w:rStyle w:val="a5"/>
                <w:b/>
                <w:bCs/>
                <w:sz w:val="24"/>
                <w:szCs w:val="24"/>
                <w:shd w:val="clear" w:color="auto" w:fill="FFFFFF"/>
              </w:rPr>
              <w:t>От 85 до 100 баллов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440DD" w14:textId="77777777" w:rsidR="00D103B0" w:rsidRDefault="003E0D61">
            <w:pPr>
              <w:widowControl w:val="0"/>
              <w:shd w:val="clear" w:color="auto" w:fill="FFFFFF"/>
              <w:spacing w:line="360" w:lineRule="auto"/>
              <w:jc w:val="both"/>
            </w:pPr>
            <w:r>
              <w:rPr>
                <w:rStyle w:val="a5"/>
                <w:sz w:val="24"/>
                <w:szCs w:val="24"/>
                <w:shd w:val="clear" w:color="auto" w:fill="FFFFFF"/>
              </w:rPr>
              <w:t>ставится, если соблюдены все требования к выполнению расчетно-аналитического задания,  расчеты выполнены правильно, результаты проанализированы, выводы обоснованы, соблюдены требования к внешнему оформлению задания.</w:t>
            </w:r>
          </w:p>
        </w:tc>
      </w:tr>
      <w:tr w:rsidR="00D103B0" w14:paraId="7155B64E" w14:textId="77777777">
        <w:trPr>
          <w:trHeight w:val="207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0F55A" w14:textId="77777777" w:rsidR="00D103B0" w:rsidRDefault="003E0D61">
            <w:pPr>
              <w:spacing w:line="360" w:lineRule="auto"/>
            </w:pPr>
            <w:r>
              <w:rPr>
                <w:rStyle w:val="a5"/>
                <w:b/>
                <w:bCs/>
                <w:sz w:val="24"/>
                <w:szCs w:val="24"/>
                <w:shd w:val="clear" w:color="auto" w:fill="FFFFFF"/>
              </w:rPr>
              <w:t>От 66 до 84 баллов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168FE" w14:textId="77777777" w:rsidR="00D103B0" w:rsidRDefault="003E0D61">
            <w:pPr>
              <w:widowControl w:val="0"/>
              <w:shd w:val="clear" w:color="auto" w:fill="FFFFFF"/>
              <w:spacing w:line="360" w:lineRule="auto"/>
              <w:jc w:val="both"/>
            </w:pPr>
            <w:r>
              <w:rPr>
                <w:rStyle w:val="a5"/>
                <w:sz w:val="24"/>
                <w:szCs w:val="24"/>
                <w:shd w:val="clear" w:color="auto" w:fill="FFFFFF"/>
              </w:rPr>
              <w:t xml:space="preserve"> основные требования к выполнению расчетно-аналитического задания соблюдены, но при этом допущены недочёты. В частности, имеются неточности в аналитических выводах; имеются незначительные погрешности в расчетах; имеются упущения в оформлении.</w:t>
            </w:r>
          </w:p>
        </w:tc>
      </w:tr>
      <w:tr w:rsidR="00D103B0" w14:paraId="629EA943" w14:textId="77777777">
        <w:trPr>
          <w:trHeight w:val="119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3FCCF8" w14:textId="77777777" w:rsidR="00D103B0" w:rsidRDefault="003E0D61">
            <w:pPr>
              <w:spacing w:line="360" w:lineRule="auto"/>
            </w:pPr>
            <w:r>
              <w:rPr>
                <w:rStyle w:val="a5"/>
                <w:b/>
                <w:bCs/>
                <w:sz w:val="24"/>
                <w:szCs w:val="24"/>
                <w:shd w:val="clear" w:color="auto" w:fill="FFFFFF"/>
              </w:rPr>
              <w:t>От 50 до 65 баллов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6F8AC" w14:textId="77777777" w:rsidR="00D103B0" w:rsidRDefault="003E0D61">
            <w:pPr>
              <w:widowControl w:val="0"/>
              <w:shd w:val="clear" w:color="auto" w:fill="FFFFFF"/>
              <w:spacing w:line="360" w:lineRule="auto"/>
              <w:jc w:val="both"/>
            </w:pPr>
            <w:r>
              <w:rPr>
                <w:rStyle w:val="a5"/>
                <w:sz w:val="24"/>
                <w:szCs w:val="24"/>
                <w:shd w:val="clear" w:color="auto" w:fill="FFFFFF"/>
              </w:rPr>
              <w:t>имеются существенные отступления от требований к содержанию расчетно-аналитического задания. В частности: допущены ошибки в расчетах, анализ результатов содержит неточные выводы</w:t>
            </w:r>
          </w:p>
        </w:tc>
      </w:tr>
      <w:tr w:rsidR="00D103B0" w14:paraId="31951F79" w14:textId="77777777">
        <w:trPr>
          <w:trHeight w:val="74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06234" w14:textId="77777777" w:rsidR="00D103B0" w:rsidRDefault="003E0D61">
            <w:pPr>
              <w:spacing w:line="360" w:lineRule="auto"/>
            </w:pPr>
            <w:r>
              <w:rPr>
                <w:rStyle w:val="a5"/>
                <w:b/>
                <w:bCs/>
                <w:sz w:val="24"/>
                <w:szCs w:val="24"/>
                <w:shd w:val="clear" w:color="auto" w:fill="FFFFFF"/>
              </w:rPr>
              <w:t>49 баллов и менее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45031" w14:textId="77777777" w:rsidR="00D103B0" w:rsidRDefault="003E0D61">
            <w:pPr>
              <w:widowControl w:val="0"/>
              <w:shd w:val="clear" w:color="auto" w:fill="FFFFFF"/>
              <w:spacing w:line="360" w:lineRule="auto"/>
              <w:jc w:val="both"/>
            </w:pPr>
            <w:r>
              <w:rPr>
                <w:rStyle w:val="a5"/>
                <w:sz w:val="24"/>
                <w:szCs w:val="24"/>
                <w:shd w:val="clear" w:color="auto" w:fill="FFFFFF"/>
              </w:rPr>
              <w:t>обнаруживаются существенные ошибки в расчетах, непонимание анализируемой проблемы.</w:t>
            </w:r>
          </w:p>
        </w:tc>
      </w:tr>
    </w:tbl>
    <w:p w14:paraId="40E53D39" w14:textId="77777777" w:rsidR="00D103B0" w:rsidRDefault="00D103B0">
      <w:pPr>
        <w:pStyle w:val="10"/>
        <w:widowControl w:val="0"/>
        <w:rPr>
          <w:rStyle w:val="Hyperlink0"/>
        </w:rPr>
      </w:pPr>
    </w:p>
    <w:p w14:paraId="356A8C7F" w14:textId="77777777" w:rsidR="00D103B0" w:rsidRDefault="00D103B0">
      <w:pPr>
        <w:widowControl w:val="0"/>
        <w:spacing w:line="360" w:lineRule="auto"/>
        <w:ind w:firstLine="709"/>
        <w:jc w:val="center"/>
        <w:rPr>
          <w:rStyle w:val="a5"/>
          <w:b/>
          <w:bCs/>
          <w:sz w:val="28"/>
          <w:szCs w:val="28"/>
        </w:rPr>
      </w:pPr>
      <w:bookmarkStart w:id="13" w:name="_dy6vkm"/>
      <w:bookmarkEnd w:id="13"/>
    </w:p>
    <w:p w14:paraId="539CC757" w14:textId="77777777" w:rsidR="00D103B0" w:rsidRDefault="003E0D61">
      <w:pPr>
        <w:pStyle w:val="10"/>
        <w:widowControl w:val="0"/>
        <w:spacing w:line="360" w:lineRule="auto"/>
      </w:pPr>
      <w:bookmarkStart w:id="14" w:name="_jvo4i09hhihs"/>
      <w:bookmarkEnd w:id="14"/>
      <w:r>
        <w:rPr>
          <w:rStyle w:val="a5"/>
          <w:rFonts w:ascii="Arial Unicode MS" w:eastAsia="Arial Unicode MS" w:hAnsi="Arial Unicode MS" w:cs="Arial Unicode MS"/>
          <w:b w:val="0"/>
          <w:bCs w:val="0"/>
        </w:rPr>
        <w:br w:type="page"/>
      </w:r>
    </w:p>
    <w:p w14:paraId="40984154" w14:textId="77777777" w:rsidR="00D103B0" w:rsidRDefault="003E0D61">
      <w:pPr>
        <w:pStyle w:val="10"/>
        <w:widowControl w:val="0"/>
        <w:spacing w:line="360" w:lineRule="auto"/>
        <w:rPr>
          <w:rStyle w:val="Hyperlink0"/>
        </w:rPr>
      </w:pPr>
      <w:bookmarkStart w:id="15" w:name="_r1eswhy6rt9j"/>
      <w:bookmarkEnd w:id="15"/>
      <w:r>
        <w:rPr>
          <w:rStyle w:val="Hyperlink0"/>
        </w:rPr>
        <w:lastRenderedPageBreak/>
        <w:t>6. РЕКОМЕНДУЕМАЯ ЛИТЕРАТУРА</w:t>
      </w:r>
    </w:p>
    <w:p w14:paraId="2C0EFC7F" w14:textId="77777777" w:rsidR="00D103B0" w:rsidRDefault="00D103B0">
      <w:pPr>
        <w:widowControl w:val="0"/>
        <w:jc w:val="both"/>
        <w:rPr>
          <w:rStyle w:val="a5"/>
          <w:sz w:val="28"/>
          <w:szCs w:val="28"/>
        </w:rPr>
      </w:pPr>
    </w:p>
    <w:p w14:paraId="55F96AD4" w14:textId="77777777" w:rsidR="00D103B0" w:rsidRDefault="003E0D61">
      <w:pPr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Анисимов Е.Д. “Стандарт-</w:t>
      </w:r>
      <w:proofErr w:type="spellStart"/>
      <w:r>
        <w:rPr>
          <w:rStyle w:val="a5"/>
          <w:sz w:val="28"/>
          <w:szCs w:val="28"/>
        </w:rPr>
        <w:t>кост</w:t>
      </w:r>
      <w:proofErr w:type="spellEnd"/>
      <w:r>
        <w:rPr>
          <w:rStyle w:val="a5"/>
          <w:sz w:val="28"/>
          <w:szCs w:val="28"/>
        </w:rPr>
        <w:t xml:space="preserve">” как инструмент управления затратами по отклонениям и база ценообразования. - М.: Лаборатория Книги, 2012. - 172 с. [Электронный ресурс]. – Режим доступа: </w:t>
      </w:r>
      <w:hyperlink r:id="rId9" w:history="1">
        <w:r>
          <w:rPr>
            <w:rStyle w:val="Hyperlink1"/>
            <w:sz w:val="28"/>
            <w:szCs w:val="28"/>
          </w:rPr>
          <w:t>https://online.muiv.ru/lib/books/139181/</w:t>
        </w:r>
      </w:hyperlink>
    </w:p>
    <w:p w14:paraId="5C8426EC" w14:textId="77777777" w:rsidR="00D103B0" w:rsidRDefault="003E0D61">
      <w:pPr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Афонина П.Н. Ценообразование во внешней торговле / </w:t>
      </w:r>
      <w:proofErr w:type="spellStart"/>
      <w:r>
        <w:rPr>
          <w:rStyle w:val="a5"/>
          <w:sz w:val="28"/>
          <w:szCs w:val="28"/>
        </w:rPr>
        <w:t>П.Н.Афонин</w:t>
      </w:r>
      <w:proofErr w:type="spellEnd"/>
      <w:r>
        <w:rPr>
          <w:rStyle w:val="a5"/>
          <w:sz w:val="28"/>
          <w:szCs w:val="28"/>
        </w:rPr>
        <w:t xml:space="preserve">, Е.В. </w:t>
      </w:r>
      <w:proofErr w:type="spellStart"/>
      <w:r>
        <w:rPr>
          <w:rStyle w:val="a5"/>
          <w:sz w:val="28"/>
          <w:szCs w:val="28"/>
        </w:rPr>
        <w:t>Дробот</w:t>
      </w:r>
      <w:proofErr w:type="spellEnd"/>
      <w:r>
        <w:rPr>
          <w:rStyle w:val="a5"/>
          <w:sz w:val="28"/>
          <w:szCs w:val="28"/>
        </w:rPr>
        <w:t xml:space="preserve">. - Санкт-Петербург: Троицкий мост, 2016. - 232 с. </w:t>
      </w:r>
      <w:r>
        <w:rPr>
          <w:sz w:val="28"/>
          <w:szCs w:val="28"/>
        </w:rPr>
        <w:t xml:space="preserve">[Электронный ресурс]. – Режим доступа: </w:t>
      </w:r>
      <w:hyperlink r:id="rId10" w:history="1">
        <w:r>
          <w:rPr>
            <w:rStyle w:val="Hyperlink2"/>
            <w:sz w:val="28"/>
            <w:szCs w:val="28"/>
          </w:rPr>
          <w:t>https://online.muiv.ru/lib/books/117501/</w:t>
        </w:r>
      </w:hyperlink>
      <w:r>
        <w:rPr>
          <w:rStyle w:val="a5"/>
          <w:sz w:val="28"/>
          <w:szCs w:val="28"/>
        </w:rPr>
        <w:t xml:space="preserve"> </w:t>
      </w:r>
    </w:p>
    <w:p w14:paraId="54D618C1" w14:textId="77777777" w:rsidR="00D103B0" w:rsidRDefault="003E0D61">
      <w:pPr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>
        <w:rPr>
          <w:rStyle w:val="a5"/>
          <w:sz w:val="28"/>
          <w:szCs w:val="28"/>
        </w:rPr>
        <w:t>Братановский</w:t>
      </w:r>
      <w:proofErr w:type="spellEnd"/>
      <w:r>
        <w:rPr>
          <w:rStyle w:val="a5"/>
          <w:sz w:val="28"/>
          <w:szCs w:val="28"/>
        </w:rPr>
        <w:t xml:space="preserve"> С.Н. История развития административного ценообразования в России: учебное пособие / С.Н. </w:t>
      </w:r>
      <w:proofErr w:type="spellStart"/>
      <w:r>
        <w:rPr>
          <w:rStyle w:val="a5"/>
          <w:sz w:val="28"/>
          <w:szCs w:val="28"/>
        </w:rPr>
        <w:t>Братановский</w:t>
      </w:r>
      <w:proofErr w:type="spellEnd"/>
      <w:r>
        <w:rPr>
          <w:rStyle w:val="a5"/>
          <w:sz w:val="28"/>
          <w:szCs w:val="28"/>
        </w:rPr>
        <w:t xml:space="preserve">, С.Н. Зайкова - М.; Берлин: Директ-Медиа, 2017. - 135 с. [Электронный ресурс]. – Режим доступа: </w:t>
      </w:r>
      <w:hyperlink r:id="rId11" w:history="1">
        <w:r>
          <w:rPr>
            <w:rStyle w:val="Hyperlink1"/>
            <w:sz w:val="28"/>
            <w:szCs w:val="28"/>
          </w:rPr>
          <w:t>https://online.muiv.ru/lib/books/473937/</w:t>
        </w:r>
      </w:hyperlink>
    </w:p>
    <w:p w14:paraId="348088F8" w14:textId="77777777" w:rsidR="00D103B0" w:rsidRDefault="003E0D61">
      <w:pPr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Горина Г.А. Ценообразование: учеб. пособие для студентов вузов, обучающихся по специальности “Коммерция (торговое дело)” и “Маркетинг” / Г.А. Горина. - М.: ЮНИТИ-ДАТА, 2015. - 127с. [Электронный ресурс]. – Режим доступа: </w:t>
      </w:r>
      <w:hyperlink r:id="rId12" w:history="1">
        <w:r>
          <w:rPr>
            <w:rStyle w:val="Hyperlink1"/>
            <w:sz w:val="28"/>
            <w:szCs w:val="28"/>
          </w:rPr>
          <w:t>https://online.muiv.ru/lib/books/57761/</w:t>
        </w:r>
      </w:hyperlink>
    </w:p>
    <w:p w14:paraId="4213584D" w14:textId="77777777" w:rsidR="00D103B0" w:rsidRDefault="003E0D61">
      <w:pPr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Забелина Е.А. Ценообразование. Практикум: пособие. - Минск: РИПО, 2016. - 156 с. [Электронный ресурс]. – Режим доступа: </w:t>
      </w:r>
      <w:hyperlink r:id="rId13" w:history="1">
        <w:r>
          <w:rPr>
            <w:rStyle w:val="Hyperlink1"/>
            <w:sz w:val="28"/>
            <w:szCs w:val="28"/>
          </w:rPr>
          <w:t>https://online.muiv.ru/lib/books/463702/</w:t>
        </w:r>
      </w:hyperlink>
    </w:p>
    <w:p w14:paraId="7B2F6360" w14:textId="77777777" w:rsidR="00D103B0" w:rsidRDefault="003E0D61">
      <w:pPr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Лев М.Ю. Цены и ценообразование: учебник для студентов вузов, обучающихся по специальностям “Финансы и кредит”, “Бухгалтерский учет, анализ и аудит”, “Мировая экономика”, “Налоги и налогообложение” / М.Ю. Лев. - 2-е изд., </w:t>
      </w:r>
      <w:proofErr w:type="spellStart"/>
      <w:r>
        <w:rPr>
          <w:rStyle w:val="a5"/>
          <w:sz w:val="28"/>
          <w:szCs w:val="28"/>
        </w:rPr>
        <w:t>перераб</w:t>
      </w:r>
      <w:proofErr w:type="spellEnd"/>
      <w:r>
        <w:rPr>
          <w:rStyle w:val="a5"/>
          <w:sz w:val="28"/>
          <w:szCs w:val="28"/>
        </w:rPr>
        <w:t xml:space="preserve">. и доп. - М.: ЮНИТИ-ДАНА, 2015. - 383с. [Электронный ресурс]. – Режим доступа: </w:t>
      </w:r>
      <w:hyperlink r:id="rId14" w:history="1">
        <w:r>
          <w:rPr>
            <w:rStyle w:val="Hyperlink1"/>
            <w:sz w:val="28"/>
            <w:szCs w:val="28"/>
          </w:rPr>
          <w:t>https://online.muiv.ru/lib/books/116057/</w:t>
        </w:r>
      </w:hyperlink>
    </w:p>
    <w:p w14:paraId="64045F2C" w14:textId="77777777" w:rsidR="00D103B0" w:rsidRDefault="003E0D61">
      <w:pPr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Магомедов М.Д. Ценообразование: Учебник для бакалавров / М.Д. Магомедов, Е.Ю. Куломзина, И.И. Чайкина. - 3-е изд., </w:t>
      </w:r>
      <w:proofErr w:type="spellStart"/>
      <w:r>
        <w:rPr>
          <w:rStyle w:val="a5"/>
          <w:sz w:val="28"/>
          <w:szCs w:val="28"/>
        </w:rPr>
        <w:t>перераб</w:t>
      </w:r>
      <w:proofErr w:type="spellEnd"/>
      <w:r>
        <w:rPr>
          <w:rStyle w:val="a5"/>
          <w:sz w:val="28"/>
          <w:szCs w:val="28"/>
        </w:rPr>
        <w:t xml:space="preserve">. - М.: Издательско-торговая корпорация “Дашков и К”, 2017. - 248с. [Электронный ресурс]. – Режим доступа: </w:t>
      </w:r>
      <w:hyperlink r:id="rId15" w:history="1">
        <w:r>
          <w:rPr>
            <w:rStyle w:val="Hyperlink1"/>
            <w:sz w:val="28"/>
            <w:szCs w:val="28"/>
          </w:rPr>
          <w:t>https://online.muiv.ru/lib/books/119869/</w:t>
        </w:r>
      </w:hyperlink>
      <w:r>
        <w:rPr>
          <w:rStyle w:val="a5"/>
          <w:sz w:val="28"/>
          <w:szCs w:val="28"/>
        </w:rPr>
        <w:t xml:space="preserve"> </w:t>
      </w:r>
    </w:p>
    <w:p w14:paraId="16C3FA39" w14:textId="77777777" w:rsidR="00D103B0" w:rsidRDefault="003E0D61">
      <w:pPr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Мартынов Г.И. Корпоративная система управления стоимостью как основа ценообразования. - М.: Лаборатория Книги, 2010. - 88 с. [Электронный ресурс]. – Режим доступа: </w:t>
      </w:r>
      <w:hyperlink r:id="rId16" w:history="1">
        <w:r>
          <w:rPr>
            <w:rStyle w:val="Hyperlink1"/>
            <w:sz w:val="28"/>
            <w:szCs w:val="28"/>
          </w:rPr>
          <w:t>https://online.muiv.ru/lib/books/87253/</w:t>
        </w:r>
      </w:hyperlink>
    </w:p>
    <w:p w14:paraId="77630B02" w14:textId="77777777" w:rsidR="00D103B0" w:rsidRDefault="003E0D61">
      <w:pPr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Уткин И.П. Стратегии ценообразования и корректировка цен на продукцию компании. - М.: Лаборатория Книги, 2012. - 98 с. </w:t>
      </w:r>
      <w:proofErr w:type="spellStart"/>
      <w:r>
        <w:rPr>
          <w:rStyle w:val="a5"/>
          <w:sz w:val="28"/>
          <w:szCs w:val="28"/>
        </w:rPr>
        <w:t>Дробот</w:t>
      </w:r>
      <w:proofErr w:type="spellEnd"/>
      <w:r>
        <w:rPr>
          <w:rStyle w:val="a5"/>
          <w:sz w:val="28"/>
          <w:szCs w:val="28"/>
        </w:rPr>
        <w:t xml:space="preserve"> Е.В. Практикум по обоснованию контрактных цен: Учебное пособие. - СПб.: Троицкий мост, 2017. - 177 с.: ил. [Электронный ресурс]. – Режим доступа: </w:t>
      </w:r>
      <w:hyperlink r:id="rId17" w:history="1">
        <w:r>
          <w:rPr>
            <w:rStyle w:val="Hyperlink1"/>
            <w:sz w:val="28"/>
            <w:szCs w:val="28"/>
          </w:rPr>
          <w:t>https://online.muiv.ru/lib/books/142862/</w:t>
        </w:r>
      </w:hyperlink>
    </w:p>
    <w:p w14:paraId="2DAA55AC" w14:textId="77777777" w:rsidR="00D103B0" w:rsidRDefault="003E0D61">
      <w:pPr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Ценообразование: теория и практика : учебное пособие / Е.А. Косинова, Е.Н. Белкина, А.Я. </w:t>
      </w:r>
      <w:proofErr w:type="spellStart"/>
      <w:r>
        <w:rPr>
          <w:rStyle w:val="a5"/>
          <w:sz w:val="28"/>
          <w:szCs w:val="28"/>
        </w:rPr>
        <w:t>Казарова</w:t>
      </w:r>
      <w:proofErr w:type="spellEnd"/>
      <w:r>
        <w:rPr>
          <w:rStyle w:val="a5"/>
          <w:sz w:val="28"/>
          <w:szCs w:val="28"/>
        </w:rPr>
        <w:t xml:space="preserve"> ; Ставропольский </w:t>
      </w:r>
      <w:r>
        <w:rPr>
          <w:rStyle w:val="a5"/>
          <w:sz w:val="28"/>
          <w:szCs w:val="28"/>
        </w:rPr>
        <w:lastRenderedPageBreak/>
        <w:t xml:space="preserve">государственный аграрный университет. - 2-е изд., </w:t>
      </w:r>
      <w:proofErr w:type="spellStart"/>
      <w:r>
        <w:rPr>
          <w:rStyle w:val="a5"/>
          <w:sz w:val="28"/>
          <w:szCs w:val="28"/>
        </w:rPr>
        <w:t>перераб</w:t>
      </w:r>
      <w:proofErr w:type="spellEnd"/>
      <w:r>
        <w:rPr>
          <w:rStyle w:val="a5"/>
          <w:sz w:val="28"/>
          <w:szCs w:val="28"/>
        </w:rPr>
        <w:t xml:space="preserve">. и доп. - Ставрополь : АГРУС, 2012. - 160 с. [Электронный ресурс]. – Режим доступа: </w:t>
      </w:r>
      <w:hyperlink r:id="rId18" w:history="1">
        <w:r>
          <w:rPr>
            <w:rStyle w:val="Hyperlink1"/>
            <w:sz w:val="28"/>
            <w:szCs w:val="28"/>
          </w:rPr>
          <w:t>https://online.muiv.ru/lib/books/233076/</w:t>
        </w:r>
      </w:hyperlink>
      <w:r>
        <w:rPr>
          <w:rStyle w:val="a5"/>
          <w:sz w:val="28"/>
          <w:szCs w:val="28"/>
        </w:rPr>
        <w:t xml:space="preserve"> </w:t>
      </w:r>
    </w:p>
    <w:p w14:paraId="7AA56A64" w14:textId="77777777" w:rsidR="00D103B0" w:rsidRDefault="003E0D61">
      <w:pPr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Ценообразование во внешней торговле / под ред. В.Б. </w:t>
      </w:r>
      <w:proofErr w:type="spellStart"/>
      <w:r>
        <w:rPr>
          <w:rStyle w:val="a5"/>
          <w:sz w:val="28"/>
          <w:szCs w:val="28"/>
        </w:rPr>
        <w:t>Мантусова</w:t>
      </w:r>
      <w:proofErr w:type="spellEnd"/>
      <w:r>
        <w:rPr>
          <w:rStyle w:val="a5"/>
          <w:sz w:val="28"/>
          <w:szCs w:val="28"/>
        </w:rPr>
        <w:t xml:space="preserve">; Российская таможенная академия. - Москва: </w:t>
      </w:r>
      <w:proofErr w:type="spellStart"/>
      <w:r>
        <w:rPr>
          <w:rStyle w:val="a5"/>
          <w:sz w:val="28"/>
          <w:szCs w:val="28"/>
        </w:rPr>
        <w:t>Юнити</w:t>
      </w:r>
      <w:proofErr w:type="spellEnd"/>
      <w:r>
        <w:rPr>
          <w:rStyle w:val="a5"/>
          <w:sz w:val="28"/>
          <w:szCs w:val="28"/>
        </w:rPr>
        <w:t xml:space="preserve">-Дана: закон и право, 2018. - 247 с. </w:t>
      </w:r>
      <w:r>
        <w:rPr>
          <w:sz w:val="28"/>
          <w:szCs w:val="28"/>
        </w:rPr>
        <w:t xml:space="preserve">[Электронный ресурс]. – Режим доступа: </w:t>
      </w:r>
      <w:hyperlink r:id="rId19" w:history="1">
        <w:r>
          <w:rPr>
            <w:rStyle w:val="Hyperlink2"/>
            <w:sz w:val="28"/>
            <w:szCs w:val="28"/>
          </w:rPr>
          <w:t>https://online.muiv.ru/lib/books/148435/</w:t>
        </w:r>
      </w:hyperlink>
      <w:r>
        <w:rPr>
          <w:rStyle w:val="a5"/>
          <w:sz w:val="28"/>
          <w:szCs w:val="28"/>
        </w:rPr>
        <w:t xml:space="preserve"> </w:t>
      </w:r>
    </w:p>
    <w:p w14:paraId="36EF8666" w14:textId="77777777" w:rsidR="00D103B0" w:rsidRDefault="003E0D61">
      <w:pPr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Шуляк П.Н. Ценообразование: Учебно-практическое пособие / П.Н. Шуляк. - 13-е изд., </w:t>
      </w:r>
      <w:proofErr w:type="spellStart"/>
      <w:r>
        <w:rPr>
          <w:rStyle w:val="a5"/>
          <w:sz w:val="28"/>
          <w:szCs w:val="28"/>
        </w:rPr>
        <w:t>перераб</w:t>
      </w:r>
      <w:proofErr w:type="spellEnd"/>
      <w:r>
        <w:rPr>
          <w:rStyle w:val="a5"/>
          <w:sz w:val="28"/>
          <w:szCs w:val="28"/>
        </w:rPr>
        <w:t xml:space="preserve">. и доп. - М.: Издательско-торговая корпорация “Дашков и К”, 2018. - 193с. [Электронный ресурс]. – Режим доступа: </w:t>
      </w:r>
      <w:hyperlink r:id="rId20" w:history="1">
        <w:r>
          <w:rPr>
            <w:rStyle w:val="Hyperlink1"/>
            <w:sz w:val="28"/>
            <w:szCs w:val="28"/>
          </w:rPr>
          <w:t>https://online.muiv.ru/lib/books/495830/</w:t>
        </w:r>
      </w:hyperlink>
    </w:p>
    <w:p w14:paraId="1E03CB80" w14:textId="77777777" w:rsidR="00D103B0" w:rsidRDefault="00D103B0">
      <w:pPr>
        <w:widowControl w:val="0"/>
        <w:shd w:val="clear" w:color="auto" w:fill="FFFFFF"/>
        <w:tabs>
          <w:tab w:val="left" w:pos="993"/>
        </w:tabs>
        <w:spacing w:line="360" w:lineRule="auto"/>
        <w:jc w:val="both"/>
        <w:rPr>
          <w:rStyle w:val="a5"/>
          <w:color w:val="FF0000"/>
          <w:sz w:val="28"/>
          <w:szCs w:val="28"/>
          <w:u w:color="FF0000"/>
        </w:rPr>
      </w:pPr>
    </w:p>
    <w:p w14:paraId="12A2BC2E" w14:textId="77777777" w:rsidR="00D103B0" w:rsidRDefault="00D103B0">
      <w:pPr>
        <w:widowControl w:val="0"/>
        <w:shd w:val="clear" w:color="auto" w:fill="FFFFFF"/>
        <w:tabs>
          <w:tab w:val="left" w:pos="993"/>
        </w:tabs>
        <w:spacing w:line="360" w:lineRule="auto"/>
        <w:jc w:val="both"/>
        <w:rPr>
          <w:rStyle w:val="a5"/>
          <w:sz w:val="28"/>
          <w:szCs w:val="28"/>
        </w:rPr>
      </w:pPr>
    </w:p>
    <w:p w14:paraId="0819D98D" w14:textId="77777777" w:rsidR="00D103B0" w:rsidRDefault="00D103B0">
      <w:pPr>
        <w:widowControl w:val="0"/>
        <w:shd w:val="clear" w:color="auto" w:fill="FFFFFF"/>
        <w:tabs>
          <w:tab w:val="left" w:pos="993"/>
        </w:tabs>
        <w:spacing w:line="360" w:lineRule="auto"/>
        <w:jc w:val="both"/>
        <w:rPr>
          <w:rStyle w:val="a5"/>
          <w:sz w:val="28"/>
          <w:szCs w:val="28"/>
        </w:rPr>
      </w:pPr>
    </w:p>
    <w:p w14:paraId="62BBA979" w14:textId="77777777" w:rsidR="00D103B0" w:rsidRDefault="00D103B0">
      <w:pPr>
        <w:widowControl w:val="0"/>
        <w:shd w:val="clear" w:color="auto" w:fill="FFFFFF"/>
        <w:tabs>
          <w:tab w:val="left" w:pos="993"/>
        </w:tabs>
        <w:spacing w:line="360" w:lineRule="auto"/>
        <w:jc w:val="both"/>
        <w:rPr>
          <w:rStyle w:val="a5"/>
          <w:sz w:val="28"/>
          <w:szCs w:val="28"/>
        </w:rPr>
      </w:pPr>
    </w:p>
    <w:p w14:paraId="54616A16" w14:textId="77777777" w:rsidR="00D103B0" w:rsidRDefault="00D103B0">
      <w:pPr>
        <w:widowControl w:val="0"/>
        <w:spacing w:line="360" w:lineRule="auto"/>
        <w:ind w:firstLine="709"/>
        <w:jc w:val="both"/>
        <w:rPr>
          <w:rStyle w:val="a5"/>
          <w:sz w:val="28"/>
          <w:szCs w:val="28"/>
        </w:rPr>
      </w:pPr>
    </w:p>
    <w:p w14:paraId="382FB3BF" w14:textId="77777777" w:rsidR="00D103B0" w:rsidRDefault="003E0D61">
      <w:pPr>
        <w:shd w:val="clear" w:color="auto" w:fill="FFFFFF"/>
        <w:spacing w:after="120" w:line="360" w:lineRule="auto"/>
        <w:jc w:val="right"/>
      </w:pPr>
      <w:r>
        <w:rPr>
          <w:rStyle w:val="a5"/>
          <w:rFonts w:ascii="Arial Unicode MS" w:hAnsi="Arial Unicode MS"/>
        </w:rPr>
        <w:br w:type="page"/>
      </w:r>
    </w:p>
    <w:p w14:paraId="190F737E" w14:textId="77777777" w:rsidR="00D103B0" w:rsidRDefault="003E0D61">
      <w:pPr>
        <w:pStyle w:val="10"/>
        <w:shd w:val="clear" w:color="auto" w:fill="FFFFFF"/>
        <w:spacing w:line="360" w:lineRule="auto"/>
        <w:jc w:val="center"/>
        <w:rPr>
          <w:rStyle w:val="Hyperlink0"/>
        </w:rPr>
      </w:pPr>
      <w:bookmarkStart w:id="16" w:name="_ybky7kc8dl6b"/>
      <w:bookmarkEnd w:id="16"/>
      <w:r>
        <w:rPr>
          <w:rStyle w:val="Hyperlink0"/>
        </w:rPr>
        <w:lastRenderedPageBreak/>
        <w:t>7. ПРИЛОЖЕНИЯ</w:t>
      </w:r>
    </w:p>
    <w:p w14:paraId="00CE58BB" w14:textId="77777777" w:rsidR="00D103B0" w:rsidRDefault="003E0D61">
      <w:pPr>
        <w:shd w:val="clear" w:color="auto" w:fill="FFFFFF"/>
        <w:spacing w:after="120" w:line="360" w:lineRule="auto"/>
        <w:jc w:val="right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Приложение А</w:t>
      </w:r>
    </w:p>
    <w:p w14:paraId="072EBB01" w14:textId="77777777" w:rsidR="00D103B0" w:rsidRDefault="003E0D61">
      <w:pPr>
        <w:widowControl w:val="0"/>
        <w:shd w:val="clear" w:color="auto" w:fill="FFFFFF"/>
        <w:spacing w:after="120" w:line="360" w:lineRule="auto"/>
        <w:jc w:val="center"/>
        <w:rPr>
          <w:rStyle w:val="a5"/>
          <w:sz w:val="22"/>
          <w:szCs w:val="22"/>
        </w:rPr>
      </w:pPr>
      <w:r>
        <w:rPr>
          <w:rStyle w:val="a5"/>
          <w:noProof/>
          <w:sz w:val="28"/>
          <w:szCs w:val="28"/>
        </w:rPr>
        <w:drawing>
          <wp:inline distT="0" distB="0" distL="0" distR="0" wp14:anchorId="4BB2E396" wp14:editId="28D1BDE2">
            <wp:extent cx="5429250" cy="945515"/>
            <wp:effectExtent l="0" t="0" r="0" b="0"/>
            <wp:docPr id="1073741826" name="officeArt object" descr="Шапк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Шапка" descr="Шапка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9455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6C8CA44" w14:textId="77777777" w:rsidR="00D103B0" w:rsidRDefault="003E0D61">
      <w:pPr>
        <w:jc w:val="center"/>
        <w:rPr>
          <w:rStyle w:val="a5"/>
          <w:b/>
          <w:bCs/>
          <w:sz w:val="36"/>
          <w:szCs w:val="36"/>
        </w:rPr>
      </w:pPr>
      <w:r>
        <w:rPr>
          <w:rStyle w:val="a5"/>
          <w:b/>
          <w:bCs/>
          <w:sz w:val="36"/>
          <w:szCs w:val="36"/>
        </w:rPr>
        <w:t>ФАКУЛЬТЕТ ЭКОНОМИКИ И ФИНАНСОВ</w:t>
      </w:r>
    </w:p>
    <w:p w14:paraId="00045AD3" w14:textId="77777777" w:rsidR="00D103B0" w:rsidRDefault="00D103B0">
      <w:pPr>
        <w:jc w:val="center"/>
        <w:rPr>
          <w:rStyle w:val="a5"/>
          <w:b/>
          <w:bCs/>
          <w:sz w:val="36"/>
          <w:szCs w:val="36"/>
        </w:rPr>
      </w:pPr>
    </w:p>
    <w:p w14:paraId="421D10C1" w14:textId="77777777" w:rsidR="00D103B0" w:rsidRDefault="003E0D61">
      <w:pPr>
        <w:jc w:val="center"/>
        <w:rPr>
          <w:rStyle w:val="a5"/>
          <w:b/>
          <w:bCs/>
          <w:i/>
          <w:iCs/>
          <w:sz w:val="36"/>
          <w:szCs w:val="36"/>
        </w:rPr>
      </w:pPr>
      <w:r>
        <w:rPr>
          <w:rStyle w:val="a5"/>
          <w:b/>
          <w:bCs/>
          <w:i/>
          <w:iCs/>
          <w:sz w:val="36"/>
          <w:szCs w:val="36"/>
        </w:rPr>
        <w:t>Кафедра финансов и кредита</w:t>
      </w:r>
    </w:p>
    <w:p w14:paraId="701891DE" w14:textId="77777777" w:rsidR="00D103B0" w:rsidRDefault="00D103B0">
      <w:pPr>
        <w:spacing w:after="200" w:line="276" w:lineRule="auto"/>
        <w:rPr>
          <w:rStyle w:val="a5"/>
          <w:sz w:val="22"/>
          <w:szCs w:val="22"/>
        </w:rPr>
      </w:pPr>
    </w:p>
    <w:p w14:paraId="79A0E82F" w14:textId="77777777" w:rsidR="00D103B0" w:rsidRDefault="00D103B0">
      <w:pPr>
        <w:spacing w:after="200" w:line="276" w:lineRule="auto"/>
        <w:rPr>
          <w:rStyle w:val="a5"/>
          <w:sz w:val="32"/>
          <w:szCs w:val="32"/>
        </w:rPr>
      </w:pPr>
    </w:p>
    <w:p w14:paraId="2CF83AB4" w14:textId="77777777" w:rsidR="00D103B0" w:rsidRPr="003E0D61" w:rsidRDefault="003E0D61">
      <w:pPr>
        <w:jc w:val="center"/>
        <w:rPr>
          <w:rStyle w:val="a5"/>
          <w:b/>
          <w:bCs/>
          <w:sz w:val="32"/>
          <w:szCs w:val="32"/>
        </w:rPr>
      </w:pPr>
      <w:r w:rsidRPr="003E0D61">
        <w:rPr>
          <w:rStyle w:val="a5"/>
          <w:b/>
          <w:bCs/>
          <w:sz w:val="32"/>
          <w:szCs w:val="32"/>
        </w:rPr>
        <w:t xml:space="preserve">РЕЙТИНГОВАЯ РАБОТА </w:t>
      </w:r>
    </w:p>
    <w:p w14:paraId="49F0C6F5" w14:textId="77777777" w:rsidR="00D103B0" w:rsidRPr="003E0D61" w:rsidRDefault="003E0D61">
      <w:pPr>
        <w:jc w:val="center"/>
        <w:rPr>
          <w:rStyle w:val="a5"/>
          <w:b/>
          <w:bCs/>
          <w:sz w:val="32"/>
          <w:szCs w:val="32"/>
        </w:rPr>
      </w:pPr>
      <w:r w:rsidRPr="003E0D61">
        <w:rPr>
          <w:rStyle w:val="a5"/>
          <w:b/>
          <w:bCs/>
          <w:sz w:val="32"/>
          <w:szCs w:val="32"/>
        </w:rPr>
        <w:t xml:space="preserve">по дисциплине </w:t>
      </w:r>
    </w:p>
    <w:p w14:paraId="350D8E5B" w14:textId="77777777" w:rsidR="00D103B0" w:rsidRPr="003E0D61" w:rsidRDefault="00D103B0">
      <w:pPr>
        <w:jc w:val="center"/>
        <w:rPr>
          <w:rStyle w:val="a5"/>
          <w:b/>
          <w:bCs/>
          <w:sz w:val="32"/>
          <w:szCs w:val="32"/>
        </w:rPr>
      </w:pPr>
    </w:p>
    <w:p w14:paraId="641AFB5E" w14:textId="77777777" w:rsidR="00D103B0" w:rsidRPr="003E0D61" w:rsidRDefault="003E0D61">
      <w:pPr>
        <w:jc w:val="center"/>
        <w:rPr>
          <w:rStyle w:val="a5"/>
          <w:b/>
          <w:bCs/>
          <w:sz w:val="32"/>
          <w:szCs w:val="32"/>
        </w:rPr>
      </w:pPr>
      <w:r w:rsidRPr="003E0D61">
        <w:rPr>
          <w:rStyle w:val="a5"/>
          <w:b/>
          <w:bCs/>
          <w:sz w:val="32"/>
          <w:szCs w:val="32"/>
        </w:rPr>
        <w:t>“ЦЕНООБРАЗОВАНИЕ</w:t>
      </w:r>
    </w:p>
    <w:p w14:paraId="7A2A3BD5" w14:textId="77777777" w:rsidR="00D103B0" w:rsidRPr="003E0D61" w:rsidRDefault="003E0D61">
      <w:pPr>
        <w:jc w:val="center"/>
        <w:rPr>
          <w:rStyle w:val="a5"/>
          <w:b/>
          <w:bCs/>
          <w:sz w:val="32"/>
          <w:szCs w:val="32"/>
        </w:rPr>
      </w:pPr>
      <w:r w:rsidRPr="003E0D61">
        <w:rPr>
          <w:rStyle w:val="a5"/>
          <w:b/>
          <w:bCs/>
          <w:sz w:val="32"/>
          <w:szCs w:val="32"/>
        </w:rPr>
        <w:t>ВО ВНЕШНЕЙ ТОРГОВЛЕ”</w:t>
      </w:r>
    </w:p>
    <w:p w14:paraId="41464FCB" w14:textId="77777777" w:rsidR="00D103B0" w:rsidRPr="003E0D61" w:rsidRDefault="003E0D61">
      <w:pPr>
        <w:jc w:val="center"/>
        <w:rPr>
          <w:rStyle w:val="a5"/>
          <w:b/>
          <w:bCs/>
          <w:sz w:val="32"/>
          <w:szCs w:val="32"/>
        </w:rPr>
      </w:pPr>
      <w:r>
        <w:rPr>
          <w:rStyle w:val="a5"/>
          <w:b/>
          <w:bCs/>
          <w:sz w:val="32"/>
          <w:szCs w:val="32"/>
        </w:rPr>
        <w:t>2019/20 уч. год</w:t>
      </w:r>
    </w:p>
    <w:p w14:paraId="416FEA80" w14:textId="77777777" w:rsidR="00D103B0" w:rsidRDefault="003E0D61">
      <w:pPr>
        <w:rPr>
          <w:rStyle w:val="a5"/>
          <w:sz w:val="32"/>
          <w:szCs w:val="32"/>
        </w:rPr>
      </w:pPr>
      <w:r>
        <w:rPr>
          <w:rStyle w:val="a5"/>
          <w:rFonts w:ascii="Arial Unicode MS" w:hAnsi="Arial Unicode MS"/>
          <w:sz w:val="32"/>
          <w:szCs w:val="32"/>
        </w:rPr>
        <w:br/>
      </w:r>
    </w:p>
    <w:p w14:paraId="7D83FC79" w14:textId="77777777" w:rsidR="00D103B0" w:rsidRDefault="003E0D61">
      <w:pPr>
        <w:rPr>
          <w:rStyle w:val="a5"/>
          <w:b/>
          <w:bCs/>
          <w:i/>
          <w:iCs/>
          <w:sz w:val="32"/>
          <w:szCs w:val="32"/>
        </w:rPr>
      </w:pPr>
      <w:r>
        <w:rPr>
          <w:rStyle w:val="a5"/>
          <w:rFonts w:ascii="Arial Unicode MS" w:hAnsi="Arial Unicode MS"/>
          <w:sz w:val="32"/>
          <w:szCs w:val="32"/>
        </w:rPr>
        <w:br/>
      </w:r>
      <w:r>
        <w:rPr>
          <w:rStyle w:val="a5"/>
          <w:sz w:val="32"/>
          <w:szCs w:val="32"/>
        </w:rPr>
        <w:tab/>
        <w:t xml:space="preserve">Выполнил(а): </w:t>
      </w:r>
      <w:r>
        <w:rPr>
          <w:rStyle w:val="a5"/>
          <w:sz w:val="32"/>
          <w:szCs w:val="32"/>
        </w:rPr>
        <w:tab/>
      </w:r>
      <w:r>
        <w:rPr>
          <w:rStyle w:val="a5"/>
          <w:b/>
          <w:bCs/>
          <w:i/>
          <w:iCs/>
          <w:sz w:val="32"/>
          <w:szCs w:val="32"/>
        </w:rPr>
        <w:t>Фамилия Имя Отчество</w:t>
      </w:r>
    </w:p>
    <w:p w14:paraId="4B79B534" w14:textId="77777777" w:rsidR="00D103B0" w:rsidRDefault="003E0D61">
      <w:pPr>
        <w:ind w:left="2880" w:hanging="30"/>
        <w:rPr>
          <w:rStyle w:val="a5"/>
          <w:b/>
          <w:bCs/>
          <w:i/>
          <w:iCs/>
          <w:sz w:val="32"/>
          <w:szCs w:val="32"/>
        </w:rPr>
      </w:pPr>
      <w:r>
        <w:rPr>
          <w:rStyle w:val="a5"/>
          <w:b/>
          <w:bCs/>
          <w:i/>
          <w:iCs/>
          <w:sz w:val="32"/>
          <w:szCs w:val="32"/>
        </w:rPr>
        <w:t>студент(ка) гр. ...</w:t>
      </w:r>
    </w:p>
    <w:p w14:paraId="1729607D" w14:textId="77777777" w:rsidR="00D103B0" w:rsidRDefault="00D103B0">
      <w:pPr>
        <w:ind w:left="3600" w:hanging="30"/>
        <w:rPr>
          <w:rStyle w:val="a5"/>
          <w:sz w:val="32"/>
          <w:szCs w:val="32"/>
        </w:rPr>
      </w:pPr>
    </w:p>
    <w:p w14:paraId="296751A9" w14:textId="77777777" w:rsidR="00D103B0" w:rsidRDefault="003E0D61">
      <w:pPr>
        <w:ind w:firstLine="720"/>
        <w:rPr>
          <w:rStyle w:val="a5"/>
          <w:b/>
          <w:bCs/>
          <w:i/>
          <w:iCs/>
          <w:sz w:val="32"/>
          <w:szCs w:val="32"/>
        </w:rPr>
      </w:pPr>
      <w:r>
        <w:rPr>
          <w:rStyle w:val="a5"/>
          <w:sz w:val="32"/>
          <w:szCs w:val="32"/>
        </w:rPr>
        <w:t xml:space="preserve">Преподаватель: </w:t>
      </w:r>
      <w:r>
        <w:rPr>
          <w:rStyle w:val="a5"/>
          <w:b/>
          <w:bCs/>
          <w:i/>
          <w:iCs/>
          <w:sz w:val="32"/>
          <w:szCs w:val="32"/>
        </w:rPr>
        <w:t>к.э.н., доц. Назаренко О.В.</w:t>
      </w:r>
    </w:p>
    <w:p w14:paraId="7BB48759" w14:textId="77777777" w:rsidR="00D103B0" w:rsidRDefault="00D103B0">
      <w:pPr>
        <w:rPr>
          <w:rStyle w:val="a5"/>
          <w:sz w:val="32"/>
          <w:szCs w:val="32"/>
        </w:rPr>
      </w:pPr>
    </w:p>
    <w:p w14:paraId="57B9620F" w14:textId="77777777" w:rsidR="00D103B0" w:rsidRDefault="00D103B0">
      <w:pPr>
        <w:rPr>
          <w:rStyle w:val="a5"/>
          <w:sz w:val="32"/>
          <w:szCs w:val="32"/>
        </w:rPr>
      </w:pPr>
    </w:p>
    <w:p w14:paraId="7DF3B5AF" w14:textId="77777777" w:rsidR="00D103B0" w:rsidRDefault="00D103B0">
      <w:pPr>
        <w:rPr>
          <w:rStyle w:val="a5"/>
          <w:sz w:val="32"/>
          <w:szCs w:val="32"/>
        </w:rPr>
      </w:pPr>
    </w:p>
    <w:p w14:paraId="098DEB6B" w14:textId="77777777" w:rsidR="00D103B0" w:rsidRDefault="00D103B0">
      <w:pPr>
        <w:rPr>
          <w:rStyle w:val="a5"/>
          <w:sz w:val="32"/>
          <w:szCs w:val="32"/>
        </w:rPr>
      </w:pPr>
    </w:p>
    <w:p w14:paraId="248D30A1" w14:textId="77777777" w:rsidR="003E0D61" w:rsidRDefault="003E0D61">
      <w:pPr>
        <w:rPr>
          <w:rStyle w:val="a5"/>
          <w:sz w:val="32"/>
          <w:szCs w:val="32"/>
        </w:rPr>
      </w:pPr>
    </w:p>
    <w:p w14:paraId="578F5246" w14:textId="77777777" w:rsidR="003E0D61" w:rsidRDefault="003E0D61">
      <w:pPr>
        <w:rPr>
          <w:rStyle w:val="a5"/>
          <w:sz w:val="32"/>
          <w:szCs w:val="32"/>
        </w:rPr>
      </w:pPr>
    </w:p>
    <w:p w14:paraId="305433B4" w14:textId="77777777" w:rsidR="003E0D61" w:rsidRDefault="003E0D61">
      <w:pPr>
        <w:rPr>
          <w:rStyle w:val="a5"/>
          <w:sz w:val="32"/>
          <w:szCs w:val="32"/>
        </w:rPr>
      </w:pPr>
    </w:p>
    <w:p w14:paraId="295045ED" w14:textId="77777777" w:rsidR="003E0D61" w:rsidRDefault="003E0D61">
      <w:pPr>
        <w:rPr>
          <w:rStyle w:val="a5"/>
          <w:sz w:val="32"/>
          <w:szCs w:val="32"/>
        </w:rPr>
      </w:pPr>
    </w:p>
    <w:p w14:paraId="07975E28" w14:textId="77777777" w:rsidR="003E0D61" w:rsidRDefault="003E0D61">
      <w:pPr>
        <w:rPr>
          <w:rStyle w:val="a5"/>
          <w:sz w:val="32"/>
          <w:szCs w:val="32"/>
        </w:rPr>
      </w:pPr>
    </w:p>
    <w:p w14:paraId="5503DBD4" w14:textId="77777777" w:rsidR="00D103B0" w:rsidRDefault="003E0D61">
      <w:pPr>
        <w:jc w:val="center"/>
        <w:rPr>
          <w:rStyle w:val="a5"/>
          <w:sz w:val="32"/>
          <w:szCs w:val="32"/>
        </w:rPr>
      </w:pPr>
      <w:r>
        <w:rPr>
          <w:rStyle w:val="a5"/>
          <w:sz w:val="32"/>
          <w:szCs w:val="32"/>
        </w:rPr>
        <w:t>Москва 20__</w:t>
      </w:r>
    </w:p>
    <w:p w14:paraId="10152FCE" w14:textId="77777777" w:rsidR="00D103B0" w:rsidRDefault="00D103B0" w:rsidP="003E0D61">
      <w:pPr>
        <w:widowControl w:val="0"/>
        <w:spacing w:line="360" w:lineRule="auto"/>
        <w:rPr>
          <w:rStyle w:val="a5"/>
          <w:sz w:val="28"/>
          <w:szCs w:val="28"/>
        </w:rPr>
      </w:pPr>
    </w:p>
    <w:p w14:paraId="17D7B8DF" w14:textId="77777777" w:rsidR="00D103B0" w:rsidRDefault="003E0D61">
      <w:pPr>
        <w:widowControl w:val="0"/>
        <w:spacing w:line="360" w:lineRule="auto"/>
        <w:jc w:val="right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lastRenderedPageBreak/>
        <w:t>Приложение Б</w:t>
      </w:r>
    </w:p>
    <w:p w14:paraId="49DBFDFB" w14:textId="77777777" w:rsidR="00D103B0" w:rsidRDefault="003E0D61">
      <w:pPr>
        <w:spacing w:line="360" w:lineRule="auto"/>
        <w:jc w:val="center"/>
        <w:rPr>
          <w:rStyle w:val="a5"/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>Пример оформления таблиц и рисунков</w:t>
      </w:r>
    </w:p>
    <w:p w14:paraId="17AB5E27" w14:textId="77777777" w:rsidR="00D103B0" w:rsidRDefault="00D103B0">
      <w:pPr>
        <w:spacing w:line="360" w:lineRule="auto"/>
        <w:jc w:val="both"/>
        <w:rPr>
          <w:rStyle w:val="a5"/>
          <w:sz w:val="28"/>
          <w:szCs w:val="28"/>
        </w:rPr>
      </w:pPr>
    </w:p>
    <w:p w14:paraId="2447BB16" w14:textId="77777777" w:rsidR="00D103B0" w:rsidRDefault="003E0D61">
      <w:pPr>
        <w:spacing w:line="360" w:lineRule="auto"/>
        <w:jc w:val="center"/>
        <w:rPr>
          <w:rStyle w:val="a5"/>
          <w:sz w:val="28"/>
          <w:szCs w:val="28"/>
        </w:rPr>
      </w:pPr>
      <w:r>
        <w:rPr>
          <w:rStyle w:val="Hyperlink0"/>
          <w:noProof/>
        </w:rPr>
        <w:drawing>
          <wp:inline distT="0" distB="0" distL="0" distR="0" wp14:anchorId="116E54BB" wp14:editId="50B5444D">
            <wp:extent cx="5942330" cy="3225800"/>
            <wp:effectExtent l="0" t="0" r="0" b="0"/>
            <wp:docPr id="1073741827" name="officeArt object" descr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3.png" descr="image3.png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2330" cy="322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EE10851" w14:textId="77777777" w:rsidR="00D103B0" w:rsidRDefault="00D103B0">
      <w:pPr>
        <w:spacing w:line="360" w:lineRule="auto"/>
        <w:ind w:firstLine="709"/>
        <w:jc w:val="right"/>
        <w:rPr>
          <w:rStyle w:val="a5"/>
          <w:sz w:val="28"/>
          <w:szCs w:val="28"/>
        </w:rPr>
      </w:pPr>
    </w:p>
    <w:p w14:paraId="4A08F6A6" w14:textId="77777777" w:rsidR="00D103B0" w:rsidRDefault="00D103B0">
      <w:pPr>
        <w:spacing w:line="360" w:lineRule="auto"/>
        <w:ind w:firstLine="709"/>
        <w:jc w:val="right"/>
        <w:rPr>
          <w:rStyle w:val="a5"/>
          <w:sz w:val="28"/>
          <w:szCs w:val="28"/>
        </w:rPr>
      </w:pPr>
    </w:p>
    <w:p w14:paraId="54EB1572" w14:textId="77777777" w:rsidR="00D103B0" w:rsidRDefault="003E0D61">
      <w:pPr>
        <w:spacing w:line="360" w:lineRule="auto"/>
        <w:jc w:val="right"/>
      </w:pPr>
      <w:r>
        <w:rPr>
          <w:rStyle w:val="Hyperlink0"/>
          <w:noProof/>
        </w:rPr>
        <w:drawing>
          <wp:inline distT="0" distB="0" distL="0" distR="0" wp14:anchorId="550A2AEB" wp14:editId="021D5743">
            <wp:extent cx="5942330" cy="3467100"/>
            <wp:effectExtent l="0" t="0" r="0" b="0"/>
            <wp:docPr id="1073741828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2.png" descr="image2.png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2330" cy="3467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a5"/>
          <w:rFonts w:ascii="Arial Unicode MS" w:hAnsi="Arial Unicode MS"/>
        </w:rPr>
        <w:br w:type="page"/>
      </w:r>
    </w:p>
    <w:p w14:paraId="59A299C5" w14:textId="77777777" w:rsidR="00D103B0" w:rsidRDefault="003E0D61">
      <w:pPr>
        <w:spacing w:line="360" w:lineRule="auto"/>
        <w:jc w:val="right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lastRenderedPageBreak/>
        <w:t>Приложение В</w:t>
      </w:r>
    </w:p>
    <w:p w14:paraId="4DF1EEDC" w14:textId="77777777" w:rsidR="00D103B0" w:rsidRDefault="003E0D61">
      <w:pPr>
        <w:spacing w:line="360" w:lineRule="auto"/>
        <w:ind w:firstLine="709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ПОРЯДОК</w:t>
      </w:r>
    </w:p>
    <w:p w14:paraId="55655506" w14:textId="77777777" w:rsidR="00D103B0" w:rsidRDefault="003E0D61">
      <w:pPr>
        <w:spacing w:line="360" w:lineRule="auto"/>
        <w:ind w:firstLine="709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определения степени самостоятельности написания</w:t>
      </w:r>
    </w:p>
    <w:p w14:paraId="2B7B9E9F" w14:textId="77777777" w:rsidR="00D103B0" w:rsidRDefault="003E0D61">
      <w:pPr>
        <w:spacing w:line="360" w:lineRule="auto"/>
        <w:ind w:firstLine="709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студентом рейтинговой работы</w:t>
      </w:r>
    </w:p>
    <w:p w14:paraId="408112A1" w14:textId="77777777" w:rsidR="00D103B0" w:rsidRDefault="003E0D61">
      <w:pPr>
        <w:spacing w:line="360" w:lineRule="auto"/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1. Студент обязан проверить и оценить степень самостоятельности выполнения</w:t>
      </w:r>
      <w:r>
        <w:rPr>
          <w:rStyle w:val="Hyperlink0"/>
        </w:rPr>
        <w:t xml:space="preserve"> рейтинговой</w:t>
      </w:r>
      <w:r>
        <w:rPr>
          <w:rStyle w:val="a5"/>
          <w:sz w:val="28"/>
          <w:szCs w:val="28"/>
        </w:rPr>
        <w:t xml:space="preserve"> работы. Самостоятельность выполнения работы оценивается по доле текста, расцениваемого как плагиат.</w:t>
      </w:r>
    </w:p>
    <w:p w14:paraId="32B46E4D" w14:textId="77777777" w:rsidR="00D103B0" w:rsidRDefault="003E0D61">
      <w:pPr>
        <w:spacing w:line="360" w:lineRule="auto"/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3. Плагиат определяется как использование в </w:t>
      </w:r>
      <w:r>
        <w:rPr>
          <w:rStyle w:val="Hyperlink0"/>
        </w:rPr>
        <w:t>рейтинговой</w:t>
      </w:r>
      <w:r>
        <w:rPr>
          <w:rStyle w:val="a5"/>
          <w:sz w:val="28"/>
          <w:szCs w:val="28"/>
        </w:rPr>
        <w:t xml:space="preserve"> работе, под видом самостоятельной работы, чужого опубликованного текста из материалов, опубликованных любым способом, в том числе, ранее выполненных и защищенных работ:</w:t>
      </w:r>
    </w:p>
    <w:p w14:paraId="4EF84235" w14:textId="77777777" w:rsidR="00D103B0" w:rsidRDefault="003E0D61">
      <w:pPr>
        <w:spacing w:line="360" w:lineRule="auto"/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а) без полной ссылки на источник;</w:t>
      </w:r>
    </w:p>
    <w:p w14:paraId="2510DAF9" w14:textId="77777777" w:rsidR="00D103B0" w:rsidRDefault="003E0D61">
      <w:pPr>
        <w:spacing w:line="360" w:lineRule="auto"/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б) со ссылками, но когда объем и характер заимствований ставят под сомнение самостоятельность выполненной работы.</w:t>
      </w:r>
    </w:p>
    <w:p w14:paraId="12AD55A1" w14:textId="77777777" w:rsidR="00D103B0" w:rsidRDefault="003E0D61">
      <w:pPr>
        <w:spacing w:line="360" w:lineRule="auto"/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Плагиат может осуществляться в двух видах:</w:t>
      </w:r>
    </w:p>
    <w:p w14:paraId="1EBACCCB" w14:textId="77777777" w:rsidR="00D103B0" w:rsidRDefault="003E0D61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дословное воспроизведение чужого текста,</w:t>
      </w:r>
    </w:p>
    <w:p w14:paraId="7F4F5046" w14:textId="77777777" w:rsidR="00D103B0" w:rsidRDefault="003E0D61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парафраза – изложение чужого текста с заменой слов и выражений без изменения содержания заимствованного текста.</w:t>
      </w:r>
    </w:p>
    <w:p w14:paraId="20C7870A" w14:textId="77777777" w:rsidR="00D103B0" w:rsidRDefault="003E0D61">
      <w:pPr>
        <w:spacing w:line="360" w:lineRule="auto"/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4. В тексте работы допускается наличие воспроизведения чужого текста в объеме не более </w:t>
      </w:r>
      <w:r>
        <w:rPr>
          <w:rStyle w:val="Hyperlink0"/>
        </w:rPr>
        <w:t>4</w:t>
      </w:r>
      <w:r>
        <w:rPr>
          <w:rStyle w:val="a5"/>
          <w:sz w:val="28"/>
          <w:szCs w:val="28"/>
        </w:rPr>
        <w:t>0% текста.</w:t>
      </w:r>
    </w:p>
    <w:p w14:paraId="21945CFB" w14:textId="77777777" w:rsidR="00D103B0" w:rsidRDefault="003E0D61">
      <w:pPr>
        <w:spacing w:line="360" w:lineRule="auto"/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5. Оценку степени самостоятельности выполнения </w:t>
      </w:r>
      <w:r>
        <w:rPr>
          <w:rStyle w:val="Hyperlink0"/>
        </w:rPr>
        <w:t>рейтинговой</w:t>
      </w:r>
      <w:r>
        <w:rPr>
          <w:rStyle w:val="a5"/>
          <w:sz w:val="28"/>
          <w:szCs w:val="28"/>
        </w:rPr>
        <w:t xml:space="preserve"> работы студент проводит путем анализа текстов; оценка заимствований из сетевых источников (Интернет) проводится с использованием сайта «</w:t>
      </w:r>
      <w:proofErr w:type="spellStart"/>
      <w:r>
        <w:rPr>
          <w:rStyle w:val="a5"/>
          <w:sz w:val="28"/>
          <w:szCs w:val="28"/>
        </w:rPr>
        <w:t>Антиплагиат.ру</w:t>
      </w:r>
      <w:proofErr w:type="spellEnd"/>
      <w:r>
        <w:rPr>
          <w:rStyle w:val="a5"/>
          <w:sz w:val="28"/>
          <w:szCs w:val="28"/>
        </w:rPr>
        <w:t>» (www.antiplagiat.ru).</w:t>
      </w:r>
    </w:p>
    <w:p w14:paraId="53BFD490" w14:textId="77777777" w:rsidR="00D103B0" w:rsidRDefault="003E0D61">
      <w:pPr>
        <w:spacing w:line="360" w:lineRule="auto"/>
        <w:ind w:firstLine="709"/>
        <w:jc w:val="both"/>
      </w:pPr>
      <w:r>
        <w:rPr>
          <w:rStyle w:val="a5"/>
          <w:sz w:val="28"/>
          <w:szCs w:val="28"/>
        </w:rPr>
        <w:t xml:space="preserve">6. </w:t>
      </w:r>
      <w:r>
        <w:rPr>
          <w:rStyle w:val="Hyperlink0"/>
        </w:rPr>
        <w:t>Преподаватель</w:t>
      </w:r>
      <w:r>
        <w:rPr>
          <w:rStyle w:val="a5"/>
          <w:sz w:val="28"/>
          <w:szCs w:val="28"/>
        </w:rPr>
        <w:t xml:space="preserve"> обязан предупредить студента о проверке работы на наличие плагиата, допустимых пределах заимствований и о необходимости самостоятельной проверки текста работы до ее сдачи на кафедру, о чем студент должен сделать запись на последней странице </w:t>
      </w:r>
      <w:r>
        <w:rPr>
          <w:rStyle w:val="Hyperlink0"/>
        </w:rPr>
        <w:t>рейтинговой</w:t>
      </w:r>
      <w:r>
        <w:rPr>
          <w:rStyle w:val="a5"/>
          <w:sz w:val="28"/>
          <w:szCs w:val="28"/>
        </w:rPr>
        <w:t xml:space="preserve"> работы: «Настоящим подтверждаю, что работа выполнена мною самостоятельно, заимствования находятся в допустимых пределах», и подписаться.</w:t>
      </w:r>
    </w:p>
    <w:sectPr w:rsidR="00D103B0">
      <w:headerReference w:type="default" r:id="rId23"/>
      <w:footerReference w:type="default" r:id="rId24"/>
      <w:headerReference w:type="first" r:id="rId25"/>
      <w:footerReference w:type="first" r:id="rId26"/>
      <w:pgSz w:w="11900" w:h="16840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1F2948" w14:textId="77777777" w:rsidR="00FC7248" w:rsidRDefault="00FC7248">
      <w:r>
        <w:separator/>
      </w:r>
    </w:p>
  </w:endnote>
  <w:endnote w:type="continuationSeparator" w:id="0">
    <w:p w14:paraId="3F31046D" w14:textId="77777777" w:rsidR="00FC7248" w:rsidRDefault="00FC7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49717" w14:textId="77777777" w:rsidR="00D103B0" w:rsidRDefault="003E0D61">
    <w:pPr>
      <w:tabs>
        <w:tab w:val="center" w:pos="4677"/>
        <w:tab w:val="right" w:pos="9328"/>
      </w:tabs>
      <w:jc w:val="right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20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9E723" w14:textId="77777777" w:rsidR="00D103B0" w:rsidRDefault="00D103B0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5F7111" w14:textId="77777777" w:rsidR="00FC7248" w:rsidRDefault="00FC7248">
      <w:r>
        <w:separator/>
      </w:r>
    </w:p>
  </w:footnote>
  <w:footnote w:type="continuationSeparator" w:id="0">
    <w:p w14:paraId="7A68D1AD" w14:textId="77777777" w:rsidR="00FC7248" w:rsidRDefault="00FC7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99722" w14:textId="77777777" w:rsidR="00D103B0" w:rsidRDefault="00D103B0">
    <w:pPr>
      <w:pStyle w:val="a4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11767" w14:textId="77777777" w:rsidR="00D103B0" w:rsidRDefault="00D103B0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E42C2"/>
    <w:multiLevelType w:val="hybridMultilevel"/>
    <w:tmpl w:val="ECC021F4"/>
    <w:numStyleLink w:val="1"/>
  </w:abstractNum>
  <w:abstractNum w:abstractNumId="1" w15:restartNumberingAfterBreak="0">
    <w:nsid w:val="1D7F3A2B"/>
    <w:multiLevelType w:val="hybridMultilevel"/>
    <w:tmpl w:val="60680074"/>
    <w:numStyleLink w:val="4"/>
  </w:abstractNum>
  <w:abstractNum w:abstractNumId="2" w15:restartNumberingAfterBreak="0">
    <w:nsid w:val="1FBC2777"/>
    <w:multiLevelType w:val="hybridMultilevel"/>
    <w:tmpl w:val="60680074"/>
    <w:styleLink w:val="4"/>
    <w:lvl w:ilvl="0" w:tplc="DDA0BE7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D20BD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8E3D5C">
      <w:start w:val="1"/>
      <w:numFmt w:val="lowerRoman"/>
      <w:lvlText w:val="%3."/>
      <w:lvlJc w:val="left"/>
      <w:pPr>
        <w:ind w:left="216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F635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F6ABD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28C818">
      <w:start w:val="1"/>
      <w:numFmt w:val="lowerRoman"/>
      <w:lvlText w:val="%6."/>
      <w:lvlJc w:val="left"/>
      <w:pPr>
        <w:ind w:left="432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E8462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8EF92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A0B4AE">
      <w:start w:val="1"/>
      <w:numFmt w:val="lowerRoman"/>
      <w:lvlText w:val="%9."/>
      <w:lvlJc w:val="left"/>
      <w:pPr>
        <w:ind w:left="648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18B538F"/>
    <w:multiLevelType w:val="hybridMultilevel"/>
    <w:tmpl w:val="BFA252E0"/>
    <w:styleLink w:val="2"/>
    <w:lvl w:ilvl="0" w:tplc="E750646A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2E6EDA">
      <w:start w:val="1"/>
      <w:numFmt w:val="lowerLetter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B692F0">
      <w:start w:val="1"/>
      <w:numFmt w:val="lowerRoman"/>
      <w:lvlText w:val="%3)"/>
      <w:lvlJc w:val="left"/>
      <w:pPr>
        <w:ind w:left="216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D2BE8C">
      <w:start w:val="1"/>
      <w:numFmt w:val="decimal"/>
      <w:lvlText w:val="(%4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382AC6">
      <w:start w:val="1"/>
      <w:numFmt w:val="lowerLetter"/>
      <w:lvlText w:val="(%5)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68027E">
      <w:start w:val="1"/>
      <w:numFmt w:val="lowerRoman"/>
      <w:lvlText w:val="(%6)"/>
      <w:lvlJc w:val="left"/>
      <w:pPr>
        <w:ind w:left="432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2A598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EE4A5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267CA0">
      <w:start w:val="1"/>
      <w:numFmt w:val="lowerRoman"/>
      <w:lvlText w:val="%9."/>
      <w:lvlJc w:val="left"/>
      <w:pPr>
        <w:ind w:left="648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32E37ED"/>
    <w:multiLevelType w:val="hybridMultilevel"/>
    <w:tmpl w:val="9AFE8BEE"/>
    <w:numStyleLink w:val="3"/>
  </w:abstractNum>
  <w:abstractNum w:abstractNumId="5" w15:restartNumberingAfterBreak="0">
    <w:nsid w:val="354B39F8"/>
    <w:multiLevelType w:val="hybridMultilevel"/>
    <w:tmpl w:val="BFA252E0"/>
    <w:numStyleLink w:val="2"/>
  </w:abstractNum>
  <w:abstractNum w:abstractNumId="6" w15:restartNumberingAfterBreak="0">
    <w:nsid w:val="382B0D9A"/>
    <w:multiLevelType w:val="hybridMultilevel"/>
    <w:tmpl w:val="F54AA7BA"/>
    <w:styleLink w:val="5"/>
    <w:lvl w:ilvl="0" w:tplc="1C262122">
      <w:start w:val="1"/>
      <w:numFmt w:val="bullet"/>
      <w:lvlText w:val="−"/>
      <w:lvlJc w:val="left"/>
      <w:pPr>
        <w:tabs>
          <w:tab w:val="num" w:pos="1134"/>
        </w:tabs>
        <w:ind w:left="425" w:firstLine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40285E">
      <w:start w:val="1"/>
      <w:numFmt w:val="bullet"/>
      <w:lvlText w:val="o"/>
      <w:lvlJc w:val="left"/>
      <w:pPr>
        <w:tabs>
          <w:tab w:val="num" w:pos="1440"/>
        </w:tabs>
        <w:ind w:left="731" w:hanging="2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64B3D0">
      <w:start w:val="1"/>
      <w:numFmt w:val="bullet"/>
      <w:lvlText w:val="▪"/>
      <w:lvlJc w:val="left"/>
      <w:pPr>
        <w:tabs>
          <w:tab w:val="left" w:pos="1134"/>
          <w:tab w:val="num" w:pos="2149"/>
        </w:tabs>
        <w:ind w:left="1440" w:hanging="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B206C8">
      <w:start w:val="1"/>
      <w:numFmt w:val="bullet"/>
      <w:lvlText w:val="●"/>
      <w:lvlJc w:val="left"/>
      <w:pPr>
        <w:tabs>
          <w:tab w:val="left" w:pos="1134"/>
          <w:tab w:val="num" w:pos="2869"/>
        </w:tabs>
        <w:ind w:left="2160" w:hanging="2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EAA634">
      <w:start w:val="1"/>
      <w:numFmt w:val="bullet"/>
      <w:lvlText w:val="o"/>
      <w:lvlJc w:val="left"/>
      <w:pPr>
        <w:tabs>
          <w:tab w:val="left" w:pos="1134"/>
          <w:tab w:val="num" w:pos="3589"/>
        </w:tabs>
        <w:ind w:left="2880" w:hanging="2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70BDB8">
      <w:start w:val="1"/>
      <w:numFmt w:val="bullet"/>
      <w:lvlText w:val="▪"/>
      <w:lvlJc w:val="left"/>
      <w:pPr>
        <w:tabs>
          <w:tab w:val="left" w:pos="1134"/>
          <w:tab w:val="num" w:pos="4309"/>
        </w:tabs>
        <w:ind w:left="3600" w:hanging="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001F00">
      <w:start w:val="1"/>
      <w:numFmt w:val="bullet"/>
      <w:lvlText w:val="●"/>
      <w:lvlJc w:val="left"/>
      <w:pPr>
        <w:tabs>
          <w:tab w:val="left" w:pos="1134"/>
          <w:tab w:val="num" w:pos="5029"/>
        </w:tabs>
        <w:ind w:left="4320" w:hanging="2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DAD9B8">
      <w:start w:val="1"/>
      <w:numFmt w:val="bullet"/>
      <w:lvlText w:val="o"/>
      <w:lvlJc w:val="left"/>
      <w:pPr>
        <w:tabs>
          <w:tab w:val="left" w:pos="1134"/>
          <w:tab w:val="num" w:pos="5749"/>
        </w:tabs>
        <w:ind w:left="5040" w:hanging="2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DE7028">
      <w:start w:val="1"/>
      <w:numFmt w:val="bullet"/>
      <w:lvlText w:val="▪"/>
      <w:lvlJc w:val="left"/>
      <w:pPr>
        <w:tabs>
          <w:tab w:val="left" w:pos="1134"/>
          <w:tab w:val="num" w:pos="6469"/>
        </w:tabs>
        <w:ind w:left="5760" w:hanging="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ED462C8"/>
    <w:multiLevelType w:val="hybridMultilevel"/>
    <w:tmpl w:val="9AFE8BEE"/>
    <w:styleLink w:val="3"/>
    <w:lvl w:ilvl="0" w:tplc="B2AAC14E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A2036C">
      <w:start w:val="1"/>
      <w:numFmt w:val="lowerLetter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E08960">
      <w:start w:val="1"/>
      <w:numFmt w:val="lowerRoman"/>
      <w:lvlText w:val="%3)"/>
      <w:lvlJc w:val="left"/>
      <w:pPr>
        <w:ind w:left="216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EC37BE">
      <w:start w:val="1"/>
      <w:numFmt w:val="decimal"/>
      <w:lvlText w:val="(%4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1C5C66">
      <w:start w:val="1"/>
      <w:numFmt w:val="lowerLetter"/>
      <w:lvlText w:val="(%5)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70D992">
      <w:start w:val="1"/>
      <w:numFmt w:val="lowerRoman"/>
      <w:lvlText w:val="(%6)"/>
      <w:lvlJc w:val="left"/>
      <w:pPr>
        <w:ind w:left="432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16EAC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20241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22110C">
      <w:start w:val="1"/>
      <w:numFmt w:val="lowerRoman"/>
      <w:lvlText w:val="%9."/>
      <w:lvlJc w:val="left"/>
      <w:pPr>
        <w:ind w:left="648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227045B"/>
    <w:multiLevelType w:val="hybridMultilevel"/>
    <w:tmpl w:val="F54AA7BA"/>
    <w:numStyleLink w:val="5"/>
  </w:abstractNum>
  <w:abstractNum w:abstractNumId="9" w15:restartNumberingAfterBreak="0">
    <w:nsid w:val="723E0431"/>
    <w:multiLevelType w:val="hybridMultilevel"/>
    <w:tmpl w:val="ECC021F4"/>
    <w:styleLink w:val="1"/>
    <w:lvl w:ilvl="0" w:tplc="F35840C2">
      <w:start w:val="1"/>
      <w:numFmt w:val="bullet"/>
      <w:lvlText w:val="-"/>
      <w:lvlJc w:val="left"/>
      <w:pPr>
        <w:tabs>
          <w:tab w:val="left" w:pos="1134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068824">
      <w:start w:val="1"/>
      <w:numFmt w:val="bullet"/>
      <w:lvlText w:val="-"/>
      <w:lvlJc w:val="left"/>
      <w:pPr>
        <w:tabs>
          <w:tab w:val="left" w:pos="1134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16D9C8">
      <w:start w:val="1"/>
      <w:numFmt w:val="bullet"/>
      <w:lvlText w:val="-"/>
      <w:lvlJc w:val="left"/>
      <w:pPr>
        <w:tabs>
          <w:tab w:val="left" w:pos="1134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E2B52C">
      <w:start w:val="1"/>
      <w:numFmt w:val="bullet"/>
      <w:lvlText w:val="-"/>
      <w:lvlJc w:val="left"/>
      <w:pPr>
        <w:tabs>
          <w:tab w:val="left" w:pos="1134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6C045C">
      <w:start w:val="1"/>
      <w:numFmt w:val="bullet"/>
      <w:lvlText w:val="-"/>
      <w:lvlJc w:val="left"/>
      <w:pPr>
        <w:tabs>
          <w:tab w:val="left" w:pos="1134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049C4E">
      <w:start w:val="1"/>
      <w:numFmt w:val="bullet"/>
      <w:lvlText w:val="-"/>
      <w:lvlJc w:val="left"/>
      <w:pPr>
        <w:tabs>
          <w:tab w:val="left" w:pos="1134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A25CC6">
      <w:start w:val="1"/>
      <w:numFmt w:val="bullet"/>
      <w:lvlText w:val="-"/>
      <w:lvlJc w:val="left"/>
      <w:pPr>
        <w:tabs>
          <w:tab w:val="left" w:pos="1134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662130">
      <w:start w:val="1"/>
      <w:numFmt w:val="bullet"/>
      <w:lvlText w:val="-"/>
      <w:lvlJc w:val="left"/>
      <w:pPr>
        <w:tabs>
          <w:tab w:val="left" w:pos="1134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C6756E">
      <w:start w:val="1"/>
      <w:numFmt w:val="bullet"/>
      <w:lvlText w:val="-"/>
      <w:lvlJc w:val="left"/>
      <w:pPr>
        <w:tabs>
          <w:tab w:val="left" w:pos="1134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03B0"/>
    <w:rsid w:val="003D08C5"/>
    <w:rsid w:val="003E0D61"/>
    <w:rsid w:val="00AF2426"/>
    <w:rsid w:val="00D103B0"/>
    <w:rsid w:val="00FC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E770"/>
  <w15:docId w15:val="{812EBB20-4DF2-4333-A3EE-365FCA35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cs="Arial Unicode MS"/>
      <w:color w:val="000000"/>
      <w:u w:color="000000"/>
    </w:rPr>
  </w:style>
  <w:style w:type="paragraph" w:styleId="10">
    <w:name w:val="heading 1"/>
    <w:next w:val="a"/>
    <w:pPr>
      <w:keepNext/>
      <w:keepLines/>
      <w:spacing w:before="480" w:after="120"/>
      <w:outlineLvl w:val="0"/>
    </w:pPr>
    <w:rPr>
      <w:rFonts w:eastAsia="Times New Roman"/>
      <w:b/>
      <w:bCs/>
      <w:color w:val="000000"/>
      <w:sz w:val="48"/>
      <w:szCs w:val="48"/>
      <w:u w:color="000000"/>
    </w:rPr>
  </w:style>
  <w:style w:type="paragraph" w:styleId="20">
    <w:name w:val="heading 2"/>
    <w:next w:val="a"/>
    <w:pPr>
      <w:keepNext/>
      <w:keepLines/>
      <w:spacing w:before="360" w:after="80"/>
      <w:outlineLvl w:val="1"/>
    </w:pPr>
    <w:rPr>
      <w:rFonts w:eastAsia="Times New Roman"/>
      <w:b/>
      <w:bCs/>
      <w:color w:val="000000"/>
      <w:sz w:val="36"/>
      <w:szCs w:val="36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Нет"/>
  </w:style>
  <w:style w:type="character" w:customStyle="1" w:styleId="Hyperlink0">
    <w:name w:val="Hyperlink.0"/>
    <w:basedOn w:val="a5"/>
    <w:rPr>
      <w:sz w:val="28"/>
      <w:szCs w:val="28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5"/>
      </w:numPr>
    </w:pPr>
  </w:style>
  <w:style w:type="numbering" w:customStyle="1" w:styleId="4">
    <w:name w:val="Импортированный стиль 4"/>
    <w:pPr>
      <w:numPr>
        <w:numId w:val="7"/>
      </w:numPr>
    </w:pPr>
  </w:style>
  <w:style w:type="character" w:customStyle="1" w:styleId="Hyperlink1">
    <w:name w:val="Hyperlink.1"/>
    <w:basedOn w:val="a5"/>
    <w:rPr>
      <w:outline w:val="0"/>
      <w:color w:val="1155CC"/>
      <w:u w:val="single" w:color="1155CC"/>
    </w:rPr>
  </w:style>
  <w:style w:type="character" w:customStyle="1" w:styleId="Hyperlink2">
    <w:name w:val="Hyperlink.2"/>
    <w:basedOn w:val="a3"/>
    <w:rPr>
      <w:outline w:val="0"/>
      <w:color w:val="0000FF"/>
      <w:u w:val="single" w:color="0000FF"/>
    </w:rPr>
  </w:style>
  <w:style w:type="numbering" w:customStyle="1" w:styleId="5">
    <w:name w:val="Импортированный стиль 5"/>
    <w:pPr>
      <w:numPr>
        <w:numId w:val="9"/>
      </w:numPr>
    </w:pPr>
  </w:style>
  <w:style w:type="paragraph" w:styleId="a6">
    <w:name w:val="Balloon Text"/>
    <w:basedOn w:val="a"/>
    <w:link w:val="a7"/>
    <w:uiPriority w:val="99"/>
    <w:semiHidden/>
    <w:unhideWhenUsed/>
    <w:rsid w:val="003E0D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0D61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online.muiv.ru/lib/books/463702/" TargetMode="External"/><Relationship Id="rId18" Type="http://schemas.openxmlformats.org/officeDocument/2006/relationships/hyperlink" Target="https://online.muiv.ru/lib/books/233076/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hyperlink" Target="https://online.muiv.ru/lib/books/57761/" TargetMode="External"/><Relationship Id="rId17" Type="http://schemas.openxmlformats.org/officeDocument/2006/relationships/hyperlink" Target="https://online.muiv.ru/lib/books/142862/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online.muiv.ru/lib/books/87253/" TargetMode="External"/><Relationship Id="rId20" Type="http://schemas.openxmlformats.org/officeDocument/2006/relationships/hyperlink" Target="https://online.muiv.ru/lib/books/49583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nline.muiv.ru/lib/books/473937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online.muiv.ru/lib/books/119869/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s://online.muiv.ru/lib/books/117501/" TargetMode="External"/><Relationship Id="rId19" Type="http://schemas.openxmlformats.org/officeDocument/2006/relationships/hyperlink" Target="https://online.muiv.ru/lib/books/14843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.muiv.ru/lib/books/139181/" TargetMode="External"/><Relationship Id="rId14" Type="http://schemas.openxmlformats.org/officeDocument/2006/relationships/hyperlink" Target="https://online.muiv.ru/lib/books/116057/" TargetMode="External"/><Relationship Id="rId22" Type="http://schemas.openxmlformats.org/officeDocument/2006/relationships/image" Target="media/image3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22A9F-49A5-4932-BCD7-8060C5075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3332</Words>
  <Characters>18996</Characters>
  <Application>Microsoft Office Word</Application>
  <DocSecurity>0</DocSecurity>
  <Lines>158</Lines>
  <Paragraphs>44</Paragraphs>
  <ScaleCrop>false</ScaleCrop>
  <Company/>
  <LinksUpToDate>false</LinksUpToDate>
  <CharactersWithSpaces>22284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2019-11-26T07:21:00Z</dcterms:created>
  <dcterms:modified xsi:type="dcterms:W3CDTF">2021-12-20T15:16:00Z</dcterms:modified>
</cp:coreProperties>
</file>