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69" w:rsidRDefault="005B5E99" w:rsidP="008C797D">
      <w:pPr>
        <w:jc w:val="both"/>
      </w:pPr>
      <w:r w:rsidRPr="001A4D69">
        <w:t>127.</w:t>
      </w:r>
      <w:r w:rsidR="001A4D69" w:rsidRPr="001A4D69">
        <w:t xml:space="preserve"> </w:t>
      </w:r>
    </w:p>
    <w:p w:rsidR="005B5E99" w:rsidRPr="001A4D69" w:rsidRDefault="001A4D69" w:rsidP="008C797D">
      <w:pPr>
        <w:jc w:val="both"/>
      </w:pPr>
      <w:r w:rsidRPr="001A4D69">
        <w:t xml:space="preserve">На краю круглой платформы </w:t>
      </w:r>
      <w:r>
        <w:t xml:space="preserve">радиусом </w:t>
      </w:r>
      <w:r w:rsidRPr="001A4D69">
        <w:t>R</w:t>
      </w:r>
      <w:r>
        <w:t xml:space="preserve"> = 2,35</w:t>
      </w:r>
      <w:r w:rsidRPr="001A4D69">
        <w:t>м лежит шайба. Платформа вращается так, что путь, проходимый шайбой, растет в соответствии с уравнением s = Ct</w:t>
      </w:r>
      <w:r w:rsidRPr="001A4D69">
        <w:rPr>
          <w:vertAlign w:val="superscript"/>
        </w:rPr>
        <w:t>2</w:t>
      </w:r>
      <w:r w:rsidRPr="001A4D69">
        <w:t>, где C = 0,5 м/с</w:t>
      </w:r>
      <w:r w:rsidRPr="001A4D69">
        <w:rPr>
          <w:vertAlign w:val="superscript"/>
        </w:rPr>
        <w:t>2</w:t>
      </w:r>
      <w:r w:rsidRPr="001A4D69">
        <w:t>. В какой момент времени шайба сос</w:t>
      </w:r>
      <w:r>
        <w:t>кользнет с платформы, если коэф</w:t>
      </w:r>
      <w:r w:rsidRPr="001A4D69">
        <w:t xml:space="preserve">фициент трения равен </w:t>
      </w:r>
      <w:r>
        <w:rPr>
          <w:rFonts w:cs="Times New Roman"/>
        </w:rPr>
        <w:t>µ</w:t>
      </w:r>
      <w:r w:rsidRPr="001A4D69">
        <w:t xml:space="preserve"> = 0,2?</w:t>
      </w:r>
    </w:p>
    <w:p w:rsidR="005B5E99" w:rsidRDefault="005B5E99" w:rsidP="008C797D">
      <w:pPr>
        <w:jc w:val="both"/>
        <w:rPr>
          <w:lang w:val="en-US"/>
        </w:rPr>
      </w:pPr>
      <w:r w:rsidRPr="005B5E99">
        <w:rPr>
          <w:lang w:val="en-US"/>
        </w:rPr>
        <w:t>128</w:t>
      </w:r>
      <w:r>
        <w:rPr>
          <w:lang w:val="en-US"/>
        </w:rPr>
        <w:t>.</w:t>
      </w:r>
    </w:p>
    <w:p w:rsidR="00A23B2C" w:rsidRPr="00A23B2C" w:rsidRDefault="00A23B2C" w:rsidP="008C797D">
      <w:pPr>
        <w:jc w:val="both"/>
      </w:pPr>
      <w:r w:rsidRPr="00A23B2C">
        <w:t xml:space="preserve">Машина Атвуда, представляющая собой систему из двух тел массами </w:t>
      </w:r>
      <w:r w:rsidRPr="00A23B2C">
        <w:rPr>
          <w:lang w:val="en-US"/>
        </w:rPr>
        <w:t>m</w:t>
      </w:r>
      <w:r w:rsidRPr="001C5EED">
        <w:rPr>
          <w:vertAlign w:val="subscript"/>
        </w:rPr>
        <w:t>1</w:t>
      </w:r>
      <w:r w:rsidRPr="00A23B2C">
        <w:t xml:space="preserve"> и </w:t>
      </w:r>
      <w:r w:rsidRPr="00A23B2C">
        <w:rPr>
          <w:lang w:val="en-US"/>
        </w:rPr>
        <w:t>m</w:t>
      </w:r>
      <w:r w:rsidRPr="001C5EED">
        <w:rPr>
          <w:vertAlign w:val="subscript"/>
        </w:rPr>
        <w:t>2</w:t>
      </w:r>
      <w:r w:rsidRPr="00A23B2C">
        <w:t xml:space="preserve">, соединенных невесомой нитью, перекинутой через невесомый блок, может быть использована для взвешивания тел. Определить массу тела </w:t>
      </w:r>
      <w:r w:rsidRPr="00A23B2C">
        <w:rPr>
          <w:lang w:val="en-US"/>
        </w:rPr>
        <w:t>m</w:t>
      </w:r>
      <w:r w:rsidRPr="00A23B2C">
        <w:t xml:space="preserve">1, если тело массой </w:t>
      </w:r>
      <w:r w:rsidRPr="00A23B2C">
        <w:rPr>
          <w:lang w:val="en-US"/>
        </w:rPr>
        <w:t>m</w:t>
      </w:r>
      <w:r w:rsidRPr="001C5EED">
        <w:rPr>
          <w:vertAlign w:val="subscript"/>
        </w:rPr>
        <w:t>2</w:t>
      </w:r>
      <w:r w:rsidRPr="00A23B2C">
        <w:t xml:space="preserve"> = 2 кг движется вниз с ускорением </w:t>
      </w:r>
      <w:r w:rsidRPr="00A23B2C">
        <w:rPr>
          <w:lang w:val="en-US"/>
        </w:rPr>
        <w:t>a</w:t>
      </w:r>
      <w:r w:rsidRPr="00A23B2C">
        <w:t xml:space="preserve"> = 1,4 м/с</w:t>
      </w:r>
      <w:r w:rsidRPr="001C5EED">
        <w:rPr>
          <w:vertAlign w:val="superscript"/>
        </w:rPr>
        <w:t>2</w:t>
      </w:r>
      <w:r w:rsidRPr="00A23B2C">
        <w:t>.</w:t>
      </w:r>
    </w:p>
    <w:p w:rsidR="005B5E99" w:rsidRDefault="005B5E99" w:rsidP="008C797D">
      <w:pPr>
        <w:jc w:val="both"/>
        <w:rPr>
          <w:lang w:val="en-US"/>
        </w:rPr>
      </w:pPr>
      <w:r w:rsidRPr="005B5E99">
        <w:rPr>
          <w:lang w:val="en-US"/>
        </w:rPr>
        <w:t>129</w:t>
      </w:r>
      <w:r>
        <w:rPr>
          <w:lang w:val="en-US"/>
        </w:rPr>
        <w:t>.</w:t>
      </w:r>
    </w:p>
    <w:p w:rsidR="00DC3B5B" w:rsidRPr="00DC3B5B" w:rsidRDefault="00DC3B5B" w:rsidP="008C797D">
      <w:pPr>
        <w:jc w:val="both"/>
      </w:pPr>
      <w:r w:rsidRPr="00DC3B5B">
        <w:t>На краю гори</w:t>
      </w:r>
      <w:r>
        <w:t xml:space="preserve">зонтальной плоскости установлен </w:t>
      </w:r>
      <w:r w:rsidRPr="00DC3B5B">
        <w:t>невесомый</w:t>
      </w:r>
      <w:r>
        <w:t xml:space="preserve"> блок, через к</w:t>
      </w:r>
      <w:r w:rsidRPr="00DC3B5B">
        <w:t xml:space="preserve">оторый перекинута нерастяжимая и невесомая нить, соединяющая два груза, один из которых движется вертикально и имеет массу </w:t>
      </w:r>
      <w:r w:rsidRPr="00DC3B5B">
        <w:rPr>
          <w:lang w:val="en-US"/>
        </w:rPr>
        <w:t>m</w:t>
      </w:r>
      <w:r w:rsidRPr="00DC3B5B">
        <w:rPr>
          <w:vertAlign w:val="subscript"/>
        </w:rPr>
        <w:t>1</w:t>
      </w:r>
      <w:r w:rsidRPr="00DC3B5B">
        <w:t xml:space="preserve"> = 2 кг, а другой движется горизонтально и имеет массу </w:t>
      </w:r>
      <w:r w:rsidRPr="00DC3B5B">
        <w:rPr>
          <w:lang w:val="en-US"/>
        </w:rPr>
        <w:t>m</w:t>
      </w:r>
      <w:r w:rsidRPr="00DC3B5B">
        <w:rPr>
          <w:vertAlign w:val="subscript"/>
        </w:rPr>
        <w:t>2</w:t>
      </w:r>
      <w:r w:rsidRPr="00DC3B5B">
        <w:t xml:space="preserve"> = 1,5 кг. Определить ускорение, с которым движутся грузы, если коэффициент трения для плоскости </w:t>
      </w:r>
      <w:r w:rsidR="008851BB" w:rsidRPr="008C797D">
        <w:rPr>
          <w:rFonts w:cs="Times New Roman"/>
        </w:rPr>
        <w:t>µ</w:t>
      </w:r>
      <w:r w:rsidRPr="00DC3B5B">
        <w:t xml:space="preserve"> = 0,2.</w:t>
      </w:r>
    </w:p>
    <w:p w:rsidR="005B5E99" w:rsidRDefault="005B5E99" w:rsidP="008C797D">
      <w:pPr>
        <w:jc w:val="both"/>
        <w:rPr>
          <w:lang w:val="en-US"/>
        </w:rPr>
      </w:pPr>
      <w:r w:rsidRPr="005B5E99">
        <w:rPr>
          <w:lang w:val="en-US"/>
        </w:rPr>
        <w:t>143</w:t>
      </w:r>
      <w:r>
        <w:rPr>
          <w:lang w:val="en-US"/>
        </w:rPr>
        <w:t>.</w:t>
      </w:r>
    </w:p>
    <w:p w:rsidR="008C797D" w:rsidRPr="008C797D" w:rsidRDefault="008C797D" w:rsidP="008C797D">
      <w:pPr>
        <w:jc w:val="both"/>
      </w:pPr>
      <w:r w:rsidRPr="008C797D">
        <w:t xml:space="preserve">При забивании сваи массой </w:t>
      </w:r>
      <w:r w:rsidRPr="008C797D">
        <w:rPr>
          <w:lang w:val="en-US"/>
        </w:rPr>
        <w:t>m</w:t>
      </w:r>
      <w:r w:rsidRPr="008C797D">
        <w:rPr>
          <w:vertAlign w:val="subscript"/>
        </w:rPr>
        <w:t>1</w:t>
      </w:r>
      <w:r w:rsidRPr="008C797D">
        <w:t xml:space="preserve"> = 0,5 т копер массой </w:t>
      </w:r>
      <w:r w:rsidRPr="008C797D">
        <w:rPr>
          <w:lang w:val="en-US"/>
        </w:rPr>
        <w:t>m</w:t>
      </w:r>
      <w:r w:rsidRPr="008C797D">
        <w:rPr>
          <w:vertAlign w:val="subscript"/>
        </w:rPr>
        <w:t>2</w:t>
      </w:r>
      <w:r w:rsidRPr="008C797D">
        <w:t xml:space="preserve"> = 1 т падает с высоты </w:t>
      </w:r>
      <w:r w:rsidRPr="008C797D">
        <w:rPr>
          <w:lang w:val="en-US"/>
        </w:rPr>
        <w:t>h</w:t>
      </w:r>
      <w:r w:rsidRPr="008C797D">
        <w:t xml:space="preserve"> = 1,5 м. Считая удар копра о сваю неупругим, определить, на к</w:t>
      </w:r>
      <w:r>
        <w:t xml:space="preserve">акую </w:t>
      </w:r>
      <w:r w:rsidRPr="008C797D">
        <w:t>глубину она погрузится в грунт, если средняя сила сопротивления грунта &lt;</w:t>
      </w:r>
      <w:r w:rsidRPr="008C797D">
        <w:rPr>
          <w:lang w:val="en-US"/>
        </w:rPr>
        <w:t>F</w:t>
      </w:r>
      <w:r w:rsidRPr="00E602B0">
        <w:rPr>
          <w:vertAlign w:val="subscript"/>
        </w:rPr>
        <w:t>с</w:t>
      </w:r>
      <w:r w:rsidR="00DF0A6F">
        <w:t xml:space="preserve">&gt; </w:t>
      </w:r>
      <w:r w:rsidRPr="008C797D">
        <w:t>= 200</w:t>
      </w:r>
      <w:r>
        <w:t>к</w:t>
      </w:r>
      <w:r w:rsidRPr="008C797D">
        <w:t>Н.</w:t>
      </w:r>
    </w:p>
    <w:p w:rsidR="00F724BD" w:rsidRDefault="005B5E99" w:rsidP="008C797D">
      <w:pPr>
        <w:jc w:val="both"/>
        <w:rPr>
          <w:lang w:val="en-US"/>
        </w:rPr>
      </w:pPr>
      <w:r w:rsidRPr="005B5E99">
        <w:rPr>
          <w:lang w:val="en-US"/>
        </w:rPr>
        <w:t>161</w:t>
      </w:r>
      <w:r>
        <w:rPr>
          <w:lang w:val="en-US"/>
        </w:rPr>
        <w:t>.</w:t>
      </w:r>
    </w:p>
    <w:p w:rsidR="00442A65" w:rsidRPr="00442A65" w:rsidRDefault="00442A65" w:rsidP="00442A65">
      <w:pPr>
        <w:jc w:val="both"/>
      </w:pPr>
      <w:r w:rsidRPr="00442A65">
        <w:t>Определить высоту, на которую может подняться шар, запущенный со скоростью v</w:t>
      </w:r>
      <w:r w:rsidRPr="00442A65">
        <w:rPr>
          <w:vertAlign w:val="subscript"/>
        </w:rPr>
        <w:t>0</w:t>
      </w:r>
      <w:r w:rsidRPr="00442A65">
        <w:t>=4 м/c вверх по наклонной плоскости. Трением пренебречь. Шар вращается без проскальзывания.</w:t>
      </w:r>
      <w:bookmarkStart w:id="0" w:name="_GoBack"/>
      <w:bookmarkEnd w:id="0"/>
    </w:p>
    <w:sectPr w:rsidR="00442A65" w:rsidRPr="0044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64"/>
    <w:rsid w:val="001A4D69"/>
    <w:rsid w:val="001C5EED"/>
    <w:rsid w:val="002B3FAA"/>
    <w:rsid w:val="00442A65"/>
    <w:rsid w:val="005B5E99"/>
    <w:rsid w:val="006017E7"/>
    <w:rsid w:val="008851BB"/>
    <w:rsid w:val="008C797D"/>
    <w:rsid w:val="00991E64"/>
    <w:rsid w:val="00A23B2C"/>
    <w:rsid w:val="00C15B62"/>
    <w:rsid w:val="00DC3B5B"/>
    <w:rsid w:val="00DF0A6F"/>
    <w:rsid w:val="00E602B0"/>
    <w:rsid w:val="00E6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809E"/>
  <w15:chartTrackingRefBased/>
  <w15:docId w15:val="{8CA524A3-DA8F-4ECE-8D4E-19500514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DocaDread</dc:creator>
  <cp:keywords/>
  <dc:description/>
  <cp:lastModifiedBy>DocaDread</cp:lastModifiedBy>
  <cp:revision>10</cp:revision>
  <dcterms:created xsi:type="dcterms:W3CDTF">2021-12-16T17:44:00Z</dcterms:created>
  <dcterms:modified xsi:type="dcterms:W3CDTF">2021-12-16T17:58:00Z</dcterms:modified>
</cp:coreProperties>
</file>