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ВОЕННО-КОСМИЧЕСКАЯ АКАДЕМИЯ ИМ. А.Ф. МОЖАЙСКОГО</w:t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 Е Т О Д И Ч Е С К И Е    Р Е К О М Е Н Д А Ц И И 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для выполнения курсовой работы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 дисциплине «Теоретические основы электротехники»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СОДЕРЖАНИЕ 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 xml:space="preserve">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5904561</wp:posOffset>
                </wp:positionH>
                <wp:positionV relativeFrom="paragraph">
                  <wp:posOffset>250190</wp:posOffset>
                </wp:positionV>
                <wp:extent cx="556260" cy="59315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93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CB" w:rsidDel="00000000" w:rsidP="0027788E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3</w:t>
                            </w: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3</w:t>
                            </w: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6</w:t>
                            </w: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6</w:t>
                            </w: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10</w:t>
                            </w:r>
                          </w:p>
                          <w:p w:rsidR="00D57DCB" w:rsidDel="00000000" w:rsidP="0047759B" w:rsidRDefault="00D57DCB" w:rsidRPr="00000000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1</w:t>
                            </w:r>
                            <w:r w:rsidDel="00000000" w:rsidR="00000000" w:rsidRPr="00000000">
                              <w:rPr>
                                <w:color w:val="000000"/>
                              </w:rPr>
                              <w:t>1</w:t>
                            </w:r>
                          </w:p>
                          <w:p w:rsidR="00D57DCB" w:rsidDel="00000000" w:rsidP="0047759B" w:rsidRDefault="00D57DCB" w:rsidRPr="00000000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12</w:t>
                            </w: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12</w:t>
                            </w: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13</w:t>
                            </w:r>
                          </w:p>
                          <w:p w:rsidR="00D57DCB" w:rsidDel="00000000" w:rsidP="0047759B" w:rsidRDefault="00D57DCB" w:rsidRPr="00000000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2</w:t>
                            </w:r>
                            <w:r w:rsidDel="00000000" w:rsidR="00000000" w:rsidRPr="00000000">
                              <w:rPr>
                                <w:color w:val="000000"/>
                              </w:rPr>
                              <w:t>3</w:t>
                            </w:r>
                          </w:p>
                          <w:p w:rsidR="00D57DCB" w:rsidDel="00000000" w:rsidP="0047759B" w:rsidRDefault="00D57DCB" w:rsidRPr="00000000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2</w:t>
                            </w:r>
                            <w:r w:rsidDel="00000000" w:rsidR="00000000" w:rsidRPr="00000000">
                              <w:rPr>
                                <w:color w:val="000000"/>
                              </w:rPr>
                              <w:t>8</w:t>
                            </w:r>
                          </w:p>
                          <w:p w:rsidR="00D57DCB" w:rsidDel="00000000" w:rsidP="0047759B" w:rsidRDefault="00D57DCB" w:rsidRPr="00000000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3</w:t>
                            </w:r>
                            <w:r w:rsidDel="00000000" w:rsidR="00000000" w:rsidRPr="00000000">
                              <w:rPr>
                                <w:color w:val="000000"/>
                              </w:rPr>
                              <w:t>1</w:t>
                            </w:r>
                          </w:p>
                          <w:p w:rsidR="00D57DCB" w:rsidDel="00000000" w:rsidP="0047759B" w:rsidRDefault="00D57DCB" w:rsidRPr="00000000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47759B">
                              <w:rPr>
                                <w:color w:val="000000"/>
                              </w:rPr>
                              <w:t>3</w:t>
                            </w:r>
                            <w:r w:rsidDel="00000000" w:rsidR="00000000" w:rsidRPr="00000000">
                              <w:rPr>
                                <w:color w:val="000000"/>
                              </w:rPr>
                              <w:t>2</w:t>
                            </w: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Del="00000000" w:rsidR="00000000" w:rsidRPr="00000000">
                              <w:rPr>
                                <w:color w:val="000000"/>
                              </w:rPr>
                              <w:t>33</w:t>
                            </w:r>
                          </w:p>
                          <w:p w:rsidR="00D57DCB" w:rsidDel="00000000" w:rsidP="0047759B" w:rsidRDefault="00D57DCB" w:rsidRPr="0047759B">
                            <w:pPr>
                              <w:pStyle w:val="3"/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5904561</wp:posOffset>
                </wp:positionH>
                <wp:positionV relativeFrom="paragraph">
                  <wp:posOffset>250190</wp:posOffset>
                </wp:positionV>
                <wp:extent cx="556260" cy="593153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931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pStyle w:val="Heading3"/>
        <w:spacing w:line="360" w:lineRule="auto"/>
        <w:ind w:right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 Целевая установка ……………………………………………………………….</w:t>
      </w:r>
    </w:p>
    <w:p w:rsidR="00000000" w:rsidDel="00000000" w:rsidP="00000000" w:rsidRDefault="00000000" w:rsidRPr="00000000" w14:paraId="00000020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 Выбор исходных данных и определяемые параметры ………………………..</w:t>
      </w:r>
    </w:p>
    <w:p w:rsidR="00000000" w:rsidDel="00000000" w:rsidP="00000000" w:rsidRDefault="00000000" w:rsidRPr="00000000" w14:paraId="00000021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 Методики выполнения расчетов ………………………………………………..</w:t>
      </w:r>
    </w:p>
    <w:p w:rsidR="00000000" w:rsidDel="00000000" w:rsidP="00000000" w:rsidRDefault="00000000" w:rsidRPr="00000000" w14:paraId="00000022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3.1 Методика расчета переходных процессов классическим методом ………..</w:t>
      </w:r>
    </w:p>
    <w:p w:rsidR="00000000" w:rsidDel="00000000" w:rsidP="00000000" w:rsidRDefault="00000000" w:rsidRPr="00000000" w14:paraId="00000023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3.2 Методика расчета переходных процессов операторным методом ………...</w:t>
      </w:r>
    </w:p>
    <w:p w:rsidR="00000000" w:rsidDel="00000000" w:rsidP="00000000" w:rsidRDefault="00000000" w:rsidRPr="00000000" w14:paraId="00000024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 Список рекомендованных источников ………………………………….……..</w:t>
      </w:r>
    </w:p>
    <w:p w:rsidR="00000000" w:rsidDel="00000000" w:rsidP="00000000" w:rsidRDefault="00000000" w:rsidRPr="00000000" w14:paraId="00000025">
      <w:pPr>
        <w:pStyle w:val="Heading3"/>
        <w:spacing w:line="360" w:lineRule="auto"/>
        <w:ind w:right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 Основные   требования   к  содержанию  и  оформлению  пояснительной </w:t>
      </w:r>
    </w:p>
    <w:p w:rsidR="00000000" w:rsidDel="00000000" w:rsidP="00000000" w:rsidRDefault="00000000" w:rsidRPr="00000000" w14:paraId="00000026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записки  ………………………………………………………………………..</w:t>
      </w:r>
    </w:p>
    <w:p w:rsidR="00000000" w:rsidDel="00000000" w:rsidP="00000000" w:rsidRDefault="00000000" w:rsidRPr="00000000" w14:paraId="00000027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5.1 Составные элементы пояснительной записки и их содержание……...........</w:t>
      </w:r>
    </w:p>
    <w:p w:rsidR="00000000" w:rsidDel="00000000" w:rsidP="00000000" w:rsidRDefault="00000000" w:rsidRPr="00000000" w14:paraId="00000028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5.2 Правила оформления пояснительной записки……………………………….</w:t>
      </w:r>
    </w:p>
    <w:p w:rsidR="00000000" w:rsidDel="00000000" w:rsidP="00000000" w:rsidRDefault="00000000" w:rsidRPr="00000000" w14:paraId="00000029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А.  Пример  расчета  переходных  процессов  классическим </w:t>
      </w:r>
    </w:p>
    <w:p w:rsidR="00000000" w:rsidDel="00000000" w:rsidP="00000000" w:rsidRDefault="00000000" w:rsidRPr="00000000" w14:paraId="0000002A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методом …………………………………………………………………………….</w:t>
      </w:r>
    </w:p>
    <w:p w:rsidR="00000000" w:rsidDel="00000000" w:rsidP="00000000" w:rsidRDefault="00000000" w:rsidRPr="00000000" w14:paraId="0000002B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Б.  Пример  расчета  переходных  процессов  операторным</w:t>
      </w:r>
    </w:p>
    <w:p w:rsidR="00000000" w:rsidDel="00000000" w:rsidP="00000000" w:rsidRDefault="00000000" w:rsidRPr="00000000" w14:paraId="0000002C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методом ………………………………………………………………………….…</w:t>
      </w:r>
    </w:p>
    <w:p w:rsidR="00000000" w:rsidDel="00000000" w:rsidP="00000000" w:rsidRDefault="00000000" w:rsidRPr="00000000" w14:paraId="0000002D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Г. Пример оформления титульного листа пояснительной </w:t>
      </w:r>
    </w:p>
    <w:p w:rsidR="00000000" w:rsidDel="00000000" w:rsidP="00000000" w:rsidRDefault="00000000" w:rsidRPr="00000000" w14:paraId="0000002E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записки  ………………………………………………………………………...</w:t>
      </w:r>
    </w:p>
    <w:p w:rsidR="00000000" w:rsidDel="00000000" w:rsidP="00000000" w:rsidRDefault="00000000" w:rsidRPr="00000000" w14:paraId="0000002F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Д.  Пример оформления задания на курсовую работу …………..</w:t>
      </w:r>
    </w:p>
    <w:p w:rsidR="00000000" w:rsidDel="00000000" w:rsidP="00000000" w:rsidRDefault="00000000" w:rsidRPr="00000000" w14:paraId="00000030">
      <w:pPr>
        <w:spacing w:line="360" w:lineRule="auto"/>
        <w:ind w:right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Е.  Пример оформления содержания пояснительной записки…..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 ЦЕЛЕВАЯ УСТАНОВКА</w:t>
      </w:r>
    </w:p>
    <w:p w:rsidR="00000000" w:rsidDel="00000000" w:rsidP="00000000" w:rsidRDefault="00000000" w:rsidRPr="00000000" w14:paraId="0000003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Курсовая работа по дисциплине ТОЭ имеет целью привитие навыков курсантам самостоятельного расчета переходных процессов в линейной электрической цепи классическим и операторным методами, с синтезом параметров отдельных элементов цепи для обеспечения заданного вида переходного процесса.</w:t>
      </w:r>
    </w:p>
    <w:p w:rsidR="00000000" w:rsidDel="00000000" w:rsidP="00000000" w:rsidRDefault="00000000" w:rsidRPr="00000000" w14:paraId="00000036">
      <w:pPr>
        <w:spacing w:line="360" w:lineRule="auto"/>
        <w:ind w:firstLine="567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ВЫБОР ИСХОДНЫХ ДАННЫХ И ОПРЕДЕЛЯЕМЫЕ ПАРАМЕТРЫ</w:t>
      </w:r>
    </w:p>
    <w:p w:rsidR="00000000" w:rsidDel="00000000" w:rsidP="00000000" w:rsidRDefault="00000000" w:rsidRPr="00000000" w14:paraId="00000038">
      <w:pPr>
        <w:spacing w:line="360" w:lineRule="auto"/>
        <w:ind w:firstLine="567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Задается линейная электрическая цепь, состоящая из смешанного соединения элементов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R, R</w:t>
      </w:r>
      <w:r w:rsidDel="00000000" w:rsidR="00000000" w:rsidRPr="00000000">
        <w:rPr>
          <w:color w:val="000000"/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, L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C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которая включается на постоянное напряжение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U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Начальные условия в цепи нулевые. </w:t>
      </w:r>
    </w:p>
    <w:p w:rsidR="00000000" w:rsidDel="00000000" w:rsidP="00000000" w:rsidRDefault="00000000" w:rsidRPr="00000000" w14:paraId="0000003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Каждому курсанту выдается индивидуальный вариант задания на курсовую работу, который определяет схему цепи и параметры элементов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R, R</w:t>
      </w:r>
      <w:r w:rsidDel="00000000" w:rsidR="00000000" w:rsidRPr="00000000">
        <w:rPr>
          <w:color w:val="000000"/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L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Для всех вариантов заданий на курсовую работу, напряжение на входе цепи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U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100 В, емкость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С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20 мкФ.</w:t>
      </w:r>
    </w:p>
    <w:p w:rsidR="00000000" w:rsidDel="00000000" w:rsidP="00000000" w:rsidRDefault="00000000" w:rsidRPr="00000000" w14:paraId="0000003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Индивидуальный вариант задания представляет собой сочетание четырех цифр, например, 3680, 1379 и т.п., в котором: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первая цифра задает схему цепи;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вторая цифра задает значение индуктивности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L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третья цифра задает вид переходного процесса, который необходимо обеспечить выбором значения сопротивления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четвертая цифра задает значение сопротивления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Пример. Вариант задания 1570 соответствует следующим исходным данным: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схема цепи 1;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индуктивность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L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0,2 Гн;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сопротивление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подобрать так, чтобы переходный процесс был колебательным;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сопротивление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100 Ом.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номеру варианта из таблицы вариантов выбираются исходные данные для выполнения курсовой работы.</w:t>
      </w:r>
    </w:p>
    <w:p w:rsidR="00000000" w:rsidDel="00000000" w:rsidP="00000000" w:rsidRDefault="00000000" w:rsidRPr="00000000" w14:paraId="0000004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 выполнении курсовой работы необходимо определить: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значение критического сопротивления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vertAlign w:val="subscript"/>
          <w:rtl w:val="0"/>
        </w:rPr>
        <w:t xml:space="preserve">КР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при котором переходный процесс в цепи из колебательного превращается в апериодический, и подобрать значение сопротивления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необходимое для обеспечения заданного процесса;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выражения для всех токов цепи и напряжения на емкости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С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классическим методом;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выражение для любого из токов цепи операторным методом;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построить графики переходных токов и напряжения на емкости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С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полученных аналитическим расчетом.</w:t>
      </w:r>
    </w:p>
    <w:p w:rsidR="00000000" w:rsidDel="00000000" w:rsidP="00000000" w:rsidRDefault="00000000" w:rsidRPr="00000000" w14:paraId="0000004C">
      <w:pPr>
        <w:pStyle w:val="Heading2"/>
        <w:spacing w:line="360" w:lineRule="auto"/>
        <w:ind w:firstLine="567"/>
        <w:rPr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Т А Б Л И Ц А       В А Р И А Н Т О В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1843"/>
        <w:gridCol w:w="1842"/>
        <w:gridCol w:w="3227"/>
        <w:tblGridChange w:id="0">
          <w:tblGrid>
            <w:gridCol w:w="3227"/>
            <w:gridCol w:w="1843"/>
            <w:gridCol w:w="1842"/>
            <w:gridCol w:w="3227"/>
          </w:tblGrid>
        </w:tblGridChange>
      </w:tblGrid>
      <w:tr>
        <w:trPr>
          <w:trHeight w:val="375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left="108" w:firstLine="0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Схема цепи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ind w:firstLine="34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ind w:firstLine="34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trHeight w:val="27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ind w:firstLine="567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3578</wp:posOffset>
                      </wp:positionH>
                      <wp:positionV relativeFrom="paragraph">
                        <wp:posOffset>50936</wp:posOffset>
                      </wp:positionV>
                      <wp:extent cx="1877163" cy="1447955"/>
                      <wp:effectExtent b="19050" l="38100" r="0" t="0"/>
                      <wp:wrapNone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7163" cy="1447955"/>
                                <a:chOff x="-10248" y="-150146"/>
                                <a:chExt cx="2597761" cy="2422176"/>
                              </a:xfrm>
                            </wpg:grpSpPr>
                            <wps:wsp>
                              <wps:cNvCnPr>
                                <a:cxnSpLocks noChangeShapeType="1"/>
                              </wps:cNvCnPr>
                              <wps:cNvPr id="5" name="AutoShape 2"/>
                              <wps:spPr bwMode="auto">
                                <a:xfrm>
                                  <a:off x="80963" y="404813"/>
                                  <a:ext cx="2559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6" name="AutoShape 3"/>
                              <wps:spPr bwMode="auto">
                                <a:xfrm>
                                  <a:off x="595313" y="404813"/>
                                  <a:ext cx="17208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7" name="AutoShape 4"/>
                              <wps:spPr bwMode="auto">
                                <a:xfrm>
                                  <a:off x="66675" y="2233613"/>
                                  <a:ext cx="225466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8" name="AutoShape 5"/>
                              <wps:spPr bwMode="auto">
                                <a:xfrm>
                                  <a:off x="2076450" y="1195388"/>
                                  <a:ext cx="4876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9" name="AutoShape 6"/>
                              <wps:spPr bwMode="auto">
                                <a:xfrm>
                                  <a:off x="2081213" y="1290638"/>
                                  <a:ext cx="4879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0" name="AutoShape 7"/>
                              <wps:spPr bwMode="auto">
                                <a:xfrm flipH="1" flipV="1">
                                  <a:off x="2319338" y="400050"/>
                                  <a:ext cx="0" cy="7970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1" name="AutoShape 8"/>
                              <wps:spPr bwMode="auto">
                                <a:xfrm flipV="1">
                                  <a:off x="2314575" y="1295400"/>
                                  <a:ext cx="0" cy="9378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2" name="AutoShape 3"/>
                              <wps:spPr bwMode="auto">
                                <a:xfrm flipV="1">
                                  <a:off x="1638300" y="1152525"/>
                                  <a:ext cx="0" cy="10787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sm" w="sm" type="oval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13" name="Прямоугольник 13"/>
                              <wps:spPr>
                                <a:xfrm>
                                  <a:off x="1514475" y="1481138"/>
                                  <a:ext cx="237490" cy="53530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GrpSpPr/>
                              <wpg:cNvPr id="14" name="Группа 14"/>
                              <wpg:grpSpPr>
                                <a:xfrm>
                                  <a:off x="1547813" y="576263"/>
                                  <a:ext cx="169545" cy="585470"/>
                                  <a:chOff x="0" y="0"/>
                                  <a:chExt cx="212090" cy="850265"/>
                                </a:xfrm>
                              </wpg:grpSpPr>
                              <wps:wsp>
                                <wps:cNvSpPr/>
                                <wps:cNvPr id="15" name="Дуга 15"/>
                                <wps:spPr>
                                  <a:xfrm>
                                    <a:off x="0" y="0"/>
                                    <a:ext cx="212090" cy="212090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Дуга 16"/>
                                <wps:spPr>
                                  <a:xfrm>
                                    <a:off x="0" y="214312"/>
                                    <a:ext cx="212090" cy="212090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cNvPr id="17" name="Дуга 17"/>
                                <wps:spPr>
                                  <a:xfrm>
                                    <a:off x="0" y="423862"/>
                                    <a:ext cx="212090" cy="212090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Дуга 18"/>
                                <wps:spPr>
                                  <a:xfrm>
                                    <a:off x="0" y="638175"/>
                                    <a:ext cx="212090" cy="212090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CnPr>
                                <a:cxnSpLocks noChangeShapeType="1"/>
                              </wps:cNvCnPr>
                              <wps:cNvPr id="19" name="AutoShape 3"/>
                              <wps:spPr bwMode="auto">
                                <a:xfrm>
                                  <a:off x="1638300" y="404813"/>
                                  <a:ext cx="0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sm" w="sm" type="oval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20" name="Прямоугольник 20"/>
                              <wps:spPr>
                                <a:xfrm rot="5400000">
                                  <a:off x="890587" y="128588"/>
                                  <a:ext cx="252095" cy="54864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21" name="Овал 21"/>
                              <wps:spPr>
                                <a:xfrm>
                                  <a:off x="9525" y="371475"/>
                                  <a:ext cx="71755" cy="71755"/>
                                </a:xfrm>
                                <a:prstGeom prst="ellips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22" name="Овал 22"/>
                              <wps:spPr>
                                <a:xfrm>
                                  <a:off x="0" y="2200275"/>
                                  <a:ext cx="71755" cy="71755"/>
                                </a:xfrm>
                                <a:prstGeom prst="ellips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23" name="AutoShape 2"/>
                              <wps:spPr bwMode="auto">
                                <a:xfrm flipV="1">
                                  <a:off x="338138" y="195263"/>
                                  <a:ext cx="255905" cy="2084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24" name="AutoShape 2"/>
                              <wps:spPr bwMode="auto">
                                <a:xfrm>
                                  <a:off x="33338" y="585788"/>
                                  <a:ext cx="0" cy="1430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25" name="Прямоугольник 25"/>
                              <wps:spPr>
                                <a:xfrm>
                                  <a:off x="-10248" y="954225"/>
                                  <a:ext cx="309562" cy="582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U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26" name="Прямоугольник 26"/>
                              <wps:spPr>
                                <a:xfrm>
                                  <a:off x="147503" y="-103227"/>
                                  <a:ext cx="376352" cy="455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27" name="Прямоугольник 27"/>
                              <wps:spPr>
                                <a:xfrm>
                                  <a:off x="828446" y="-93842"/>
                                  <a:ext cx="309562" cy="408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28" name="Прямоугольник 28"/>
                              <wps:spPr>
                                <a:xfrm>
                                  <a:off x="1674297" y="1373525"/>
                                  <a:ext cx="386273" cy="638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29" name="Прямоугольник 29"/>
                              <wps:spPr>
                                <a:xfrm>
                                  <a:off x="2277951" y="703823"/>
                                  <a:ext cx="309562" cy="55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30" name="Прямоугольник 30"/>
                              <wps:spPr>
                                <a:xfrm>
                                  <a:off x="1670335" y="527676"/>
                                  <a:ext cx="309562" cy="571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31" name="AutoShape 2"/>
                              <wps:spPr bwMode="auto">
                                <a:xfrm>
                                  <a:off x="1319213" y="404813"/>
                                  <a:ext cx="2559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32" name="Прямоугольник 32"/>
                              <wps:spPr>
                                <a:xfrm>
                                  <a:off x="1319165" y="-150146"/>
                                  <a:ext cx="309562" cy="564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33" name="Прямоугольник 33"/>
                              <wps:spPr>
                                <a:xfrm>
                                  <a:off x="1614369" y="869766"/>
                                  <a:ext cx="309245" cy="544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34" name="AutoShape 2"/>
                              <wps:spPr bwMode="auto">
                                <a:xfrm flipH="1">
                                  <a:off x="1638300" y="1162050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35" name="AutoShape 2"/>
                              <wps:spPr bwMode="auto">
                                <a:xfrm flipH="1">
                                  <a:off x="2319338" y="404813"/>
                                  <a:ext cx="0" cy="4286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36" name="Прямоугольник 36"/>
                              <wps:spPr>
                                <a:xfrm>
                                  <a:off x="2271629" y="195227"/>
                                  <a:ext cx="309245" cy="552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3578</wp:posOffset>
                      </wp:positionH>
                      <wp:positionV relativeFrom="paragraph">
                        <wp:posOffset>50936</wp:posOffset>
                      </wp:positionV>
                      <wp:extent cx="1915263" cy="146700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5263" cy="14670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9">
            <w:pPr>
              <w:spacing w:line="360" w:lineRule="auto"/>
              <w:ind w:firstLine="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ind w:firstLine="567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220797</wp:posOffset>
                      </wp:positionH>
                      <wp:positionV relativeFrom="paragraph">
                        <wp:posOffset>28497</wp:posOffset>
                      </wp:positionV>
                      <wp:extent cx="1884897" cy="1427170"/>
                      <wp:effectExtent b="20955" l="7620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4897" cy="1427170"/>
                                <a:chOff x="-331659" y="-163577"/>
                                <a:chExt cx="3031885" cy="2435607"/>
                              </a:xfrm>
                            </wpg:grpSpPr>
                            <wps:wsp>
                              <wps:cNvCnPr>
                                <a:cxnSpLocks noChangeShapeType="1"/>
                              </wps:cNvCnPr>
                              <wps:cNvPr id="38" name="AutoShape 2"/>
                              <wps:spPr bwMode="auto">
                                <a:xfrm>
                                  <a:off x="338112" y="414338"/>
                                  <a:ext cx="3679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39" name="AutoShape 3"/>
                              <wps:spPr bwMode="auto">
                                <a:xfrm>
                                  <a:off x="1290257" y="403677"/>
                                  <a:ext cx="10259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  <a:stCxn id="55" idx="6"/>
                              </wps:cNvCnPr>
                              <wps:cNvPr id="40" name="AutoShape 4"/>
                              <wps:spPr bwMode="auto">
                                <a:xfrm flipV="1">
                                  <a:off x="-259235" y="2233613"/>
                                  <a:ext cx="25804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41" name="AutoShape 5"/>
                              <wps:spPr bwMode="auto">
                                <a:xfrm>
                                  <a:off x="1390752" y="1581968"/>
                                  <a:ext cx="4876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42" name="AutoShape 6"/>
                              <wps:spPr bwMode="auto">
                                <a:xfrm>
                                  <a:off x="1390491" y="1666496"/>
                                  <a:ext cx="4879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44" name="AutoShape 8"/>
                              <wps:spPr bwMode="auto">
                                <a:xfrm flipV="1">
                                  <a:off x="2314477" y="404813"/>
                                  <a:ext cx="0" cy="18284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45" name="AutoShape 3"/>
                              <wps:spPr bwMode="auto">
                                <a:xfrm flipV="1">
                                  <a:off x="1638155" y="1666496"/>
                                  <a:ext cx="0" cy="5648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sm" w="sm" type="oval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g:grpSp>
                              <wpg:cNvGrpSpPr/>
                              <wpg:cNvPr id="47" name="Группа 47"/>
                              <wpg:grpSpPr>
                                <a:xfrm>
                                  <a:off x="706096" y="332451"/>
                                  <a:ext cx="584160" cy="169546"/>
                                  <a:chOff x="-1052934" y="-354080"/>
                                  <a:chExt cx="730747" cy="246227"/>
                                </a:xfrm>
                              </wpg:grpSpPr>
                              <wps:wsp>
                                <wps:cNvSpPr/>
                                <wps:cNvPr id="48" name="Дуга 48"/>
                                <wps:spPr>
                                  <a:xfrm rot="16200000">
                                    <a:off x="-536643" y="-322310"/>
                                    <a:ext cx="246226" cy="182687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cNvPr id="70" name="Дуга 70"/>
                                <wps:spPr>
                                  <a:xfrm rot="16200000">
                                    <a:off x="-719330" y="-322310"/>
                                    <a:ext cx="246226" cy="182687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cNvPr id="71" name="Дуга 71"/>
                                <wps:spPr>
                                  <a:xfrm rot="16200000">
                                    <a:off x="-902016" y="-322310"/>
                                    <a:ext cx="246226" cy="182687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cNvPr id="72" name="Дуга 72"/>
                                <wps:spPr>
                                  <a:xfrm rot="16200000">
                                    <a:off x="-1084703" y="-322311"/>
                                    <a:ext cx="246226" cy="182687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CnPr>
                                <a:cxnSpLocks noChangeShapeType="1"/>
                              </wps:cNvCnPr>
                              <wps:cNvPr id="52" name="AutoShape 3"/>
                              <wps:spPr bwMode="auto">
                                <a:xfrm>
                                  <a:off x="1638227" y="404813"/>
                                  <a:ext cx="0" cy="1177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sm" w="sm" type="oval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53" name="Прямоугольник 53"/>
                              <wps:spPr>
                                <a:xfrm>
                                  <a:off x="2189437" y="1062356"/>
                                  <a:ext cx="252095" cy="54864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54" name="Овал 54"/>
                              <wps:spPr>
                                <a:xfrm>
                                  <a:off x="-321465" y="371475"/>
                                  <a:ext cx="71755" cy="71755"/>
                                </a:xfrm>
                                <a:prstGeom prst="ellips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55" name="Овал 55"/>
                              <wps:spPr>
                                <a:xfrm>
                                  <a:off x="-330990" y="2200275"/>
                                  <a:ext cx="71755" cy="71755"/>
                                </a:xfrm>
                                <a:prstGeom prst="ellips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57" name="AutoShape 2"/>
                              <wps:spPr bwMode="auto">
                                <a:xfrm>
                                  <a:off x="-288116" y="617549"/>
                                  <a:ext cx="0" cy="1430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58" name="Прямоугольник 58"/>
                              <wps:spPr>
                                <a:xfrm>
                                  <a:off x="-331659" y="1068197"/>
                                  <a:ext cx="320770" cy="514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U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59" name="Прямоугольник 59"/>
                              <wps:spPr>
                                <a:xfrm>
                                  <a:off x="-186614" y="-67842"/>
                                  <a:ext cx="382881" cy="457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60" name="Прямоугольник 60"/>
                              <wps:spPr>
                                <a:xfrm>
                                  <a:off x="2325788" y="1096837"/>
                                  <a:ext cx="374438" cy="485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61" name="Прямоугольник 61"/>
                              <wps:spPr>
                                <a:xfrm>
                                  <a:off x="1650138" y="682806"/>
                                  <a:ext cx="436496" cy="560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62" name="Прямоугольник 62"/>
                              <wps:spPr>
                                <a:xfrm>
                                  <a:off x="1752576" y="1375519"/>
                                  <a:ext cx="309562" cy="451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63" name="Прямоугольник 63"/>
                              <wps:spPr>
                                <a:xfrm>
                                  <a:off x="824778" y="-163577"/>
                                  <a:ext cx="438219" cy="5507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64" name="AutoShape 2"/>
                              <wps:spPr bwMode="auto">
                                <a:xfrm>
                                  <a:off x="1319213" y="395288"/>
                                  <a:ext cx="2559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65" name="Прямоугольник 65"/>
                              <wps:spPr>
                                <a:xfrm>
                                  <a:off x="1318832" y="-125284"/>
                                  <a:ext cx="433503" cy="539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66" name="Прямоугольник 66"/>
                              <wps:spPr>
                                <a:xfrm>
                                  <a:off x="1634366" y="349527"/>
                                  <a:ext cx="309245" cy="483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67" name="AutoShape 2"/>
                              <wps:spPr bwMode="auto">
                                <a:xfrm flipH="1">
                                  <a:off x="1640467" y="443230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68" name="AutoShape 2"/>
                              <wps:spPr bwMode="auto">
                                <a:xfrm flipH="1">
                                  <a:off x="2310314" y="404813"/>
                                  <a:ext cx="0" cy="428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69" name="Прямоугольник 69"/>
                              <wps:spPr>
                                <a:xfrm>
                                  <a:off x="2271414" y="337808"/>
                                  <a:ext cx="374675" cy="519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73" name="AutoShape 2"/>
                              <wps:spPr bwMode="auto">
                                <a:xfrm>
                                  <a:off x="-250016" y="404254"/>
                                  <a:ext cx="2559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74" name="AutoShape 2"/>
                              <wps:spPr bwMode="auto">
                                <a:xfrm flipV="1">
                                  <a:off x="7159" y="194704"/>
                                  <a:ext cx="255905" cy="2084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46" name="Прямоугольник 46"/>
                              <wps:spPr>
                                <a:xfrm>
                                  <a:off x="1518105" y="712328"/>
                                  <a:ext cx="237490" cy="53530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220797</wp:posOffset>
                      </wp:positionH>
                      <wp:positionV relativeFrom="paragraph">
                        <wp:posOffset>28497</wp:posOffset>
                      </wp:positionV>
                      <wp:extent cx="1961097" cy="14481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1097" cy="144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B">
            <w:pPr>
              <w:spacing w:line="360" w:lineRule="auto"/>
              <w:ind w:right="-675" w:hanging="675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ind w:firstLine="567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18163</wp:posOffset>
                      </wp:positionH>
                      <wp:positionV relativeFrom="paragraph">
                        <wp:posOffset>45327</wp:posOffset>
                      </wp:positionV>
                      <wp:extent cx="1867364" cy="1389903"/>
                      <wp:effectExtent b="20320" l="5715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7364" cy="1389903"/>
                                <a:chOff x="-358725" y="-106064"/>
                                <a:chExt cx="3003151" cy="2378094"/>
                              </a:xfrm>
                            </wpg:grpSpPr>
                            <wps:wsp>
                              <wps:cNvCnPr>
                                <a:cxnSpLocks noChangeShapeType="1"/>
                              </wps:cNvCnPr>
                              <wps:cNvPr id="103" name="AutoShape 2"/>
                              <wps:spPr bwMode="auto">
                                <a:xfrm flipV="1">
                                  <a:off x="338112" y="407216"/>
                                  <a:ext cx="6115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04" name="AutoShape 3"/>
                              <wps:spPr bwMode="auto">
                                <a:xfrm flipV="1">
                                  <a:off x="1041096" y="403677"/>
                                  <a:ext cx="12750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05" name="AutoShape 4"/>
                              <wps:spPr bwMode="auto">
                                <a:xfrm flipV="1">
                                  <a:off x="-259235" y="2233613"/>
                                  <a:ext cx="25804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08" name="AutoShape 8"/>
                              <wps:spPr bwMode="auto">
                                <a:xfrm flipV="1">
                                  <a:off x="2314477" y="404813"/>
                                  <a:ext cx="0" cy="18284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  <a:endCxn id="114" idx="2"/>
                              </wps:cNvCnPr>
                              <wps:cNvPr id="109" name="AutoShape 3"/>
                              <wps:spPr bwMode="auto">
                                <a:xfrm flipV="1">
                                  <a:off x="1628774" y="1948546"/>
                                  <a:ext cx="0" cy="2827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sm" w="sm" type="oval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g:grpSp>
                              <wpg:cNvGrpSpPr/>
                              <wpg:cNvPr id="110" name="Группа 110"/>
                              <wpg:grpSpPr>
                                <a:xfrm>
                                  <a:off x="1542807" y="1370033"/>
                                  <a:ext cx="169563" cy="578610"/>
                                  <a:chOff x="-6263" y="1152773"/>
                                  <a:chExt cx="212112" cy="840300"/>
                                </a:xfrm>
                              </wpg:grpSpPr>
                              <wps:wsp>
                                <wps:cNvSpPr/>
                                <wps:cNvPr id="114" name="Дуга 114"/>
                                <wps:spPr>
                                  <a:xfrm>
                                    <a:off x="-6263" y="1781006"/>
                                    <a:ext cx="212112" cy="212067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  <a:noFill/>
                                  <a:ln cap="flat" cmpd="sng" w="9525" algn="ctr">
                                    <a:solidFill>
                                      <a:sysClr lastClr="000000" val="windowText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cNvPr id="138" name="Дуга 138"/>
                                <wps:spPr>
                                  <a:xfrm>
                                    <a:off x="-6263" y="1568940"/>
                                    <a:ext cx="212112" cy="212067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  <a:noFill/>
                                  <a:ln cap="flat" cmpd="sng" w="9525" algn="ctr">
                                    <a:solidFill>
                                      <a:sysClr lastClr="000000" val="windowText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cNvPr id="139" name="Дуга 139"/>
                                <wps:spPr>
                                  <a:xfrm>
                                    <a:off x="-6263" y="1364840"/>
                                    <a:ext cx="212112" cy="212067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  <a:noFill/>
                                  <a:ln cap="flat" cmpd="sng" w="9525" algn="ctr">
                                    <a:solidFill>
                                      <a:sysClr lastClr="000000" val="windowText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SpPr/>
                                <wps:cNvPr id="142" name="Дуга 142"/>
                                <wps:spPr>
                                  <a:xfrm>
                                    <a:off x="-6263" y="1152773"/>
                                    <a:ext cx="212112" cy="212067"/>
                                  </a:xfrm>
                                  <a:prstGeom prst="arc">
                                    <a:avLst>
                                      <a:gd fmla="val 16200000" name="adj1"/>
                                      <a:gd fmla="val 5192957" name="adj2"/>
                                    </a:avLst>
                                  </a:prstGeom>
                                  <a:noFill/>
                                  <a:ln cap="flat" cmpd="sng" w="9525" algn="ctr">
                                    <a:solidFill>
                                      <a:sysClr lastClr="000000" val="windowText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CnPr>
                                <a:cxnSpLocks noChangeShapeType="1"/>
                              </wps:cNvCnPr>
                              <wps:cNvPr id="115" name="AutoShape 3"/>
                              <wps:spPr bwMode="auto">
                                <a:xfrm flipH="1">
                                  <a:off x="1635541" y="404813"/>
                                  <a:ext cx="0" cy="9652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sm" w="sm" type="oval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116" name="Прямоугольник 116"/>
                              <wps:spPr>
                                <a:xfrm>
                                  <a:off x="2189437" y="1062356"/>
                                  <a:ext cx="252095" cy="548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lastClr="FFFFFF" val="window"/>
                                </a:solidFill>
                                <a:ln cap="flat" cmpd="sng" w="9525" algn="ctr">
                                  <a:solidFill>
                                    <a:sysClr lastClr="000000" val="windowText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117" name="Овал 117"/>
                              <wps:spPr>
                                <a:xfrm>
                                  <a:off x="-321465" y="371475"/>
                                  <a:ext cx="71755" cy="717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lastClr="FFFFFF" val="window"/>
                                </a:solidFill>
                                <a:ln cap="flat" cmpd="sng" w="9525" algn="ctr">
                                  <a:solidFill>
                                    <a:sysClr lastClr="000000" val="windowText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118" name="Овал 118"/>
                              <wps:spPr>
                                <a:xfrm>
                                  <a:off x="-330990" y="2200275"/>
                                  <a:ext cx="71755" cy="717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lastClr="FFFFFF" val="window"/>
                                </a:solidFill>
                                <a:ln cap="flat" cmpd="sng" w="9525" algn="ctr">
                                  <a:solidFill>
                                    <a:sysClr lastClr="000000" val="windowText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19" name="AutoShape 2"/>
                              <wps:spPr bwMode="auto">
                                <a:xfrm>
                                  <a:off x="-288116" y="617549"/>
                                  <a:ext cx="0" cy="1430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120" name="Прямоугольник 120"/>
                              <wps:spPr>
                                <a:xfrm>
                                  <a:off x="-358725" y="1138678"/>
                                  <a:ext cx="309562" cy="568743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25400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U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121" name="Прямоугольник 121"/>
                              <wps:spPr>
                                <a:xfrm>
                                  <a:off x="-249696" y="-106064"/>
                                  <a:ext cx="391342" cy="467598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25400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122" name="Прямоугольник 122"/>
                              <wps:spPr>
                                <a:xfrm>
                                  <a:off x="2334864" y="1048023"/>
                                  <a:ext cx="309562" cy="527004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25400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123" name="Прямоугольник 123"/>
                              <wps:spPr>
                                <a:xfrm>
                                  <a:off x="1661276" y="746681"/>
                                  <a:ext cx="527577" cy="495982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25400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124" name="Прямоугольник 124"/>
                              <wps:spPr>
                                <a:xfrm>
                                  <a:off x="950552" y="-106062"/>
                                  <a:ext cx="309562" cy="458316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25400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125" name="Прямоугольник 125"/>
                              <wps:spPr>
                                <a:xfrm>
                                  <a:off x="1630656" y="1356527"/>
                                  <a:ext cx="309562" cy="460284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25400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26" name="AutoShape 2"/>
                              <wps:spPr bwMode="auto">
                                <a:xfrm>
                                  <a:off x="1041096" y="403091"/>
                                  <a:ext cx="5340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127" name="Прямоугольник 127"/>
                              <wps:spPr>
                                <a:xfrm>
                                  <a:off x="1294977" y="-96467"/>
                                  <a:ext cx="309562" cy="4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25400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cNvPr id="128" name="Прямоугольник 128"/>
                              <wps:spPr>
                                <a:xfrm>
                                  <a:off x="1634135" y="349388"/>
                                  <a:ext cx="309245" cy="491646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25400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29" name="AutoShape 2"/>
                              <wps:spPr bwMode="auto">
                                <a:xfrm flipH="1">
                                  <a:off x="1636491" y="439254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30" name="AutoShape 2"/>
                              <wps:spPr bwMode="auto">
                                <a:xfrm flipH="1">
                                  <a:off x="2310314" y="412765"/>
                                  <a:ext cx="0" cy="4286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arrow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131" name="Прямоугольник 131"/>
                              <wps:spPr>
                                <a:xfrm>
                                  <a:off x="2281074" y="298851"/>
                                  <a:ext cx="309245" cy="523133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25400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DCB" w:rsidDel="00000000" w:rsidP="001F3339" w:rsidRDefault="00D57DCB" w:rsidRPr="001F3339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  <w:lang w:val="en-US"/>
                                        <w:oMath w:val="1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 w:val="1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32" name="AutoShape 2"/>
                              <wps:spPr bwMode="auto">
                                <a:xfrm>
                                  <a:off x="-250016" y="404254"/>
                                  <a:ext cx="2559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33" name="AutoShape 2"/>
                              <wps:spPr bwMode="auto">
                                <a:xfrm flipV="1">
                                  <a:off x="7159" y="194704"/>
                                  <a:ext cx="255905" cy="2084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SpPr/>
                              <wps:cNvPr id="134" name="Прямоугольник 134"/>
                              <wps:spPr>
                                <a:xfrm>
                                  <a:off x="1518105" y="712328"/>
                                  <a:ext cx="237490" cy="535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lastClr="FFFFFF" val="window"/>
                                </a:solidFill>
                                <a:ln cap="flat" cmpd="sng" w="9525" algn="ctr">
                                  <a:solidFill>
                                    <a:sysClr lastClr="000000" val="windowText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36" name="AutoShape 5"/>
                              <wps:spPr bwMode="auto">
                                <a:xfrm>
                                  <a:off x="1041096" y="178904"/>
                                  <a:ext cx="0" cy="4578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CnPr>
                                <a:cxnSpLocks noChangeShapeType="1"/>
                              </wps:cNvCnPr>
                              <wps:cNvPr id="143" name="AutoShape 5"/>
                              <wps:spPr bwMode="auto">
                                <a:xfrm>
                                  <a:off x="949647" y="171648"/>
                                  <a:ext cx="0" cy="4578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len="med" w="med" type="none"/>
                                  <a:tailEnd len="med" w="med" type="none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18163</wp:posOffset>
                      </wp:positionH>
                      <wp:positionV relativeFrom="paragraph">
                        <wp:posOffset>45327</wp:posOffset>
                      </wp:positionV>
                      <wp:extent cx="1924514" cy="1410223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514" cy="141022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spacing w:line="360" w:lineRule="auto"/>
              <w:ind w:hanging="25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Индуктивность </w:t>
            </w:r>
            <w:r w:rsidDel="00000000" w:rsidR="00000000" w:rsidRPr="00000000">
              <w:rPr>
                <w:i w:val="1"/>
                <w:color w:val="000000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Гн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ind w:firstLine="34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ind w:firstLine="34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0,3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Сопротивление </w:t>
            </w:r>
            <w:r w:rsidDel="00000000" w:rsidR="00000000" w:rsidRPr="00000000">
              <w:rPr>
                <w:i w:val="1"/>
                <w:color w:val="000000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подобрать ток, чтобы переходной процесс был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ind w:firstLine="1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колебательный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апериодический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Сопротивление </w:t>
            </w:r>
            <w:r w:rsidDel="00000000" w:rsidR="00000000" w:rsidRPr="00000000">
              <w:rPr>
                <w:i w:val="1"/>
                <w:color w:val="000000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color w:val="000000"/>
                <w:sz w:val="28"/>
                <w:szCs w:val="2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 Ом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360" w:lineRule="auto"/>
              <w:ind w:firstLine="1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360" w:lineRule="auto"/>
              <w:ind w:firstLine="10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МЕТОДИКИ ВЫПОЛНЕНИЯ РАСЧЕТОВ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firstLine="567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3.1 МЕТОДИКА РАСЧЕТА ПЕРЕХОДНЫХ ПРОЦЕССОВ КЛАССИЧЕСКИМ МЕТОДОМ</w:t>
      </w:r>
    </w:p>
    <w:p w:rsidR="00000000" w:rsidDel="00000000" w:rsidP="00000000" w:rsidRDefault="00000000" w:rsidRPr="00000000" w14:paraId="00000087">
      <w:pPr>
        <w:spacing w:line="360" w:lineRule="auto"/>
        <w:ind w:firstLine="567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Расчет переходных процессов классическим методом в электрических цепях, в которых осуществляется коммутация, необходимо выполнять в следующей последовательности:</w:t>
      </w:r>
    </w:p>
    <w:p w:rsidR="00000000" w:rsidDel="00000000" w:rsidP="00000000" w:rsidRDefault="00000000" w:rsidRPr="00000000" w14:paraId="0000008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для цепи, получаемой после коммутации,  необходимо составить систему независимых уравнений в мгновенных значениях токов и напряжений  на основании законов Кирхгофа. В результате получается система интегро-дифференциальных уравнений;</w:t>
      </w:r>
    </w:p>
    <w:p w:rsidR="00000000" w:rsidDel="00000000" w:rsidP="00000000" w:rsidRDefault="00000000" w:rsidRPr="00000000" w14:paraId="0000008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систему уравнений решить относительно одной выбранной переходной величины с целью получения дифференциального уравнения. В качестве переходной величины рекомендуется выбирать либо напряжение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C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на емкости, либо ток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L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в индуктивности, так как для них проще определить начальные условия  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(0)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L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(0)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, исходя из законов коммутации. В результате решения получается линейное неоднородное дифференциальное уравнение (ЛНДУ) второго порядка;</w:t>
      </w:r>
    </w:p>
    <w:p w:rsidR="00000000" w:rsidDel="00000000" w:rsidP="00000000" w:rsidRDefault="00000000" w:rsidRPr="00000000" w14:paraId="000000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для полученного ЛНДУ необходимо записать характеристическое уравнение. В целях проверки правильности полученного характеристического уравнения рекомендуется получить ЛНДУ относительно другой переходной величины (если первое ЛНДУ относительно напряжения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u</w:t>
      </w:r>
      <w:r w:rsidDel="00000000" w:rsidR="00000000" w:rsidRPr="00000000">
        <w:rPr>
          <w:i w:val="1"/>
          <w:color w:val="000000"/>
          <w:sz w:val="28"/>
          <w:szCs w:val="28"/>
          <w:vertAlign w:val="subscript"/>
          <w:rtl w:val="0"/>
        </w:rPr>
        <w:t xml:space="preserve">C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то второе – относительно тока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i</w:t>
      </w:r>
      <w:r w:rsidDel="00000000" w:rsidR="00000000" w:rsidRPr="00000000">
        <w:rPr>
          <w:i w:val="1"/>
          <w:color w:val="000000"/>
          <w:sz w:val="28"/>
          <w:szCs w:val="28"/>
          <w:vertAlign w:val="subscript"/>
          <w:rtl w:val="0"/>
        </w:rPr>
        <w:t xml:space="preserve">L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и наоборот). В обоих случаях характеристическое уравнение должно быть одним и тем же;</w:t>
      </w:r>
    </w:p>
    <w:p w:rsidR="00000000" w:rsidDel="00000000" w:rsidP="00000000" w:rsidRDefault="00000000" w:rsidRPr="00000000" w14:paraId="0000008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для определения критического сопротивления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vertAlign w:val="subscript"/>
          <w:rtl w:val="0"/>
        </w:rPr>
        <w:t xml:space="preserve">КР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необходимо дискриминант выражения для определения корней характеристического уравнения приравнять к нулю. Критическое сопротивление может быть только положительным числом;</w:t>
      </w:r>
    </w:p>
    <w:p w:rsidR="00000000" w:rsidDel="00000000" w:rsidP="00000000" w:rsidRDefault="00000000" w:rsidRPr="00000000" w14:paraId="0000008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для выбора значения сопротивления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обеспечивающего заданный вид переходного процесса, необходимо исследовать зависимость дискриминанта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D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от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При этом возможны варианты, представленные на рис. 1 и 2. </w:t>
      </w:r>
    </w:p>
    <w:p w:rsidR="00000000" w:rsidDel="00000000" w:rsidP="00000000" w:rsidRDefault="00000000" w:rsidRPr="00000000" w14:paraId="0000008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</w:rPr>
        <w:pict>
          <v:shape id="_x0000_i1025" style="width:378pt;height:181.5pt" o:ole="" type="#_x0000_t75">
            <v:imagedata r:id="rId1" o:title=""/>
          </v:shape>
          <o:OLEObject DrawAspect="Content" r:id="rId2" ObjectID="_1638608112" ProgID="CorelDRAW.Graphic.12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ind w:firstLine="567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Рис. 1                                            Рис. 2</w:t>
      </w:r>
    </w:p>
    <w:p w:rsidR="00000000" w:rsidDel="00000000" w:rsidP="00000000" w:rsidRDefault="00000000" w:rsidRPr="00000000" w14:paraId="0000009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области, где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D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&gt; 0 соответствуют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апериодическому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переходному процессу, а где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D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&lt; 0 –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колебательному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Для удобства дальнейших расчетов значения сопротивления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рекомендуется выбирать целочисленным. Например, зависимость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D(R)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соответствует рис. 1, критическое сопротивление               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КР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=33,3Ом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. Тогда, для обеспечения колебательного переходного процесса целесообразно выбрать значение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10 Ом, а для обеспечения апериодического переходного процесса –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100 Ом.</w:t>
      </w:r>
    </w:p>
    <w:p w:rsidR="00000000" w:rsidDel="00000000" w:rsidP="00000000" w:rsidRDefault="00000000" w:rsidRPr="00000000" w14:paraId="000000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для определения возможных ошибок необходимо подставить выбранное значение сопротивления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в дискриминант и убедиться, что знак дискриминанта соответствует заданному виду переходного процесса (для апериодического процесса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D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&gt; 0, а для колебательного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D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&lt; 0).</w:t>
      </w:r>
    </w:p>
    <w:p w:rsidR="00000000" w:rsidDel="00000000" w:rsidP="00000000" w:rsidRDefault="00000000" w:rsidRPr="00000000" w14:paraId="0000009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ЛНДУ интегрируется с использованием приемов классической математики. Решение ЛНДУ и дает закон изменения переходного напряжения или тока во времени.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известно, общее решение ЛНДУ состоит из суммы общего решения однородного дифференциального уравнения (свободная составляющая) и частного решения ЛНДУ (принужденная составляющая). Например, переходное напряжение на емкости</w:t>
      </w:r>
    </w:p>
    <w:p w:rsidR="00000000" w:rsidDel="00000000" w:rsidP="00000000" w:rsidRDefault="00000000" w:rsidRPr="00000000" w14:paraId="00000097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CСВ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CПР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firstLine="56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 переходный ток в индуктивности</w:t>
      </w:r>
    </w:p>
    <w:p w:rsidR="00000000" w:rsidDel="00000000" w:rsidP="00000000" w:rsidRDefault="00000000" w:rsidRPr="00000000" w14:paraId="00000099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L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LСВ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LПР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.  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Выражение свободной составляющей, например, тока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L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в индуктивности для ЛНДУ второго порядка будет иметь вид</w:t>
      </w:r>
    </w:p>
    <w:p w:rsidR="00000000" w:rsidDel="00000000" w:rsidP="00000000" w:rsidRDefault="00000000" w:rsidRPr="00000000" w14:paraId="0000009B">
      <w:pPr>
        <w:jc w:val="right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LСВ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                                                (1)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где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,  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– постоянные интегрирования;</w:t>
      </w:r>
    </w:p>
    <w:p w:rsidR="00000000" w:rsidDel="00000000" w:rsidP="00000000" w:rsidRDefault="00000000" w:rsidRPr="00000000" w14:paraId="0000009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– корни характеристического уравнения.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Выражением (1) целесообразно пользоваться в случае, когда корни характеристического уравнения вещественные.</w:t>
      </w:r>
    </w:p>
    <w:p w:rsidR="00000000" w:rsidDel="00000000" w:rsidP="00000000" w:rsidRDefault="00000000" w:rsidRPr="00000000" w14:paraId="000000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В случае пары комплексно-сопряженных корней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1,2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=-δ±jω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(</w:t>
      </w:r>
      <m:oMath>
        <m:r>
          <m:t>δ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- коэффициент затухания колебаний, </w:t>
      </w:r>
      <m:oMath>
        <m:r>
          <m:t>ω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- частота собственных затухающих колебаний) решение целесообразно записать в виде</w:t>
      </w:r>
    </w:p>
    <w:p w:rsidR="00000000" w:rsidDel="00000000" w:rsidP="00000000" w:rsidRDefault="00000000" w:rsidRPr="00000000" w14:paraId="000000A0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LСВ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=A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δ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sup>
        </m:sSup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sin</m:t>
        </m:r>
        <m:r>
          <w:rPr/>
          <m:t xml:space="preserve"> 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ωt+ψ</m:t>
            </m:r>
          </m:e>
        </m:d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где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A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ψ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- постоянные интегрирования.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принужденную составляющую переходного напряжения или тока находят путем расчета цепи, полученной после коммутации, без учета переходного процесса. Поэтому для ее определения используют все известные методы расчета электрических цепей в установившихся режимах. Если после коммутации исследуемая цепь не содержит источников энергии, то принужденное значение всех величин равны нулю. При определении начальных и принужденных значений токов и напряжений следует учитывать, что сопротивление идеальной катушки индуктивности постоянному току равно нулю, а идеального конденсатора – бесконечности. В момент включения, наоборот, сопротивление катушки индуктивности равно бесконечности, а конденсатора – нулю.</w:t>
      </w:r>
    </w:p>
    <w:p w:rsidR="00000000" w:rsidDel="00000000" w:rsidP="00000000" w:rsidRDefault="00000000" w:rsidRPr="00000000" w14:paraId="000000A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для определения постоянных интегрирования необходимо знать значение искомой величины и ее первой производной в начальный момент времени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t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0. Для этого составляют и решают систему из двух алгебраических уравнений. Например, для переходного напряжения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u</w:t>
      </w:r>
      <w:r w:rsidDel="00000000" w:rsidR="00000000" w:rsidRPr="00000000">
        <w:rPr>
          <w:i w:val="1"/>
          <w:color w:val="000000"/>
          <w:sz w:val="28"/>
          <w:szCs w:val="28"/>
          <w:vertAlign w:val="subscript"/>
          <w:rtl w:val="0"/>
        </w:rPr>
        <w:t xml:space="preserve">C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на емкости система уравнений имеет вид</w:t>
      </w:r>
    </w:p>
    <w:p w:rsidR="00000000" w:rsidDel="00000000" w:rsidP="00000000" w:rsidRDefault="00000000" w:rsidRPr="00000000" w14:paraId="000000A4">
      <w:pPr>
        <w:jc w:val="center"/>
        <w:rPr/>
      </w:pPr>
      <m:oMath>
        <m:r>
          <w:rPr/>
          <m:t xml:space="preserve">{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cпр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</m:t>
        </m:r>
        <m:r>
          <w:rPr/>
          <m:t xml:space="preserve"> </m:t>
        </m:r>
        <m:sSubSup>
          <m:sSub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'</m:t>
            </m:r>
          </m:sup>
        </m:sSub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Sup>
          <m:sSub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cпр</m:t>
            </m:r>
          </m:sub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'</m:t>
            </m:r>
          </m:sup>
        </m:sSub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.</m:t>
        </m:r>
        <m:r>
          <w:rPr/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Значение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находят по законам коммутации, а </w:t>
      </w:r>
      <m:oMath>
        <m:sSubSup>
          <m:sSub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'</m:t>
            </m:r>
          </m:sup>
        </m:sSub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по исходной системе уравнений и независимым начальным условиям;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для определения других переходных величин необходимо воспользоваться законами Ома и Кирхгофа или интегрально-дифференциальными соотношениями для напряжений и токов в индуктивностях и емкостях</w:t>
      </w:r>
    </w:p>
    <w:p w:rsidR="00000000" w:rsidDel="00000000" w:rsidP="00000000" w:rsidRDefault="00000000" w:rsidRPr="00000000" w14:paraId="000000A7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L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=L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i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L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;                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=C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L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L</m:t>
            </m:r>
          </m:den>
        </m:f>
        <m:nary>
          <m:naryPr>
            <m:chr m:val="∫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naryPr>
          <m:sub/>
          <m:sup/>
        </m:nary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L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dt;          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  u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C</m:t>
            </m:r>
          </m:den>
        </m:f>
        <m:nary>
          <m:naryPr>
            <m:chr m:val="∫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naryPr>
          <m:sub/>
          <m:sup/>
        </m:nary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dt . 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для определения возможных ошибок в расчетах необходимо провести проверку. В полученные выражения для всех переходных величин подставить два значения времени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= 0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= ∞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. Для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= 0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должны быть получены начальные значения всех переходных величин, а для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= ∞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- их принужденные значения;</w:t>
      </w:r>
    </w:p>
    <w:p w:rsidR="00000000" w:rsidDel="00000000" w:rsidP="00000000" w:rsidRDefault="00000000" w:rsidRPr="00000000" w14:paraId="000000AA">
      <w:pPr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расчет переходных процессов классическим методом завершают построением графиков  временных зависимостей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e>
        </m:d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,  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e>
        </m:d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,  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e>
        </m:d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,  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e>
        </m:d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A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Пример расчета переходных процессов классическим методом приведен в приложении А.</w:t>
      </w:r>
    </w:p>
    <w:p w:rsidR="00000000" w:rsidDel="00000000" w:rsidP="00000000" w:rsidRDefault="00000000" w:rsidRPr="00000000" w14:paraId="000000AC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1"/>
          <w:numId w:val="5"/>
        </w:numPr>
        <w:spacing w:line="360" w:lineRule="auto"/>
        <w:ind w:left="0" w:firstLine="567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МЕТОДИКА РАСЧЕТА ПЕРЕХОДНЫХ ПРОЦЕССОВ</w:t>
      </w:r>
    </w:p>
    <w:p w:rsidR="00000000" w:rsidDel="00000000" w:rsidP="00000000" w:rsidRDefault="00000000" w:rsidRPr="00000000" w14:paraId="000000AE">
      <w:pPr>
        <w:spacing w:line="360" w:lineRule="auto"/>
        <w:ind w:firstLine="567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ОПЕРАТОРНЫМ МЕТОДОМ</w:t>
      </w:r>
    </w:p>
    <w:p w:rsidR="00000000" w:rsidDel="00000000" w:rsidP="00000000" w:rsidRDefault="00000000" w:rsidRPr="00000000" w14:paraId="000000A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 переходных процессов операторным методом необходимо выполнять в следующей последовательности:</w:t>
      </w:r>
    </w:p>
    <w:p w:rsidR="00000000" w:rsidDel="00000000" w:rsidP="00000000" w:rsidRDefault="00000000" w:rsidRPr="00000000" w14:paraId="000000B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по известной для данной цепи функции-оригиналу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u(t) 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определить функцию-изображения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U(p)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с использованием таблицы [2] или формул прямого преобразования Лапласа [1];</w:t>
      </w:r>
    </w:p>
    <w:p w:rsidR="00000000" w:rsidDel="00000000" w:rsidP="00000000" w:rsidRDefault="00000000" w:rsidRPr="00000000" w14:paraId="000000B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по законам Ома или Кирхгофа составить уравнение или систему уравнений для операторных токов и напряжений. Операторное сопротивление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Z(p)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участка цепи получают из комплексного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Z(j)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сопротивления этого участка заменой множителя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j</m:t>
        </m:r>
      </m:oMath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 оператор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p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B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решить уравнение или систему уравнений и определить операторное изображение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F(p)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искомой функции;</w:t>
      </w:r>
    </w:p>
    <w:p w:rsidR="00000000" w:rsidDel="00000000" w:rsidP="00000000" w:rsidRDefault="00000000" w:rsidRPr="00000000" w14:paraId="000000B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преобразовать изображение найденной функции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F(p)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в функцию-оригинал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f(t)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по таблице [2], теореме разложения или по формулам обратного преобразования Лапласа [1].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 расчета переходных процессов операторным методом приведен в приложении Б.</w:t>
      </w:r>
    </w:p>
    <w:p w:rsidR="00000000" w:rsidDel="00000000" w:rsidP="00000000" w:rsidRDefault="00000000" w:rsidRPr="00000000" w14:paraId="000000B6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4 СПИСОК РЕКОМЕНДОВАННЫХ ИСТОЧНИКОВ</w:t>
      </w:r>
    </w:p>
    <w:p w:rsidR="00000000" w:rsidDel="00000000" w:rsidP="00000000" w:rsidRDefault="00000000" w:rsidRPr="00000000" w14:paraId="000000B8">
      <w:pP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Лачугин В.П., Сологуб Г.В., Янковский В.А. Линейные электрические цепи синусоидального тока: учебное пособие. – СПб.: ВКА им.  А.Ф. Можайского,  2011. – 79 с.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В.П.Лачугин, А.А.Рощупкин  Электрические цепи переменного тока. Учебное пособие - ВКА, 2013</w:t>
        <w:tab/>
        <w:t xml:space="preserve">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А.М.Безняков, В.П.Лачугин, А.А.Рощупкин Теоретические основы электротехники. Переходные процессы в электрических цепях: Учебное пособие - ВКА, 2016.</w:t>
      </w:r>
    </w:p>
    <w:p w:rsidR="00000000" w:rsidDel="00000000" w:rsidP="00000000" w:rsidRDefault="00000000" w:rsidRPr="00000000" w14:paraId="000000B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5 ОСНОВНЫЕ ТРЕБОВАНИЯ К СОДЕРЖАНИЮ И ОФОРМЛЕНИЮ ПОЯСНИТЕЛЬНОЙ ЗАПИСКИ</w:t>
      </w:r>
    </w:p>
    <w:p w:rsidR="00000000" w:rsidDel="00000000" w:rsidP="00000000" w:rsidRDefault="00000000" w:rsidRPr="00000000" w14:paraId="000000B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ind w:firstLine="567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5.1 СОСТАВНЫЕ ЭЛЕМЕНТЫ ПОЯСНИТЕЛЬНОЙ ЗАПИСКИ И ИХ СОДЕРЖАНИЕ</w:t>
      </w:r>
    </w:p>
    <w:p w:rsidR="00000000" w:rsidDel="00000000" w:rsidP="00000000" w:rsidRDefault="00000000" w:rsidRPr="00000000" w14:paraId="000000C1">
      <w:pPr>
        <w:spacing w:line="360" w:lineRule="auto"/>
        <w:ind w:firstLine="567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Составными элементами пояснительной записки являются: 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титульный лист;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задание на курсовую работу;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содержание;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введение;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основная часть;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заключение;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список использованных источников;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приложения.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Титульный лист является первым листом пояснительной записки. Пример оформления титульного листа приведен в приложении Г.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на курсовую работу должно содержать тему курсовой работы, целевую установку, исходные данные, перечень вопросов, подлежащих разработке, а также основную рекомендуемую литературу. Пример оформления задания на курсовую работу приведен в приложении Д.</w:t>
      </w:r>
    </w:p>
    <w:p w:rsidR="00000000" w:rsidDel="00000000" w:rsidP="00000000" w:rsidRDefault="00000000" w:rsidRPr="00000000" w14:paraId="000000CD">
      <w:pPr>
        <w:numPr>
          <w:ilvl w:val="2"/>
          <w:numId w:val="7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Содержание включает введение, наименование всех разделов, подразделов, заключения, список используемых источников и наименования приложений с указанием номеров страниц, с которых начинаются эти элементы пояснительной записки. Пример оформления содержания на курсовую работу приведен в приложении Е.</w:t>
      </w:r>
    </w:p>
    <w:p w:rsidR="00000000" w:rsidDel="00000000" w:rsidP="00000000" w:rsidRDefault="00000000" w:rsidRPr="00000000" w14:paraId="000000CE">
      <w:pPr>
        <w:numPr>
          <w:ilvl w:val="2"/>
          <w:numId w:val="7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Введение должно содержать актуальность темы, цель работы, оценку современного состояния решаемой задачи, исходные данные для решения задачи, а также аннотацию разделов пояснительной записки. </w:t>
      </w:r>
    </w:p>
    <w:p w:rsidR="00000000" w:rsidDel="00000000" w:rsidP="00000000" w:rsidRDefault="00000000" w:rsidRPr="00000000" w14:paraId="000000CF">
      <w:pPr>
        <w:numPr>
          <w:ilvl w:val="2"/>
          <w:numId w:val="7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основной части пояснительной записки приводят данные, отражающие сущность, методику и основные результаты выполненной работы. </w:t>
      </w:r>
    </w:p>
    <w:p w:rsidR="00000000" w:rsidDel="00000000" w:rsidP="00000000" w:rsidRDefault="00000000" w:rsidRPr="00000000" w14:paraId="000000D0">
      <w:pPr>
        <w:numPr>
          <w:ilvl w:val="2"/>
          <w:numId w:val="7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Заключение должно содержать основные результаты, полученные в процессе выполнения работы с краткими выводами по каждому из них.</w:t>
      </w:r>
    </w:p>
    <w:p w:rsidR="00000000" w:rsidDel="00000000" w:rsidP="00000000" w:rsidRDefault="00000000" w:rsidRPr="00000000" w14:paraId="000000D1">
      <w:pPr>
        <w:numPr>
          <w:ilvl w:val="2"/>
          <w:numId w:val="7"/>
        </w:numPr>
        <w:spacing w:line="360" w:lineRule="auto"/>
        <w:ind w:left="0" w:firstLine="567"/>
        <w:jc w:val="both"/>
        <w:rPr>
          <w:color w:val="000000"/>
          <w:sz w:val="28"/>
          <w:szCs w:val="28"/>
          <w:highlight w:val="yellow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Список используемых источников должен содержать сведения об источниках, использованных при выполнении работы. Сведения об источниках приводятся в соответствии с требованиями </w:t>
      </w:r>
      <w:r w:rsidDel="00000000" w:rsidR="00000000" w:rsidRPr="00000000">
        <w:rPr>
          <w:color w:val="000000"/>
          <w:sz w:val="28"/>
          <w:szCs w:val="28"/>
          <w:highlight w:val="yellow"/>
          <w:rtl w:val="0"/>
        </w:rPr>
        <w:t xml:space="preserve">ГОСТ 7.1.</w:t>
      </w:r>
    </w:p>
    <w:p w:rsidR="00000000" w:rsidDel="00000000" w:rsidP="00000000" w:rsidRDefault="00000000" w:rsidRPr="00000000" w14:paraId="000000D2">
      <w:pPr>
        <w:numPr>
          <w:ilvl w:val="2"/>
          <w:numId w:val="7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приложения рекомендуется включать материалы справочного характера (графики, таблицы, инструкции и т.п.). </w:t>
      </w:r>
    </w:p>
    <w:p w:rsidR="00000000" w:rsidDel="00000000" w:rsidP="00000000" w:rsidRDefault="00000000" w:rsidRPr="00000000" w14:paraId="000000D3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ind w:firstLine="567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5.2 ПРАВИЛА ОФОРМЛЕНИЯ ПОЯСНИТЕЛЬНОЙ ЗАПИСКИ</w:t>
      </w:r>
    </w:p>
    <w:p w:rsidR="00000000" w:rsidDel="00000000" w:rsidP="00000000" w:rsidRDefault="00000000" w:rsidRPr="00000000" w14:paraId="000000D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5.2.1 Пояснительная записка может быть выполнена рукописным, либо печатным способом на одной стороне листа белой бумаги формата А4, через полтора интервала. Цвет шрифта должен быть черным, высота букв, цифр и других знаков не менее 1.8 мм (кегль не менее 12).  Каждый лист должен иметь рамку со следующими размерами полей: правое, верхнее и нижнее – 5 мм, а левое – 20 мм. На листе «Содержание» должна быть сделана основная надпись по форме 2, а на всех последующих листах пояснительной записки – по форме 2а ГОСТ 2.104-68.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5.2.2  Вписывать в пояснительную записку, изготовленную машинописным способом, отдельные слова, формулы, условные знаки (рукописным способом), а также, выполнять иллюстрации следует черными чернилами. Расстояние от рамки формы до границ текста в начале и в конце строк - не менее 3 мм. Расстояние от верхней или нижней строки текста до верхней или нижней рамки должно быть не менее 10 мм. Абзацы в тексте начинают отступом (15 - 17 мм). Опечатки, описки и графические неточности, обнаруженные в процессе выполнения пояснительной записки,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рукописным способом. Повреждения листов пояснительной записки, помарки и следы не полностью удаленного прежнего текста (графика) не допускается.</w:t>
      </w:r>
    </w:p>
    <w:p w:rsidR="00000000" w:rsidDel="00000000" w:rsidP="00000000" w:rsidRDefault="00000000" w:rsidRPr="00000000" w14:paraId="000000D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5.2.3 Текст пояснительной записки при необходимости разделяют на разделы и подразделы. Разделы должны иметь порядковые номера в пределах всей пояснительной записки, обозначенные арабскими цифрами без точки и записанные с абзацевого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точки не ставится. Разделы, как и подразделы, могут состоять из одного или нескольких пунктов. Если пояснительная записка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000000" w:rsidDel="00000000" w:rsidP="00000000" w:rsidRDefault="00000000" w:rsidRPr="00000000" w14:paraId="000000D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Методы испытаний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3.1 Аппараты, материалы и реактивы</w:t>
      </w:r>
    </w:p>
    <w:p w:rsidR="00000000" w:rsidDel="00000000" w:rsidP="00000000" w:rsidRDefault="00000000" w:rsidRPr="00000000" w14:paraId="000000D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3.2 Подготовка к испытанию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Пункты, при необходимости, могут быть разбиты на подпункты, которые должны иметь порядковую нумерацию в пределах каждого пункта, например: 4.2.1.1, 4.2.1.2, 4.2.1.3 и т.д. Внутри пунктов или подпунктов могут быть приведены перечисления. 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дальнейшей, детализации перечислений необходимо использовать арабские цифры, после которых, ставится скобка, а запись производится с абзацного отступа, как показано в примере.</w:t>
      </w:r>
    </w:p>
    <w:p w:rsidR="00000000" w:rsidDel="00000000" w:rsidP="00000000" w:rsidRDefault="00000000" w:rsidRPr="00000000" w14:paraId="000000D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Пример</w:t>
      </w:r>
    </w:p>
    <w:p w:rsidR="00000000" w:rsidDel="00000000" w:rsidP="00000000" w:rsidRDefault="00000000" w:rsidRPr="00000000" w14:paraId="000000D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а) ____________________</w:t>
      </w:r>
    </w:p>
    <w:p w:rsidR="00000000" w:rsidDel="00000000" w:rsidP="00000000" w:rsidRDefault="00000000" w:rsidRPr="00000000" w14:paraId="000000D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б) ____________________</w:t>
      </w:r>
    </w:p>
    <w:p w:rsidR="00000000" w:rsidDel="00000000" w:rsidP="00000000" w:rsidRDefault="00000000" w:rsidRPr="00000000" w14:paraId="000000E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1) ________________</w:t>
      </w:r>
    </w:p>
    <w:p w:rsidR="00000000" w:rsidDel="00000000" w:rsidP="00000000" w:rsidRDefault="00000000" w:rsidRPr="00000000" w14:paraId="000000E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2) ________________</w:t>
      </w:r>
    </w:p>
    <w:p w:rsidR="00000000" w:rsidDel="00000000" w:rsidP="00000000" w:rsidRDefault="00000000" w:rsidRPr="00000000" w14:paraId="000000E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в) ____________________</w:t>
      </w:r>
    </w:p>
    <w:p w:rsidR="00000000" w:rsidDel="00000000" w:rsidP="00000000" w:rsidRDefault="00000000" w:rsidRPr="00000000" w14:paraId="000000E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Каждый пункт, подпункт и перечисление записывают с абзацного отступа.         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 Заголовки 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 Расстояние между заголовком и текстом при выполнении пояснительной записки машинописным способом должно быть равно 3, 4 интервалам, при выполнении рукописным способом - 15 мм. Расстояние между заголовками раздела и подраздела -                2 интервала, при выполнении рукописным способом - 8 мм. </w:t>
      </w:r>
    </w:p>
    <w:p w:rsidR="00000000" w:rsidDel="00000000" w:rsidP="00000000" w:rsidRDefault="00000000" w:rsidRPr="00000000" w14:paraId="000000E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Каждый раздел пояснительной записки рекомендуется начинать с нового листа (страницы). Содержание включают в общее количество листов данной пояснительной записки. Слово «Содержание»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 В конце пояснительной записки необходимо привести список используемых источников, которые были использованы при ее написании. Выполнение списка и ссылки на него в тексте - </w:t>
      </w:r>
      <w:r w:rsidDel="00000000" w:rsidR="00000000" w:rsidRPr="00000000">
        <w:rPr>
          <w:color w:val="000000"/>
          <w:sz w:val="28"/>
          <w:szCs w:val="28"/>
          <w:highlight w:val="yellow"/>
          <w:rtl w:val="0"/>
        </w:rPr>
        <w:t xml:space="preserve">по </w:t>
      </w:r>
      <w:hyperlink r:id="rId12">
        <w:r w:rsidDel="00000000" w:rsidR="00000000" w:rsidRPr="00000000">
          <w:rPr>
            <w:color w:val="000000"/>
            <w:sz w:val="28"/>
            <w:szCs w:val="28"/>
            <w:highlight w:val="yellow"/>
            <w:u w:val="single"/>
            <w:rtl w:val="0"/>
          </w:rPr>
          <w:t xml:space="preserve">ГОСТ 7.32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. Список использованных источников включают в содержание документа. Нумерация страниц пояснительной записки и приложений, входящих в ее состав, должна быть сквозная.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5.2.4 Текст пояснительной записки должен быть кратким, четким и не допускать различных толкований.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изложении обязательных требований в тексте должны применяться слова «должен», «следует», «необходимо», «требуется, чтобы», «разрешается только», «не допускается», «запрещается», «не следует». При изложении других положений следует применять слова - «могут быть», «как правило», «при необходимости», «может быть», «в случае» и т.д. При этом допускается использовать повествовательную форму изложения текста, например «применяют», «указывают» и т.п.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пояснительной записке должны применяться научно-технические термины, обозначения и определения, установленные соответствующими стандартами, а при их отсутствии - общепринятые в научно-технической литературе.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 пояснительной записке принята специфическая терминология, то в конце его (перед списком литературы) должен быть перечень принятых терминов с соответствующими разъяснениями. Перечень включают в содержание документа.</w:t>
      </w:r>
    </w:p>
    <w:p w:rsidR="00000000" w:rsidDel="00000000" w:rsidP="00000000" w:rsidRDefault="00000000" w:rsidRPr="00000000" w14:paraId="000000E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тексте пояснительной записке не допускается:</w:t>
      </w:r>
    </w:p>
    <w:p w:rsidR="00000000" w:rsidDel="00000000" w:rsidP="00000000" w:rsidRDefault="00000000" w:rsidRPr="00000000" w14:paraId="000000E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применять обороты разговорной речи, техницизмы, профессионализмы;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000000" w:rsidDel="00000000" w:rsidP="00000000" w:rsidRDefault="00000000" w:rsidRPr="00000000" w14:paraId="000000E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применять произвольные словообразования;</w:t>
      </w:r>
    </w:p>
    <w:p w:rsidR="00000000" w:rsidDel="00000000" w:rsidP="00000000" w:rsidRDefault="00000000" w:rsidRPr="00000000" w14:paraId="000000E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000000" w:rsidDel="00000000" w:rsidP="00000000" w:rsidRDefault="00000000" w:rsidRPr="00000000" w14:paraId="000000F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тексте пояснительной записки, за исключением формул, таблиц и рисунков, не допускается:</w:t>
      </w:r>
    </w:p>
    <w:p w:rsidR="00000000" w:rsidDel="00000000" w:rsidP="00000000" w:rsidRDefault="00000000" w:rsidRPr="00000000" w14:paraId="000000F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применять математический знак минус (-) перед отрицательными значениями величин (следует писать слово «минус»);</w:t>
      </w:r>
    </w:p>
    <w:p w:rsidR="00000000" w:rsidDel="00000000" w:rsidP="00000000" w:rsidRDefault="00000000" w:rsidRPr="00000000" w14:paraId="000000F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применять без числовых значений математические знаки, например &gt; (больше), &lt; (меньше), = (равно),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≥(больше или равно), ≤ (меньше или равно), ≠ (не равно), а также знаки № (номер), % (процент);</w:t>
      </w:r>
    </w:p>
    <w:p w:rsidR="00000000" w:rsidDel="00000000" w:rsidP="00000000" w:rsidRDefault="00000000" w:rsidRPr="00000000" w14:paraId="000000F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применять индексы стандартов, технических условий и других документов без регистрационного номера.</w:t>
      </w:r>
    </w:p>
    <w:p w:rsidR="00000000" w:rsidDel="00000000" w:rsidP="00000000" w:rsidRDefault="00000000" w:rsidRPr="00000000" w14:paraId="000000F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записке перед перечнем терминов.</w:t>
      </w:r>
    </w:p>
    <w:p w:rsidR="00000000" w:rsidDel="00000000" w:rsidP="00000000" w:rsidRDefault="00000000" w:rsidRPr="00000000" w14:paraId="000000F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Условные буквенные обозначения, изображения или знаки должны соответствовать принятым в действующем законодательстве и государственных стандартах.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000000" w:rsidDel="00000000" w:rsidP="00000000" w:rsidRDefault="00000000" w:rsidRPr="00000000" w14:paraId="000000F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пояснительной записке следует применять стандартизованные единицы физических величин, их наименования и обозначения в соответствии с </w:t>
      </w:r>
      <w:hyperlink r:id="rId13">
        <w:r w:rsidDel="00000000" w:rsidR="00000000" w:rsidRPr="00000000">
          <w:rPr>
            <w:color w:val="000000"/>
            <w:sz w:val="28"/>
            <w:szCs w:val="28"/>
            <w:highlight w:val="yellow"/>
            <w:u w:val="single"/>
            <w:rtl w:val="0"/>
          </w:rPr>
          <w:t xml:space="preserve">ГОСТ 8.417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Наряду с единицами СИ, при необходимости, в скобках указывают единицы ранее применявшихся систем, разрешенных к применению. Применение в пояснительной записке разных систем обозначения физических величин не допускается.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тексте пояснительной записке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000000" w:rsidDel="00000000" w:rsidP="00000000" w:rsidRDefault="00000000" w:rsidRPr="00000000" w14:paraId="000000F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Примеры</w:t>
      </w:r>
    </w:p>
    <w:p w:rsidR="00000000" w:rsidDel="00000000" w:rsidP="00000000" w:rsidRDefault="00000000" w:rsidRPr="00000000" w14:paraId="000000F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 Провести испытания пяти труб, каждая длиной 5 м.</w:t>
      </w:r>
    </w:p>
    <w:p w:rsidR="00000000" w:rsidDel="00000000" w:rsidP="00000000" w:rsidRDefault="00000000" w:rsidRPr="00000000" w14:paraId="000000F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 Отобрать 15 труб для испытаний на давление.</w:t>
      </w:r>
    </w:p>
    <w:p w:rsidR="00000000" w:rsidDel="00000000" w:rsidP="00000000" w:rsidRDefault="00000000" w:rsidRPr="00000000" w14:paraId="000000F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Единица физической величины одного и того же параметра в пределах пояснительной записке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1,50; 1,75; 2,00 В.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 тексте пояснительной записки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000000" w:rsidDel="00000000" w:rsidP="00000000" w:rsidRDefault="00000000" w:rsidRPr="00000000" w14:paraId="000000F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Примеры</w:t>
      </w:r>
    </w:p>
    <w:p w:rsidR="00000000" w:rsidDel="00000000" w:rsidP="00000000" w:rsidRDefault="00000000" w:rsidRPr="00000000" w14:paraId="000001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 От 1 до 5 Ом.</w:t>
      </w:r>
    </w:p>
    <w:p w:rsidR="00000000" w:rsidDel="00000000" w:rsidP="00000000" w:rsidRDefault="00000000" w:rsidRPr="00000000" w14:paraId="0000010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 От 10 до 100 А.</w:t>
      </w:r>
    </w:p>
    <w:p w:rsidR="00000000" w:rsidDel="00000000" w:rsidP="00000000" w:rsidRDefault="00000000" w:rsidRPr="00000000" w14:paraId="0000010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 От плюс 10 до минус 40 °С.</w:t>
      </w:r>
    </w:p>
    <w:p w:rsidR="00000000" w:rsidDel="00000000" w:rsidP="00000000" w:rsidRDefault="00000000" w:rsidRPr="00000000" w14:paraId="0000010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 От плюс 10 до плюс 40 °С.</w:t>
      </w:r>
    </w:p>
    <w:p w:rsidR="00000000" w:rsidDel="00000000" w:rsidP="00000000" w:rsidRDefault="00000000" w:rsidRPr="00000000" w14:paraId="000001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000000" w:rsidDel="00000000" w:rsidP="00000000" w:rsidRDefault="00000000" w:rsidRPr="00000000" w14:paraId="0000010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Приводя наибольшие или наименьшие значения величин следует применять словосочетание «должно быть не более (не менее)».</w:t>
      </w:r>
    </w:p>
    <w:p w:rsidR="00000000" w:rsidDel="00000000" w:rsidP="00000000" w:rsidRDefault="00000000" w:rsidRPr="00000000" w14:paraId="0000010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Приводя допустимые значения отклонений от указанных норм, требований следует применять словосочетание «не должно быть более (менее)».</w:t>
      </w:r>
    </w:p>
    <w:p w:rsidR="00000000" w:rsidDel="00000000" w:rsidP="00000000" w:rsidRDefault="00000000" w:rsidRPr="00000000" w14:paraId="0000010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Например, массовая доля углекислого натрия в технической кальцинированной соде должна быть не менее 99,4 %.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Дробные числа необходимо приводить в виде десятичных дробей.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5.2.5  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000000" w:rsidDel="00000000" w:rsidP="00000000" w:rsidRDefault="00000000" w:rsidRPr="00000000" w14:paraId="0000010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Пример – Электрический ток вычисляют по формуле</w:t>
      </w:r>
    </w:p>
    <w:p w:rsidR="00000000" w:rsidDel="00000000" w:rsidP="00000000" w:rsidRDefault="00000000" w:rsidRPr="00000000" w14:paraId="0000010B">
      <w:pPr>
        <w:jc w:val="right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I=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R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                                                                      (1)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где  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U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напряжение, В;</w:t>
      </w:r>
    </w:p>
    <w:p w:rsidR="00000000" w:rsidDel="00000000" w:rsidP="00000000" w:rsidRDefault="00000000" w:rsidRPr="00000000" w14:paraId="000001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       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– сопротивление, Ом.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Формулы, следующие одна за другой и не разделенные текстом, разделяют запятой. 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«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Применение машинописных и рукописных символов в одной формуле не допускается.</w:t>
      </w:r>
    </w:p>
    <w:p w:rsidR="00000000" w:rsidDel="00000000" w:rsidP="00000000" w:rsidRDefault="00000000" w:rsidRPr="00000000" w14:paraId="0000010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- (1).</w:t>
      </w:r>
    </w:p>
    <w:p w:rsidR="00000000" w:rsidDel="00000000" w:rsidP="00000000" w:rsidRDefault="00000000" w:rsidRPr="00000000" w14:paraId="0000011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Ссылки в тексте на порядковые номера формул дают в скобках, например,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… в формуле (1).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(B.1).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:rsidR="00000000" w:rsidDel="00000000" w:rsidP="00000000" w:rsidRDefault="00000000" w:rsidRPr="00000000" w14:paraId="0000011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Порядок изложения в пояснительной записке математических уравнений такой же, как и формул.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5.2.6 Примечания приводят в пояснительной записке, если необходимы пояснения или справочные данные к содержанию текста, таблиц или графического материала. Примечания не должны содержать требований. 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«Примечание»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таблицы.</w:t>
      </w:r>
    </w:p>
    <w:p w:rsidR="00000000" w:rsidDel="00000000" w:rsidP="00000000" w:rsidRDefault="00000000" w:rsidRPr="00000000" w14:paraId="0000011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Примеры</w:t>
      </w:r>
    </w:p>
    <w:p w:rsidR="00000000" w:rsidDel="00000000" w:rsidP="00000000" w:rsidRDefault="00000000" w:rsidRPr="00000000" w14:paraId="000001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Примечание -</w:t>
      </w:r>
    </w:p>
    <w:p w:rsidR="00000000" w:rsidDel="00000000" w:rsidP="00000000" w:rsidRDefault="00000000" w:rsidRPr="00000000" w14:paraId="00000116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1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Примечания</w:t>
      </w:r>
    </w:p>
    <w:p w:rsidR="00000000" w:rsidDel="00000000" w:rsidP="00000000" w:rsidRDefault="00000000" w:rsidRPr="00000000" w14:paraId="0000011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 ______________________</w:t>
      </w:r>
    </w:p>
    <w:p w:rsidR="00000000" w:rsidDel="00000000" w:rsidP="00000000" w:rsidRDefault="00000000" w:rsidRPr="00000000" w14:paraId="0000011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 ______________________</w:t>
      </w:r>
    </w:p>
    <w:p w:rsidR="00000000" w:rsidDel="00000000" w:rsidP="00000000" w:rsidRDefault="00000000" w:rsidRPr="00000000" w14:paraId="0000011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5.2.7 Количество иллюстраций должно быть достаточным для пояснения излагаемого текста. Иллюстрации могут быть расположены как по тексту пояснительной записки (возможно ближе к соответствующим частям текста), так и в конце ее. Иллюстрации должны быть выполнены в соответствии с требованиями стандартов ЕСКД и СПДС. 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«Рис. 1».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Например – Рис. А.3.</w:t>
      </w:r>
    </w:p>
    <w:p w:rsidR="00000000" w:rsidDel="00000000" w:rsidP="00000000" w:rsidRDefault="00000000" w:rsidRPr="00000000" w14:paraId="0000011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– Рис. 1.1.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ссылках  на иллюстрации следует писать «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соответствии с рис. 2» при сквозной нумерации и «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соответствии с рис. 1.2» при нумерации в пределах раздела.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приводимых в пояснительной записке электрических схемах около каждого элемента указывают его позиционное обозначение, установленное соответствующими стандартами, и при, необходимости, номинальное значение величины.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5.2.8 Материал, дополняющий текст пояснительной записки, допускается помещать в приложениях. Приложениями могут быть, например, графический материал, таблицы большого формата, расчеты, описания аппаратуры и приборов, описания алгоритмов и программ задач, решаемых на ЭВМ и т.д. Приложение оформляют как продолжение пояснительной записки на последующих ее листах.</w:t>
      </w:r>
    </w:p>
    <w:p w:rsidR="00000000" w:rsidDel="00000000" w:rsidP="00000000" w:rsidRDefault="00000000" w:rsidRPr="00000000" w14:paraId="0000012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Приложения могут быть обязательными и информационными. Информационные приложения могут быть рекомендуемого или справочного характера.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тексте пояснительной записки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 пояснительной записки.</w:t>
      </w:r>
    </w:p>
    <w:p w:rsidR="00000000" w:rsidDel="00000000" w:rsidP="00000000" w:rsidRDefault="00000000" w:rsidRPr="00000000" w14:paraId="000001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Каждое приложение следует начинать с новой страницы с указанием наверху посередине страницы слова «Приложение» и его обозначения, а под ним в скобках для обязательного приложения пишут слово «обязательное», а для информационного - «рекомендуемое» или «справочное».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должно иметь заголовок, который записывают симметрично относительно текста с прописной буквы отдельной строкой. Приложения обозначают заглавными,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О. В случае полного использования букв русского и латинского алфавитов допускается обозначать приложения арабскими цифрами. Если в документе одно приложение, оно обозначается «Приложение А».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 должны иметь общую с остальной частью пояснительной записки сквозную нумерацию страниц.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приложения должны быть перечислены в содержании пояснительной записки (при наличии) с указанием их номеров и заголовков.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5.2.9  Если необходимо пояснить отдельные данные, приведенные в пояснительной записке, то эти данные следует обозначать надстрочными знаками сноски. 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стороны. 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000000" w:rsidDel="00000000" w:rsidP="00000000" w:rsidRDefault="00000000" w:rsidRPr="00000000" w14:paraId="0000012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Знак сноски выполняют арабскими цифрами со скобкой и помещают на уровне верхнего обреза шрифта. Пример - «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… печатающее устройство</w:t>
      </w: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2)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…»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Нумерация сносок отдельная для каждой страницы. Допускается вместо цифр выполнять сноски звездочками: *. Применять более четырех звездочек не рекомендуется.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5.2.10 Примеры могут быть приведены в тех случаях, когда они поясняют требования пояснительной записки или способствуют более краткому их изложению. Примеры размещают, нумеруют и оформляют так же, как и примечания.</w:t>
      </w:r>
    </w:p>
    <w:p w:rsidR="00000000" w:rsidDel="00000000" w:rsidP="00000000" w:rsidRDefault="00000000" w:rsidRPr="00000000" w14:paraId="0000012B">
      <w:pPr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ПРИЛОЖЕНИЕ  А</w:t>
      </w:r>
    </w:p>
    <w:p w:rsidR="00000000" w:rsidDel="00000000" w:rsidP="00000000" w:rsidRDefault="00000000" w:rsidRPr="00000000" w14:paraId="0000012D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(справочное)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 расчета переходных процессов классическим методом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1249045</wp:posOffset>
                </wp:positionH>
                <wp:positionV relativeFrom="paragraph">
                  <wp:posOffset>150164</wp:posOffset>
                </wp:positionV>
                <wp:extent cx="4123690" cy="2456180"/>
                <wp:effectExtent b="20320" l="5715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690" cy="2456180"/>
                          <a:chOff x="-330990" y="-106693"/>
                          <a:chExt cx="4125075" cy="2457281"/>
                        </a:xfrm>
                      </wpg:grpSpPr>
                      <wps:wsp>
                        <wps:cNvCnPr>
                          <a:cxnSpLocks noChangeShapeType="1"/>
                        </wps:cNvCnPr>
                        <wps:cNvPr id="50" name="AutoShape 3"/>
                        <wps:spPr bwMode="auto">
                          <a:xfrm>
                            <a:off x="1040932" y="403677"/>
                            <a:ext cx="22860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51" name="AutoShape 4"/>
                        <wps:spPr bwMode="auto">
                          <a:xfrm>
                            <a:off x="-259244" y="2233613"/>
                            <a:ext cx="35904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56" name="AutoShape 8"/>
                        <wps:spPr bwMode="auto">
                          <a:xfrm flipV="1">
                            <a:off x="2314477" y="404813"/>
                            <a:ext cx="0" cy="18284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sm" w="sm" type="oval"/>
                            <a:tailEnd len="sm" w="sm" type="oval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75" name="AutoShape 3"/>
                        <wps:spPr bwMode="auto">
                          <a:xfrm flipV="1">
                            <a:off x="1628774" y="1801001"/>
                            <a:ext cx="0" cy="429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sm" w="sm" type="oval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g:grpSp>
                        <wpg:cNvGrpSpPr/>
                        <wpg:cNvPr id="76" name="Группа 76"/>
                        <wpg:grpSpPr>
                          <a:xfrm>
                            <a:off x="456811" y="331950"/>
                            <a:ext cx="584123" cy="175788"/>
                            <a:chOff x="-1364772" y="-354807"/>
                            <a:chExt cx="730699" cy="255292"/>
                          </a:xfrm>
                        </wpg:grpSpPr>
                        <wps:wsp>
                          <wps:cNvSpPr/>
                          <wps:cNvPr id="144" name="Дуга 144"/>
                          <wps:spPr>
                            <a:xfrm rot="16200000">
                              <a:off x="-1396555" y="-313973"/>
                              <a:ext cx="246241" cy="182675"/>
                            </a:xfrm>
                            <a:prstGeom prst="arc">
                              <a:avLst>
                                <a:gd fmla="val 16200000" name="adj1"/>
                                <a:gd fmla="val 5192957" name="adj2"/>
                              </a:avLst>
                            </a:prstGeom>
                            <a:noFill/>
                            <a:ln cap="flat" cmpd="sng" w="9525" algn="ctr">
                              <a:solidFill>
                                <a:sysClr lastClr="000000" val="windowText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cNvPr id="145" name="Дуга 145"/>
                          <wps:spPr>
                            <a:xfrm rot="16200000">
                              <a:off x="-1213879" y="-313973"/>
                              <a:ext cx="246241" cy="182675"/>
                            </a:xfrm>
                            <a:prstGeom prst="arc">
                              <a:avLst>
                                <a:gd fmla="val 16200000" name="adj1"/>
                                <a:gd fmla="val 5192957" name="adj2"/>
                              </a:avLst>
                            </a:prstGeom>
                            <a:noFill/>
                            <a:ln cap="flat" cmpd="sng" w="9525" algn="ctr">
                              <a:solidFill>
                                <a:sysClr lastClr="000000" val="windowText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cNvPr id="146" name="Дуга 146"/>
                          <wps:spPr>
                            <a:xfrm rot="16200000">
                              <a:off x="-1031206" y="-323024"/>
                              <a:ext cx="246241" cy="182675"/>
                            </a:xfrm>
                            <a:prstGeom prst="arc">
                              <a:avLst>
                                <a:gd fmla="val 16200000" name="adj1"/>
                                <a:gd fmla="val 5192957" name="adj2"/>
                              </a:avLst>
                            </a:prstGeom>
                            <a:noFill/>
                            <a:ln cap="flat" cmpd="sng" w="9525" algn="ctr">
                              <a:solidFill>
                                <a:sysClr lastClr="000000" val="windowText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cNvPr id="147" name="Дуга 147"/>
                          <wps:spPr>
                            <a:xfrm rot="16200000">
                              <a:off x="-848531" y="-323024"/>
                              <a:ext cx="246241" cy="182675"/>
                            </a:xfrm>
                            <a:prstGeom prst="arc">
                              <a:avLst>
                                <a:gd fmla="val 16200000" name="adj1"/>
                                <a:gd fmla="val 5192957" name="adj2"/>
                              </a:avLst>
                            </a:prstGeom>
                            <a:noFill/>
                            <a:ln cap="flat" cmpd="sng" w="9525" algn="ctr">
                              <a:solidFill>
                                <a:sysClr lastClr="000000" val="windowText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SpPr/>
                        <wps:cNvPr id="82" name="Прямоугольник 82"/>
                        <wps:spPr>
                          <a:xfrm>
                            <a:off x="2189437" y="1062356"/>
                            <a:ext cx="252095" cy="548640"/>
                          </a:xfrm>
                          <a:prstGeom prst="rect">
                            <a:avLst/>
                          </a:prstGeom>
                          <a:solidFill>
                            <a:sysClr lastClr="FFFFFF" val="window"/>
                          </a:solidFill>
                          <a:ln cap="flat" cmpd="sng" w="9525" algn="ctr">
                            <a:solidFill>
                              <a:sysClr lastClr="000000" val="windowText"/>
                            </a:solidFill>
                            <a:prstDash val="solid"/>
                          </a:ln>
                          <a:effectLst/>
                        </wps:spPr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83" name="Овал 83"/>
                        <wps:spPr>
                          <a:xfrm>
                            <a:off x="-316701" y="380992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ysClr lastClr="FFFFFF" val="window"/>
                          </a:solidFill>
                          <a:ln cap="flat" cmpd="sng" w="9525" algn="ctr">
                            <a:solidFill>
                              <a:sysClr lastClr="000000" val="windowText"/>
                            </a:solidFill>
                            <a:prstDash val="solid"/>
                          </a:ln>
                          <a:effectLst/>
                        </wps:spPr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84" name="Овал 84"/>
                        <wps:spPr>
                          <a:xfrm>
                            <a:off x="-330990" y="220027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ysClr lastClr="FFFFFF" val="window"/>
                          </a:solidFill>
                          <a:ln cap="flat" cmpd="sng" w="9525" algn="ctr">
                            <a:solidFill>
                              <a:sysClr lastClr="000000" val="windowText"/>
                            </a:solidFill>
                            <a:prstDash val="solid"/>
                          </a:ln>
                          <a:effectLst/>
                        </wps:spPr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85" name="AutoShape 2"/>
                        <wps:spPr bwMode="auto">
                          <a:xfrm>
                            <a:off x="-288116" y="617549"/>
                            <a:ext cx="0" cy="1430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/>
                        <wps:cNvPr id="86" name="Прямоугольник 86"/>
                        <wps:spPr>
                          <a:xfrm>
                            <a:off x="-313611" y="1163633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1F3339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87" name="Прямоугольник 87"/>
                        <wps:spPr>
                          <a:xfrm>
                            <a:off x="666512" y="1370564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1F3339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88" name="Прямоугольник 88"/>
                        <wps:spPr>
                          <a:xfrm>
                            <a:off x="2381106" y="1163460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1F3339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90" name="Прямоугольник 90"/>
                        <wps:spPr>
                          <a:xfrm>
                            <a:off x="3484523" y="1080993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1F3339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91" name="Прямоугольник 91"/>
                        <wps:spPr>
                          <a:xfrm>
                            <a:off x="666512" y="-106693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1F3339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92" name="AutoShape 2"/>
                        <wps:spPr bwMode="auto">
                          <a:xfrm>
                            <a:off x="1041096" y="403091"/>
                            <a:ext cx="5340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/>
                        <wps:cNvPr id="93" name="Прямоугольник 93"/>
                        <wps:spPr>
                          <a:xfrm>
                            <a:off x="1243591" y="38060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1F3339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 w:val="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94" name="Прямоугольник 94"/>
                        <wps:spPr>
                          <a:xfrm>
                            <a:off x="2321671" y="443229"/>
                            <a:ext cx="309245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1F3339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 w:val="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95" name="AutoShape 2"/>
                        <wps:spPr bwMode="auto">
                          <a:xfrm>
                            <a:off x="2314231" y="412765"/>
                            <a:ext cx="0" cy="4230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96" name="AutoShape 2"/>
                        <wps:spPr bwMode="auto">
                          <a:xfrm flipH="1">
                            <a:off x="3326337" y="403091"/>
                            <a:ext cx="0" cy="428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/>
                        <wps:cNvPr id="97" name="Прямоугольник 97"/>
                        <wps:spPr>
                          <a:xfrm>
                            <a:off x="3333595" y="422070"/>
                            <a:ext cx="309245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1F3339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 w:val="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98" name="AutoShape 2"/>
                        <wps:spPr bwMode="auto">
                          <a:xfrm>
                            <a:off x="-250016" y="418547"/>
                            <a:ext cx="7068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99" name="AutoShape 2"/>
                        <wps:spPr bwMode="auto">
                          <a:xfrm flipV="1">
                            <a:off x="748860" y="1592010"/>
                            <a:ext cx="255905" cy="208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06" name="AutoShape 5"/>
                        <wps:spPr bwMode="auto">
                          <a:xfrm rot="5400000">
                            <a:off x="3304913" y="973275"/>
                            <a:ext cx="0" cy="457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37" name="AutoShape 5"/>
                        <wps:spPr bwMode="auto">
                          <a:xfrm rot="5400000">
                            <a:off x="3304913" y="1061105"/>
                            <a:ext cx="0" cy="457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40" name="AutoShape 2"/>
                        <wps:spPr bwMode="auto">
                          <a:xfrm flipH="1" flipV="1">
                            <a:off x="3326412" y="412765"/>
                            <a:ext cx="158" cy="789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41" name="AutoShape 2"/>
                        <wps:spPr bwMode="auto">
                          <a:xfrm flipH="1" flipV="1">
                            <a:off x="3331037" y="1290060"/>
                            <a:ext cx="158" cy="943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/>
                        <wps:cNvPr id="148" name="Прямоугольник 148"/>
                        <wps:spPr>
                          <a:xfrm rot="5400000">
                            <a:off x="814749" y="1950233"/>
                            <a:ext cx="252118" cy="548591"/>
                          </a:xfrm>
                          <a:prstGeom prst="rect">
                            <a:avLst/>
                          </a:prstGeom>
                          <a:solidFill>
                            <a:sysClr lastClr="FFFFFF" val="window"/>
                          </a:solidFill>
                          <a:ln cap="flat" cmpd="sng" w="9525" algn="ctr">
                            <a:solidFill>
                              <a:sysClr lastClr="000000" val="windowText"/>
                            </a:solidFill>
                            <a:prstDash val="solid"/>
                          </a:ln>
                          <a:effectLst/>
                        </wps:spPr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49" name="AutoShape 3"/>
                        <wps:spPr bwMode="auto">
                          <a:xfrm flipV="1">
                            <a:off x="271215" y="1803723"/>
                            <a:ext cx="0" cy="429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sm" w="sm" type="oval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50" name="AutoShape 2"/>
                        <wps:spPr bwMode="auto">
                          <a:xfrm>
                            <a:off x="265357" y="1800423"/>
                            <a:ext cx="483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51" name="AutoShape 2"/>
                        <wps:spPr bwMode="auto">
                          <a:xfrm>
                            <a:off x="1112311" y="1800088"/>
                            <a:ext cx="5164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/>
                        <wps:cNvPr id="152" name="Прямоугольник 152"/>
                        <wps:spPr>
                          <a:xfrm>
                            <a:off x="790438" y="1813970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1F3339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1249045</wp:posOffset>
                </wp:positionH>
                <wp:positionV relativeFrom="paragraph">
                  <wp:posOffset>150164</wp:posOffset>
                </wp:positionV>
                <wp:extent cx="4180840" cy="24765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840" cy="247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Style w:val="Heading2"/>
        <w:spacing w:line="360" w:lineRule="auto"/>
        <w:ind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Рис. А.1</w:t>
      </w:r>
    </w:p>
    <w:p w:rsidR="00000000" w:rsidDel="00000000" w:rsidP="00000000" w:rsidRDefault="00000000" w:rsidRPr="00000000" w14:paraId="00000138">
      <w:pPr>
        <w:pStyle w:val="Heading2"/>
        <w:spacing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 замыкания контакта </w:t>
      </w:r>
      <w:r w:rsidDel="00000000" w:rsidR="00000000" w:rsidRPr="00000000">
        <w:rPr>
          <w:i w:val="1"/>
          <w:color w:val="000000"/>
          <w:rtl w:val="0"/>
        </w:rPr>
        <w:t xml:space="preserve">S</w:t>
      </w:r>
      <w:r w:rsidDel="00000000" w:rsidR="00000000" w:rsidRPr="00000000">
        <w:rPr>
          <w:color w:val="000000"/>
          <w:rtl w:val="0"/>
        </w:rPr>
        <w:t xml:space="preserve"> в цепи, представленной на рис. А.1, имел место установившийся режим при постоянном напряжении </w:t>
      </w:r>
      <m:oMath>
        <m:r>
          <w:rPr>
            <w:rFonts w:ascii="Cambria Math" w:cs="Cambria Math" w:eastAsia="Cambria Math" w:hAnsi="Cambria Math"/>
            <w:color w:val="000000"/>
          </w:rPr>
          <m:t xml:space="preserve">U = 100В</m:t>
        </m:r>
      </m:oMath>
      <w:r w:rsidDel="00000000" w:rsidR="00000000" w:rsidRPr="00000000">
        <w:rPr>
          <w:color w:val="000000"/>
          <w:rtl w:val="0"/>
        </w:rPr>
        <w:t xml:space="preserve">. В момент </w:t>
      </w:r>
      <m:oMath>
        <m:r>
          <w:rPr>
            <w:rFonts w:ascii="Cambria Math" w:cs="Cambria Math" w:eastAsia="Cambria Math" w:hAnsi="Cambria Math"/>
            <w:color w:val="000000"/>
          </w:rPr>
          <m:t xml:space="preserve">t = 0</m:t>
        </m:r>
      </m:oMath>
      <w:r w:rsidDel="00000000" w:rsidR="00000000" w:rsidRPr="00000000">
        <w:rPr>
          <w:color w:val="000000"/>
          <w:rtl w:val="0"/>
        </w:rPr>
        <w:t xml:space="preserve"> контакт </w:t>
      </w:r>
      <w:r w:rsidDel="00000000" w:rsidR="00000000" w:rsidRPr="00000000">
        <w:rPr>
          <w:i w:val="1"/>
          <w:color w:val="000000"/>
          <w:rtl w:val="0"/>
        </w:rPr>
        <w:t xml:space="preserve">S</w:t>
      </w:r>
      <w:r w:rsidDel="00000000" w:rsidR="00000000" w:rsidRPr="00000000">
        <w:rPr>
          <w:color w:val="000000"/>
          <w:rtl w:val="0"/>
        </w:rPr>
        <w:t xml:space="preserve"> замыкается. Найти выражения напряжения на конденсаторе для двух случаев: 1) </w:t>
      </w:r>
      <w:r w:rsidDel="00000000" w:rsidR="00000000" w:rsidRPr="00000000">
        <w:rPr>
          <w:i w:val="1"/>
          <w:color w:val="000000"/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 = 250 Ом,  </w:t>
      </w:r>
      <w:r w:rsidDel="00000000" w:rsidR="00000000" w:rsidRPr="00000000">
        <w:rPr>
          <w:i w:val="1"/>
          <w:color w:val="000000"/>
          <w:rtl w:val="0"/>
        </w:rPr>
        <w:t xml:space="preserve">L</w:t>
      </w:r>
      <w:r w:rsidDel="00000000" w:rsidR="00000000" w:rsidRPr="00000000">
        <w:rPr>
          <w:color w:val="000000"/>
          <w:rtl w:val="0"/>
        </w:rPr>
        <w:t xml:space="preserve"> = 667 мГн, </w:t>
      </w:r>
      <w:r w:rsidDel="00000000" w:rsidR="00000000" w:rsidRPr="00000000">
        <w:rPr>
          <w:i w:val="1"/>
          <w:color w:val="000000"/>
          <w:rtl w:val="0"/>
        </w:rPr>
        <w:t xml:space="preserve">С</w:t>
      </w:r>
      <w:r w:rsidDel="00000000" w:rsidR="00000000" w:rsidRPr="00000000">
        <w:rPr>
          <w:color w:val="000000"/>
          <w:rtl w:val="0"/>
        </w:rPr>
        <w:t xml:space="preserve"> = 2 мкФ;  2) </w:t>
      </w:r>
      <w:r w:rsidDel="00000000" w:rsidR="00000000" w:rsidRPr="00000000">
        <w:rPr>
          <w:i w:val="1"/>
          <w:color w:val="000000"/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 = 100 Ом,    </w:t>
      </w:r>
      <w:r w:rsidDel="00000000" w:rsidR="00000000" w:rsidRPr="00000000">
        <w:rPr>
          <w:i w:val="1"/>
          <w:color w:val="000000"/>
          <w:rtl w:val="0"/>
        </w:rPr>
        <w:t xml:space="preserve">L</w:t>
      </w:r>
      <w:r w:rsidDel="00000000" w:rsidR="00000000" w:rsidRPr="00000000">
        <w:rPr>
          <w:color w:val="000000"/>
          <w:rtl w:val="0"/>
        </w:rPr>
        <w:t xml:space="preserve"> = 0,1 Гн,    </w:t>
      </w:r>
      <w:r w:rsidDel="00000000" w:rsidR="00000000" w:rsidRPr="00000000">
        <w:rPr>
          <w:i w:val="1"/>
          <w:color w:val="000000"/>
          <w:rtl w:val="0"/>
        </w:rPr>
        <w:t xml:space="preserve">С</w:t>
      </w:r>
      <w:r w:rsidDel="00000000" w:rsidR="00000000" w:rsidRPr="00000000">
        <w:rPr>
          <w:color w:val="000000"/>
          <w:rtl w:val="0"/>
        </w:rPr>
        <w:t xml:space="preserve"> = 5 мкФ.</w:t>
      </w:r>
    </w:p>
    <w:p w:rsidR="00000000" w:rsidDel="00000000" w:rsidP="00000000" w:rsidRDefault="00000000" w:rsidRPr="00000000" w14:paraId="0000013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 е ш е н и е.  В соответствии с методикой расчёта переходных процессов классическим методом осуществляем расчеты в следующей последовательности.</w:t>
      </w:r>
    </w:p>
    <w:p w:rsidR="00000000" w:rsidDel="00000000" w:rsidP="00000000" w:rsidRDefault="00000000" w:rsidRPr="00000000" w14:paraId="0000013A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Для цепи, получаемой после коммутации, составим систему уравнений по законам Кирхгофа:</w:t>
      </w:r>
    </w:p>
    <w:p w:rsidR="00000000" w:rsidDel="00000000" w:rsidP="00000000" w:rsidRDefault="00000000" w:rsidRPr="00000000" w14:paraId="0000013B">
      <w:pPr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m:oMath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  <m:t xml:space="preserve">{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=0  (1)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  <m:t xml:space="preserve"> </m:t>
        </m:r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L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i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+R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=U  (2)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  <m:t xml:space="preserve"> </m:t>
        </m:r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-R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=0   (3)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Выразим все переменные системы уравнений  через </w:t>
      </w: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C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или производную от этого напряжения:</w:t>
      </w:r>
    </w:p>
    <w:p w:rsidR="00000000" w:rsidDel="00000000" w:rsidP="00000000" w:rsidRDefault="00000000" w:rsidRPr="00000000" w14:paraId="0000013D">
      <w:pPr>
        <w:jc w:val="center"/>
        <w:rPr>
          <w:rFonts w:ascii="Cambria Math" w:cs="Cambria Math" w:eastAsia="Cambria Math" w:hAnsi="Cambria Math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sz w:val="28"/>
            <w:szCs w:val="28"/>
          </w:rPr>
          <m:t xml:space="preserve">=C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dt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left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       из 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:                                                        </m:t>
        </m:r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R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left"/>
        <w:rPr>
          <w:rFonts w:ascii="Cambria Math" w:cs="Cambria Math" w:eastAsia="Cambria Math" w:hAnsi="Cambria Math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      из (1):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                                       </m:t>
        </m:r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R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+C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Подставляем полученные значения токов в (2):</w:t>
      </w:r>
    </w:p>
    <w:p w:rsidR="00000000" w:rsidDel="00000000" w:rsidP="00000000" w:rsidRDefault="00000000" w:rsidRPr="00000000" w14:paraId="00000141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L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d</m:t>
            </m:r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C</m:t>
                        </m:r>
                      </m:sub>
                    </m:sSub>
                  </m:num>
                  <m:den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R</m:t>
                    </m:r>
                  </m:den>
                </m:f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+C</m:t>
                </m:r>
                <m:f>
                  <m:f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d</m:t>
                    </m:r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C</m:t>
                        </m:r>
                      </m:sub>
                    </m:sSub>
                  </m:num>
                  <m:den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dt</m:t>
                    </m:r>
                  </m:den>
                </m:f>
              </m:e>
            </m:d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+R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R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=U,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L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d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C</m:t>
                    </m:r>
                  </m:sub>
                </m:sSub>
              </m:num>
              <m:den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dt</m:t>
                </m:r>
              </m:den>
            </m:f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num>
              <m:den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R</m:t>
                </m:r>
              </m:den>
            </m:f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+C</m:t>
            </m:r>
            <m:f>
              <m:f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d</m:t>
                    </m:r>
                  </m:e>
                  <m:sup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2</m:t>
                    </m:r>
                  </m:sup>
                </m:sSup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C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dt</m:t>
                    </m:r>
                  </m:e>
                  <m:sup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2</m:t>
                    </m:r>
                  </m:sup>
                </m:sSup>
              </m:den>
            </m:f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=U.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Окончательно получаем ЛНДУ второго порядка</w:t>
      </w:r>
    </w:p>
    <w:p w:rsidR="00000000" w:rsidDel="00000000" w:rsidP="00000000" w:rsidRDefault="00000000" w:rsidRPr="00000000" w14:paraId="00000144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LC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d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p>
            </m:sSup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C</m:t>
                </m:r>
              </m:sub>
            </m:sSub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dt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p>
            </m:sSup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L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R</m:t>
            </m:r>
          </m:den>
        </m:f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=U.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Поделив на коэффициент при старшей производной, получим</w:t>
      </w:r>
    </w:p>
    <w:p w:rsidR="00000000" w:rsidDel="00000000" w:rsidP="00000000" w:rsidRDefault="00000000" w:rsidRPr="00000000" w14:paraId="00000146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f>
          <m:num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d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p>
            </m:sSup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C</m:t>
                </m:r>
              </m:sub>
            </m:sSub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dt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p>
            </m:sSup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RC</m:t>
            </m:r>
          </m:den>
        </m:f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LC</m:t>
            </m:r>
          </m:den>
        </m:f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LC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U.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 Решение этого уравнения ищем в виде</w:t>
      </w:r>
    </w:p>
    <w:p w:rsidR="00000000" w:rsidDel="00000000" w:rsidP="00000000" w:rsidRDefault="00000000" w:rsidRPr="00000000" w14:paraId="00000148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Cсв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Cпр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360" w:lineRule="auto"/>
        <w:ind w:firstLine="567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причем </w:t>
      </w:r>
    </w:p>
    <w:p w:rsidR="00000000" w:rsidDel="00000000" w:rsidP="00000000" w:rsidRDefault="00000000" w:rsidRPr="00000000" w14:paraId="0000014A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Cсв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где 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- постоянные интегрирования,</w:t>
      </w:r>
    </w:p>
    <w:p w:rsidR="00000000" w:rsidDel="00000000" w:rsidP="00000000" w:rsidRDefault="00000000" w:rsidRPr="00000000" w14:paraId="0000014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- корни характеристического уравнения.</w:t>
      </w:r>
    </w:p>
    <w:p w:rsidR="00000000" w:rsidDel="00000000" w:rsidP="00000000" w:rsidRDefault="00000000" w:rsidRPr="00000000" w14:paraId="0000014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этой цепи заряд конденсатора произойдет до напряжения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U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, приложенного к входу цепи, т.е.  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Cпр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=U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4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Характеристическое уравнение имеет вид</w:t>
      </w:r>
    </w:p>
    <w:p w:rsidR="00000000" w:rsidDel="00000000" w:rsidP="00000000" w:rsidRDefault="00000000" w:rsidRPr="00000000" w14:paraId="0000014F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RC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p+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LC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=0.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Полученное  характеристическое уравнение  второго порядка и, следовательно, оно имеет два корня:</w:t>
      </w:r>
    </w:p>
    <w:p w:rsidR="00000000" w:rsidDel="00000000" w:rsidP="00000000" w:rsidRDefault="00000000" w:rsidRPr="00000000" w14:paraId="00000151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1,2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2RC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radPr>
          <m:e>
            <m:f>
              <m:f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num>
              <m:den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4</m:t>
                </m:r>
                <m:sSup>
                  <m:sSup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R</m:t>
                    </m:r>
                  </m:e>
                  <m:sup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2</m:t>
                    </m:r>
                  </m:sup>
                </m:sSup>
                <m:sSup>
                  <m:sSup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C</m:t>
                    </m:r>
                  </m:e>
                  <m:sup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2</m:t>
                    </m:r>
                  </m:sup>
                </m:sSup>
              </m:den>
            </m:f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</m:t>
            </m:r>
            <m:f>
              <m:f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num>
              <m:den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LC</m:t>
                </m:r>
              </m:den>
            </m:f>
          </m:e>
        </m:ra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Подставим в уравнение для корней численные значения параметров элементов первого случая:</w:t>
      </w:r>
    </w:p>
    <w:p w:rsidR="00000000" w:rsidDel="00000000" w:rsidP="00000000" w:rsidRDefault="00000000" w:rsidRPr="00000000" w14:paraId="00000153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1,2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2∙250∙2∙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-6</m:t>
                </m:r>
              </m:sup>
            </m:sSup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radPr>
          <m:e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2∙250∙2∙</m:t>
                        </m:r>
                        <m:sSup>
                          <m:sSupPr>
                            <m:ctrlPr>
                              <w:rPr>
                                <w:rFonts w:ascii="Cambria Math" w:cs="Cambria Math" w:eastAsia="Cambria Math" w:hAnsi="Cambria Math"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Cambria Math" w:eastAsia="Cambria Math" w:hAnsi="Cambria Math"/>
                                <w:color w:val="000000"/>
                                <w:sz w:val="28"/>
                                <w:szCs w:val="28"/>
                              </w:rPr>
                              <m:t xml:space="preserve">10</m:t>
                            </m:r>
                          </m:e>
                          <m:sup>
                            <m:r>
                              <w:rPr>
                                <w:rFonts w:ascii="Cambria Math" w:cs="Cambria Math" w:eastAsia="Cambria Math" w:hAnsi="Cambria Math"/>
                                <w:color w:val="000000"/>
                                <w:sz w:val="28"/>
                                <w:szCs w:val="28"/>
                              </w:rPr>
                              <m:t xml:space="preserve">-6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</m:t>
            </m:r>
            <m:f>
              <m:f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num>
              <m:den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667∙</m:t>
                </m:r>
                <m:sSup>
                  <m:sSup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10</m:t>
                    </m:r>
                  </m:e>
                  <m:sup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-3</m:t>
                    </m:r>
                  </m:sup>
                </m:s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∙2∙</m:t>
                </m:r>
                <m:sSup>
                  <m:sSup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10</m:t>
                    </m:r>
                  </m:e>
                  <m:sup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-6</m:t>
                    </m:r>
                  </m:sup>
                </m:sSup>
              </m:den>
            </m:f>
          </m:e>
        </m:ra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-1000±500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с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т.е.</w:t>
      </w:r>
    </w:p>
    <w:p w:rsidR="00000000" w:rsidDel="00000000" w:rsidP="00000000" w:rsidRDefault="00000000" w:rsidRPr="00000000" w14:paraId="00000155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=-500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с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=-1500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с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.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Полученные корни действительные и различные, следовательно, свободную составляющую напряжения на конденсаторе будем искать в виде</w:t>
      </w:r>
    </w:p>
    <w:p w:rsidR="00000000" w:rsidDel="00000000" w:rsidP="00000000" w:rsidRDefault="00000000" w:rsidRPr="00000000" w14:paraId="00000157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Cсв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-500t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-1500t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тогда</w:t>
      </w:r>
    </w:p>
    <w:p w:rsidR="00000000" w:rsidDel="00000000" w:rsidP="00000000" w:rsidRDefault="00000000" w:rsidRPr="00000000" w14:paraId="00000159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Cсв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Cпр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-500t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-1500t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+100.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Для определения двух постоянных интегрирования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необходимо использовать второе уравнение. Таким уравнением является</w:t>
      </w:r>
    </w:p>
    <w:p w:rsidR="00000000" w:rsidDel="00000000" w:rsidP="00000000" w:rsidRDefault="00000000" w:rsidRPr="00000000" w14:paraId="0000015B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C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=C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+C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Найдем начальные значения </w:t>
      </w: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sz w:val="28"/>
            <w:szCs w:val="28"/>
          </w:rPr>
          <m:t xml:space="preserve">(0)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sz w:val="28"/>
            <w:szCs w:val="28"/>
          </w:rPr>
          <m:t xml:space="preserve">(0)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. Напряжение на конденсаторе в момент коммутации (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t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0) остается таким же, каким оно было до коммутации, т.е.</w:t>
      </w:r>
    </w:p>
    <w:p w:rsidR="00000000" w:rsidDel="00000000" w:rsidP="00000000" w:rsidRDefault="00000000" w:rsidRPr="00000000" w14:paraId="0000015D">
      <w:pPr>
        <w:jc w:val="center"/>
        <w:rPr>
          <w:rFonts w:ascii="Cambria Math" w:cs="Cambria Math" w:eastAsia="Cambria Math" w:hAnsi="Cambria Math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C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RU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R+R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250∙100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250+250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=50 В.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первого закона Кирхгофа</w:t>
      </w:r>
    </w:p>
    <w:p w:rsidR="00000000" w:rsidDel="00000000" w:rsidP="00000000" w:rsidRDefault="00000000" w:rsidRPr="00000000" w14:paraId="0000015F">
      <w:pPr>
        <w:jc w:val="center"/>
        <w:rPr>
          <w:rFonts w:ascii="Cambria Math" w:cs="Cambria Math" w:eastAsia="Cambria Math" w:hAnsi="Cambria Math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-</m:t>
        </m:r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Значение тока </w:t>
      </w: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не может измениться скачком, поэтому</w:t>
      </w:r>
    </w:p>
    <w:p w:rsidR="00000000" w:rsidDel="00000000" w:rsidP="00000000" w:rsidRDefault="00000000" w:rsidRPr="00000000" w14:paraId="00000161">
      <w:pPr>
        <w:jc w:val="center"/>
        <w:rPr>
          <w:rFonts w:ascii="Cambria Math" w:cs="Cambria Math" w:eastAsia="Cambria Math" w:hAnsi="Cambria Math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U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R+R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100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250+250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=0,2 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Так как напряжение на резисторе R здесь всегда равно напряжению на конденсаторе, то</w:t>
      </w:r>
    </w:p>
    <w:p w:rsidR="00000000" w:rsidDel="00000000" w:rsidP="00000000" w:rsidRDefault="00000000" w:rsidRPr="00000000" w14:paraId="00000163">
      <w:pPr>
        <w:jc w:val="center"/>
        <w:rPr>
          <w:rFonts w:ascii="Cambria Math" w:cs="Cambria Math" w:eastAsia="Cambria Math" w:hAnsi="Cambria Math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C</m:t>
                </m:r>
              </m:sub>
            </m:sSub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0</m:t>
                </m:r>
              </m:e>
            </m:d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R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50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250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=0,2 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Следовательно,</w:t>
      </w:r>
    </w:p>
    <w:p w:rsidR="00000000" w:rsidDel="00000000" w:rsidP="00000000" w:rsidRDefault="00000000" w:rsidRPr="00000000" w14:paraId="00000165">
      <w:pPr>
        <w:jc w:val="center"/>
        <w:rPr>
          <w:rFonts w:ascii="Cambria Math" w:cs="Cambria Math" w:eastAsia="Cambria Math" w:hAnsi="Cambria Math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-</m:t>
        </m:r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=0,2-0,2=0.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Перепишем выражения </w:t>
      </w: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C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sub>
        </m:sSub>
      </m:oMath>
      <w:r w:rsidDel="00000000" w:rsidR="00000000" w:rsidRPr="00000000">
        <w:rPr>
          <w:color w:val="000000"/>
          <w:sz w:val="46.66666666666667"/>
          <w:szCs w:val="46.66666666666667"/>
          <w:vertAlign w:val="subscript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для момента времени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t = 0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затем, подставляя в них  </w:t>
      </w: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C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=50В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3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=0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, получим</w:t>
      </w:r>
    </w:p>
    <w:p w:rsidR="00000000" w:rsidDel="00000000" w:rsidP="00000000" w:rsidRDefault="00000000" w:rsidRPr="00000000" w14:paraId="00000167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50 =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+100;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0 = –500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–1500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Style w:val="Heading3"/>
        <w:spacing w:line="360" w:lineRule="auto"/>
        <w:ind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Отсюда</w:t>
      </w:r>
    </w:p>
    <w:p w:rsidR="00000000" w:rsidDel="00000000" w:rsidP="00000000" w:rsidRDefault="00000000" w:rsidRPr="00000000" w14:paraId="0000016A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=-75 В, 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=25 В.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Style w:val="Heading3"/>
        <w:spacing w:line="360" w:lineRule="auto"/>
        <w:ind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Таким образом, искомое напряжение</w:t>
      </w:r>
    </w:p>
    <w:p w:rsidR="00000000" w:rsidDel="00000000" w:rsidP="00000000" w:rsidRDefault="00000000" w:rsidRPr="00000000" w14:paraId="0000016C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=-75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-500t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+25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-1500t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+100 В.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упражнения вычислим также все токи:</w:t>
      </w:r>
    </w:p>
    <w:p w:rsidR="00000000" w:rsidDel="00000000" w:rsidP="00000000" w:rsidRDefault="00000000" w:rsidRPr="00000000" w14:paraId="0000016E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=C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=2∙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-6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>∙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dt</m:t>
            </m:r>
          </m:den>
        </m:f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-75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-500t</m:t>
                </m:r>
              </m:sup>
            </m:s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+25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-1500t</m:t>
                </m:r>
              </m:sup>
            </m:s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+100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=0,075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-500t</m:t>
                </m:r>
              </m:sup>
            </m:s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-1500t</m:t>
                </m:r>
              </m:sup>
            </m:sSup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А;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R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-75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-500t</m:t>
                </m:r>
              </m:sup>
            </m:s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+25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-1500t</m:t>
                </m:r>
              </m:sup>
            </m:s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+100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250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=(-0,3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-500t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+0,1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-1500t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+0,4)А;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center"/>
        <w:rPr>
          <w:rFonts w:ascii="Cambria Math" w:cs="Cambria Math" w:eastAsia="Cambria Math" w:hAnsi="Cambria Math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0,075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-500t</m:t>
                </m:r>
              </m:sup>
            </m:s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-1500t</m:t>
                </m:r>
              </m:sup>
            </m:sSup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+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-0,3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-500t</m:t>
                </m:r>
              </m:sup>
            </m:s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+0,1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-1500t</m:t>
                </m:r>
              </m:sup>
            </m:s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+0,4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-0,225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-500t</m:t>
                </m:r>
              </m:sup>
            </m:s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+0,025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e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-1500t</m:t>
                </m:r>
              </m:sup>
            </m:s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+0,4</m:t>
            </m:r>
          </m:e>
        </m:d>
        <m:r>
          <w:rPr>
            <w:rFonts w:ascii="Cambria Math" w:cs="Cambria Math" w:eastAsia="Cambria Math" w:hAnsi="Cambria Math"/>
            <w:sz w:val="28"/>
            <w:szCs w:val="28"/>
          </w:rPr>
          <m:t xml:space="preserve">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Подставим в уравнение для корней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1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2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числовые значения параметров элементов второго случая:</w:t>
      </w:r>
    </w:p>
    <w:p w:rsidR="00000000" w:rsidDel="00000000" w:rsidP="00000000" w:rsidRDefault="00000000" w:rsidRPr="00000000" w14:paraId="00000172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1,2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2∙100∙5∙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-6</m:t>
                </m:r>
              </m:sup>
            </m:sSup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±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radPr>
          <m:e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2∙100∙5∙</m:t>
                        </m:r>
                        <m:sSup>
                          <m:sSupPr>
                            <m:ctrlPr>
                              <w:rPr>
                                <w:rFonts w:ascii="Cambria Math" w:cs="Cambria Math" w:eastAsia="Cambria Math" w:hAnsi="Cambria Math"/>
                                <w:color w:val="00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="Cambria Math" w:eastAsia="Cambria Math" w:hAnsi="Cambria Math"/>
                                <w:color w:val="000000"/>
                                <w:sz w:val="28"/>
                                <w:szCs w:val="28"/>
                              </w:rPr>
                              <m:t xml:space="preserve">10</m:t>
                            </m:r>
                          </m:e>
                          <m:sup>
                            <m:r>
                              <w:rPr>
                                <w:rFonts w:ascii="Cambria Math" w:cs="Cambria Math" w:eastAsia="Cambria Math" w:hAnsi="Cambria Math"/>
                                <w:color w:val="000000"/>
                                <w:sz w:val="28"/>
                                <w:szCs w:val="28"/>
                              </w:rPr>
                              <m:t xml:space="preserve">-6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</m:t>
            </m:r>
            <m:f>
              <m:f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num>
              <m:den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0,1∙5∙</m:t>
                </m:r>
                <m:sSup>
                  <m:sSup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10</m:t>
                    </m:r>
                  </m:e>
                  <m:sup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-6</m:t>
                    </m:r>
                  </m:sup>
                </m:sSup>
              </m:den>
            </m:f>
          </m:e>
        </m:ra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-1000±j1000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с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Корни характеристического уравнения образуют комплексно-сопряженную пару чисел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1,2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=-δ±jω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, где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δ=1000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с</w:t>
      </w: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-1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ω=1000 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с</w:t>
      </w: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-1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Следовательно, свободную составляющую напряжения на конденсаторе следует искать в виде</w:t>
      </w:r>
    </w:p>
    <w:p w:rsidR="00000000" w:rsidDel="00000000" w:rsidP="00000000" w:rsidRDefault="00000000" w:rsidRPr="00000000" w14:paraId="00000174">
      <w:pPr>
        <w:jc w:val="center"/>
        <w:rPr/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Cсв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=A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-δt</m:t>
            </m:r>
          </m:sup>
        </m:sSup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(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ω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t+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ψ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)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=A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-1000t</m:t>
            </m:r>
          </m:sup>
        </m:sSup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sin</m:t>
        </m:r>
        <m:r>
          <w:rPr/>
          <m:t xml:space="preserve"> 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1000t+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ψ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,</m:t>
        </m:r>
        <m:r>
          <w:rPr/>
          <m:t xml:space="preserve">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где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A</m:t>
        </m:r>
      </m:oMath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и  </w:t>
      </w:r>
      <m:oMath>
        <m:r>
          <m:t>ψ</m:t>
        </m:r>
      </m:oMath>
      <w:r w:rsidDel="00000000" w:rsidR="00000000" w:rsidRPr="00000000">
        <w:rPr>
          <w:color w:val="000000"/>
          <w:sz w:val="46.66666666666667"/>
          <w:szCs w:val="46.66666666666667"/>
          <w:vertAlign w:val="subscript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постоянные интегрирования.</w:t>
      </w:r>
    </w:p>
    <w:p w:rsidR="00000000" w:rsidDel="00000000" w:rsidP="00000000" w:rsidRDefault="00000000" w:rsidRPr="00000000" w14:paraId="0000017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 аналогии с первым случаем запишем:</w:t>
      </w:r>
    </w:p>
    <w:p w:rsidR="00000000" w:rsidDel="00000000" w:rsidP="00000000" w:rsidRDefault="00000000" w:rsidRPr="00000000" w14:paraId="00000177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Cсв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+u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Cпр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=A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-1000t</m:t>
            </m:r>
          </m:sup>
        </m:sSup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sin</m:t>
        </m:r>
        <m:r>
          <w:rPr/>
          <m:t xml:space="preserve"> 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1000t+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ψ</m:t>
            </m:r>
          </m:e>
        </m:d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+100;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r>
          <w:rPr>
            <w:rFonts w:ascii="Cambria Math" w:cs="Cambria Math" w:eastAsia="Cambria Math" w:hAnsi="Cambria Math"/>
            <w:sz w:val="28"/>
            <w:szCs w:val="28"/>
          </w:rPr>
          <m:t xml:space="preserve">C</m:t>
        </m:r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=5∙</m:t>
        </m:r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-6</m:t>
            </m:r>
          </m:sup>
        </m:sSup>
        <m:r>
          <w:rPr>
            <w:rFonts w:ascii="Cambria Math" w:cs="Cambria Math" w:eastAsia="Cambria Math" w:hAnsi="Cambria Math"/>
            <w:sz w:val="28"/>
            <w:szCs w:val="28"/>
          </w:rPr>
          <m:t xml:space="preserve">A</m:t>
        </m:r>
        <m:d>
          <m:dPr>
            <m:begChr m:val="("/>
            <m:endChr m:val=")"/>
            <m:ctrlPr>
              <w:rPr/>
            </m:ctrlPr>
          </m:d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1000</m:t>
            </m:r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>cos</m:t>
                </m:r>
              </m:e>
            </m:box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cos</m:t>
            </m:r>
            <m:r>
              <w:rPr/>
              <m:t xml:space="preserve"> </m:t>
            </m:r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1000t+</m:t>
                </m:r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>ψ</m:t>
                </m:r>
              </m:e>
            </m:d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-1000</m:t>
            </m:r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>sin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sin</m:t>
            </m:r>
            <m:r>
              <w:rPr/>
              <m:t xml:space="preserve"> </m:t>
            </m:r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1000t+</m:t>
                </m:r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ψ</m:t>
                </m:r>
              </m:e>
            </m:d>
            <m:r>
              <w:rPr/>
              <m:t xml:space="preserve"> </m:t>
            </m:r>
          </m:e>
        </m:d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-1000t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Переписав эти уравнения для момента времени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t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0 и подставив в них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=50В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=0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, получим:</w:t>
      </w:r>
    </w:p>
    <w:p w:rsidR="00000000" w:rsidDel="00000000" w:rsidP="00000000" w:rsidRDefault="00000000" w:rsidRPr="00000000" w14:paraId="0000017A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50= A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sin</m:t>
        </m:r>
        <m:r>
          <w:rPr/>
          <m:t xml:space="preserve"> </m:t>
        </m:r>
        <m:r>
          <w:rPr/>
          <m:t>ψ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+100;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0=5∙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-3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A</m:t>
        </m:r>
        <m:d>
          <m:dPr>
            <m:begChr m:val="("/>
            <m:endChr m:val=")"/>
            <m:ctrlPr>
              <w:rPr/>
            </m:ctrlPr>
          </m:dPr>
          <m:e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cos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cos</m:t>
            </m:r>
            <m:r>
              <w:rPr/>
              <m:t xml:space="preserve"> </m:t>
            </m:r>
            <m:r>
              <w:rPr/>
              <m:t>ψ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</m:t>
            </m:r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sin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sin</m:t>
            </m:r>
            <m:r>
              <w:rPr/>
              <m:t xml:space="preserve"> </m:t>
            </m:r>
            <m:r>
              <w:rPr/>
              <m:t>ψ</m:t>
            </m:r>
            <m:r>
              <w:rPr/>
              <m:t xml:space="preserve"> 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Решая эти уравнения, найдем:</w:t>
      </w:r>
    </w:p>
    <w:p w:rsidR="00000000" w:rsidDel="00000000" w:rsidP="00000000" w:rsidRDefault="00000000" w:rsidRPr="00000000" w14:paraId="0000017D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A=-70,7 В,   ψ=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45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о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.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Искомое напряжение</w:t>
      </w:r>
    </w:p>
    <w:p w:rsidR="00000000" w:rsidDel="00000000" w:rsidP="00000000" w:rsidRDefault="00000000" w:rsidRPr="00000000" w14:paraId="0000017F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=-70,7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-1000t</m:t>
            </m:r>
          </m:sup>
        </m:sSup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sin</m:t>
        </m:r>
        <m:r>
          <w:rPr/>
          <m:t xml:space="preserve"> 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1000t+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45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о</m:t>
                </m:r>
              </m:sup>
            </m:sSup>
          </m:e>
        </m:d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+100 В.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ПРИЛОЖЕНИЕ Б</w:t>
      </w:r>
    </w:p>
    <w:p w:rsidR="00000000" w:rsidDel="00000000" w:rsidP="00000000" w:rsidRDefault="00000000" w:rsidRPr="00000000" w14:paraId="00000184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(справочное)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Пример расчета переходных процессов операторным методом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800735</wp:posOffset>
                </wp:positionH>
                <wp:positionV relativeFrom="paragraph">
                  <wp:posOffset>112395</wp:posOffset>
                </wp:positionV>
                <wp:extent cx="4967605" cy="2667635"/>
                <wp:effectExtent b="18415" l="3810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605" cy="2667635"/>
                          <a:chOff x="-330990" y="-397458"/>
                          <a:chExt cx="4969452" cy="2669488"/>
                        </a:xfrm>
                      </wpg:grpSpPr>
                      <wps:wsp>
                        <wps:cNvCnPr>
                          <a:cxnSpLocks noChangeShapeType="1"/>
                          <a:stCxn id="157" idx="2"/>
                        </wps:cNvCnPr>
                        <wps:cNvPr id="111" name="AutoShape 3"/>
                        <wps:spPr bwMode="auto">
                          <a:xfrm flipV="1">
                            <a:off x="1654008" y="393002"/>
                            <a:ext cx="24810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12" name="AutoShape 4"/>
                        <wps:spPr bwMode="auto">
                          <a:xfrm>
                            <a:off x="-259245" y="2233416"/>
                            <a:ext cx="43944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13" name="AutoShape 8"/>
                        <wps:spPr bwMode="auto">
                          <a:xfrm flipV="1">
                            <a:off x="4135262" y="396299"/>
                            <a:ext cx="0" cy="1837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sm" w="sm" type="none"/>
                            <a:tailEnd len="sm" w="sm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g:grpSp>
                        <wpg:cNvGrpSpPr/>
                        <wpg:cNvPr id="153" name="Группа 153"/>
                        <wpg:grpSpPr>
                          <a:xfrm>
                            <a:off x="1069984" y="321898"/>
                            <a:ext cx="584122" cy="175789"/>
                            <a:chOff x="-597758" y="-369407"/>
                            <a:chExt cx="730699" cy="255293"/>
                          </a:xfrm>
                        </wpg:grpSpPr>
                        <wps:wsp>
                          <wps:cNvSpPr/>
                          <wps:cNvPr id="154" name="Дуга 154"/>
                          <wps:spPr>
                            <a:xfrm rot="16200000">
                              <a:off x="-629541" y="-328573"/>
                              <a:ext cx="246242" cy="182676"/>
                            </a:xfrm>
                            <a:prstGeom prst="arc">
                              <a:avLst>
                                <a:gd fmla="val 16200000" name="adj1"/>
                                <a:gd fmla="val 5192957" name="adj2"/>
                              </a:avLst>
                            </a:prstGeom>
                            <a:noFill/>
                            <a:ln cap="flat" cmpd="sng" w="9525" algn="ctr">
                              <a:solidFill>
                                <a:sysClr lastClr="000000" val="windowText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cNvPr id="155" name="Дуга 155"/>
                          <wps:spPr>
                            <a:xfrm rot="16200000">
                              <a:off x="-446864" y="-328573"/>
                              <a:ext cx="246242" cy="182676"/>
                            </a:xfrm>
                            <a:prstGeom prst="arc">
                              <a:avLst>
                                <a:gd fmla="val 16200000" name="adj1"/>
                                <a:gd fmla="val 5192957" name="adj2"/>
                              </a:avLst>
                            </a:prstGeom>
                            <a:noFill/>
                            <a:ln cap="flat" cmpd="sng" w="9525" algn="ctr">
                              <a:solidFill>
                                <a:sysClr lastClr="000000" val="windowText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cNvPr id="156" name="Дуга 156"/>
                          <wps:spPr>
                            <a:xfrm rot="16200000">
                              <a:off x="-264191" y="-337624"/>
                              <a:ext cx="246242" cy="182676"/>
                            </a:xfrm>
                            <a:prstGeom prst="arc">
                              <a:avLst>
                                <a:gd fmla="val 16200000" name="adj1"/>
                                <a:gd fmla="val 5192957" name="adj2"/>
                              </a:avLst>
                            </a:prstGeom>
                            <a:noFill/>
                            <a:ln cap="flat" cmpd="sng" w="9525" algn="ctr">
                              <a:solidFill>
                                <a:sysClr lastClr="000000" val="windowText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cNvPr id="157" name="Дуга 157"/>
                          <wps:spPr>
                            <a:xfrm rot="16200000">
                              <a:off x="-81518" y="-337624"/>
                              <a:ext cx="246242" cy="182676"/>
                            </a:xfrm>
                            <a:prstGeom prst="arc">
                              <a:avLst>
                                <a:gd fmla="val 16200000" name="adj1"/>
                                <a:gd fmla="val 5192957" name="adj2"/>
                              </a:avLst>
                            </a:prstGeom>
                            <a:noFill/>
                            <a:ln cap="flat" cmpd="sng" w="9525" algn="ctr">
                              <a:solidFill>
                                <a:sysClr lastClr="000000" val="windowText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SpPr/>
                        <wps:cNvPr id="158" name="Прямоугольник 158"/>
                        <wps:spPr>
                          <a:xfrm>
                            <a:off x="4010223" y="1024994"/>
                            <a:ext cx="252095" cy="548640"/>
                          </a:xfrm>
                          <a:prstGeom prst="rect">
                            <a:avLst/>
                          </a:prstGeom>
                          <a:solidFill>
                            <a:sysClr lastClr="FFFFFF" val="window"/>
                          </a:solidFill>
                          <a:ln cap="flat" cmpd="sng" w="9525" algn="ctr">
                            <a:solidFill>
                              <a:sysClr lastClr="000000" val="windowText"/>
                            </a:solidFill>
                            <a:prstDash val="solid"/>
                          </a:ln>
                          <a:effectLst/>
                        </wps:spPr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159" name="Овал 159"/>
                        <wps:spPr>
                          <a:xfrm>
                            <a:off x="-316701" y="37596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ysClr lastClr="FFFFFF" val="window"/>
                          </a:solidFill>
                          <a:ln cap="flat" cmpd="sng" w="9525" algn="ctr">
                            <a:solidFill>
                              <a:sysClr lastClr="000000" val="windowText"/>
                            </a:solidFill>
                            <a:prstDash val="solid"/>
                          </a:ln>
                          <a:effectLst/>
                        </wps:spPr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160" name="Овал 160"/>
                        <wps:spPr>
                          <a:xfrm>
                            <a:off x="-330990" y="220027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ysClr lastClr="FFFFFF" val="window"/>
                          </a:solidFill>
                          <a:ln cap="flat" cmpd="sng" w="9525" algn="ctr">
                            <a:solidFill>
                              <a:sysClr lastClr="000000" val="windowText"/>
                            </a:solidFill>
                            <a:prstDash val="solid"/>
                          </a:ln>
                          <a:effectLst/>
                        </wps:spPr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61" name="AutoShape 2"/>
                        <wps:spPr bwMode="auto">
                          <a:xfrm>
                            <a:off x="-288116" y="617549"/>
                            <a:ext cx="0" cy="1430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/>
                        <wps:cNvPr id="162" name="Прямоугольник 162"/>
                        <wps:spPr>
                          <a:xfrm>
                            <a:off x="-313611" y="1163633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2D05A3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164" name="Прямоугольник 164"/>
                        <wps:spPr>
                          <a:xfrm>
                            <a:off x="4221081" y="1095086"/>
                            <a:ext cx="417381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2D05A3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 w:val="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165" name="Прямоугольник 165"/>
                        <wps:spPr>
                          <a:xfrm>
                            <a:off x="3484523" y="1080993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2D05A3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166" name="Прямоугольник 166"/>
                        <wps:spPr>
                          <a:xfrm>
                            <a:off x="1227895" y="-4557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2D05A3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67" name="AutoShape 2"/>
                        <wps:spPr bwMode="auto">
                          <a:xfrm>
                            <a:off x="-244946" y="412816"/>
                            <a:ext cx="351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/>
                        <wps:cNvPr id="168" name="Прямоугольник 168"/>
                        <wps:spPr>
                          <a:xfrm>
                            <a:off x="-244946" y="33568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2D05A3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 w:val="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169" name="Прямоугольник 169"/>
                        <wps:spPr>
                          <a:xfrm>
                            <a:off x="4118618" y="417843"/>
                            <a:ext cx="309245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2D05A3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 w:val="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70" name="AutoShape 2"/>
                        <wps:spPr bwMode="auto">
                          <a:xfrm>
                            <a:off x="4135230" y="412157"/>
                            <a:ext cx="0" cy="4230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71" name="AutoShape 2"/>
                        <wps:spPr bwMode="auto">
                          <a:xfrm flipH="1">
                            <a:off x="3326337" y="403091"/>
                            <a:ext cx="0" cy="428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/>
                        <wps:cNvPr id="172" name="Прямоугольник 172"/>
                        <wps:spPr>
                          <a:xfrm>
                            <a:off x="3313117" y="415243"/>
                            <a:ext cx="309245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2D05A3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 w:val="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73" name="AutoShape 2"/>
                        <wps:spPr bwMode="auto">
                          <a:xfrm flipV="1">
                            <a:off x="-244946" y="412532"/>
                            <a:ext cx="1320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75" name="AutoShape 5"/>
                        <wps:spPr bwMode="auto">
                          <a:xfrm rot="5400000">
                            <a:off x="3304913" y="973275"/>
                            <a:ext cx="0" cy="457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76" name="AutoShape 5"/>
                        <wps:spPr bwMode="auto">
                          <a:xfrm rot="5400000">
                            <a:off x="3304913" y="1061105"/>
                            <a:ext cx="0" cy="457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77" name="AutoShape 2"/>
                        <wps:spPr bwMode="auto">
                          <a:xfrm flipH="1" flipV="1">
                            <a:off x="3326412" y="412765"/>
                            <a:ext cx="158" cy="789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78" name="AutoShape 2"/>
                        <wps:spPr bwMode="auto">
                          <a:xfrm flipH="1">
                            <a:off x="3331037" y="1290060"/>
                            <a:ext cx="158" cy="943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sm" w="sm" type="oval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84" name="AutoShape 3"/>
                        <wps:spPr bwMode="auto">
                          <a:xfrm flipV="1">
                            <a:off x="3331714" y="-34755"/>
                            <a:ext cx="0" cy="429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sm" w="sm" type="oval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/>
                        <wps:cNvPr id="185" name="Прямоугольник 185"/>
                        <wps:spPr>
                          <a:xfrm>
                            <a:off x="2388885" y="-397458"/>
                            <a:ext cx="309562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2D05A3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86" name="AutoShape 2"/>
                        <wps:spPr bwMode="auto">
                          <a:xfrm flipV="1">
                            <a:off x="2496361" y="-245826"/>
                            <a:ext cx="255905" cy="208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/>
                        <wps:cNvPr id="187" name="Прямоугольник 187"/>
                        <wps:spPr>
                          <a:xfrm rot="5400000">
                            <a:off x="2537122" y="117423"/>
                            <a:ext cx="252118" cy="548591"/>
                          </a:xfrm>
                          <a:prstGeom prst="rect">
                            <a:avLst/>
                          </a:prstGeom>
                          <a:solidFill>
                            <a:sysClr lastClr="FFFFFF" val="window"/>
                          </a:solidFill>
                          <a:ln cap="flat" cmpd="sng" w="9525" algn="ctr">
                            <a:solidFill>
                              <a:sysClr lastClr="000000" val="windowText"/>
                            </a:solidFill>
                            <a:prstDash val="solid"/>
                          </a:ln>
                          <a:effectLst/>
                        </wps:spPr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88" name="AutoShape 3"/>
                        <wps:spPr bwMode="auto">
                          <a:xfrm flipV="1">
                            <a:off x="2018717" y="-39141"/>
                            <a:ext cx="0" cy="429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sm" w="sm" type="oval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89" name="AutoShape 2"/>
                        <wps:spPr bwMode="auto">
                          <a:xfrm>
                            <a:off x="2022886" y="-34755"/>
                            <a:ext cx="483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190" name="AutoShape 2"/>
                        <wps:spPr bwMode="auto">
                          <a:xfrm>
                            <a:off x="2865189" y="-34755"/>
                            <a:ext cx="466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none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SpPr/>
                        <wps:cNvPr id="191" name="Прямоугольник 191"/>
                        <wps:spPr>
                          <a:xfrm>
                            <a:off x="2466206" y="-40820"/>
                            <a:ext cx="417381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2D05A3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 w:val="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192" name="Прямоугольник 192"/>
                        <wps:spPr>
                          <a:xfrm rot="5400000">
                            <a:off x="413593" y="123265"/>
                            <a:ext cx="252118" cy="548591"/>
                          </a:xfrm>
                          <a:prstGeom prst="rect">
                            <a:avLst/>
                          </a:prstGeom>
                          <a:solidFill>
                            <a:sysClr lastClr="FFFFFF" val="window"/>
                          </a:solidFill>
                          <a:ln cap="flat" cmpd="sng" w="9525" algn="ctr">
                            <a:solidFill>
                              <a:sysClr lastClr="000000" val="windowText"/>
                            </a:solidFill>
                            <a:prstDash val="solid"/>
                          </a:ln>
                          <a:effectLst/>
                        </wps:spPr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193" name="Прямоугольник 193"/>
                        <wps:spPr>
                          <a:xfrm>
                            <a:off x="352728" y="-45031"/>
                            <a:ext cx="417381" cy="352425"/>
                          </a:xfrm>
                          <a:prstGeom prst="rect">
                            <a:avLst/>
                          </a:prstGeom>
                          <a:noFill/>
                          <a:ln cap="flat" cmpd="sng" w="25400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7DCB" w:rsidDel="00000000" w:rsidP="002D05A3" w:rsidRDefault="00D57DCB" w:rsidRPr="00D125EC">
                              <w:pPr>
                                <w:jc w:val="center"/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  <w:oMath w:val="1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 w:val="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94" name="AutoShape 2"/>
                        <wps:spPr bwMode="auto">
                          <a:xfrm>
                            <a:off x="2628157" y="-238479"/>
                            <a:ext cx="100778" cy="193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len="med" w="med" type="none"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800735</wp:posOffset>
                </wp:positionH>
                <wp:positionV relativeFrom="paragraph">
                  <wp:posOffset>112395</wp:posOffset>
                </wp:positionV>
                <wp:extent cx="5005705" cy="26860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5705" cy="268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Style w:val="Heading2"/>
        <w:spacing w:line="360" w:lineRule="auto"/>
        <w:ind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Рис. Б.1</w:t>
      </w:r>
    </w:p>
    <w:p w:rsidR="00000000" w:rsidDel="00000000" w:rsidP="00000000" w:rsidRDefault="00000000" w:rsidRPr="00000000" w14:paraId="00000191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Найти выражение переходного тока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(t)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операторным методом для цепи, изображенной на рис. Б.1, если  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U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125 В,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i w:val="1"/>
          <w:color w:val="000000"/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50 Ом,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i w:val="1"/>
          <w:color w:val="000000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200 Ом,  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i w:val="1"/>
          <w:color w:val="000000"/>
          <w:sz w:val="28"/>
          <w:szCs w:val="28"/>
          <w:vertAlign w:val="subscript"/>
          <w:rtl w:val="0"/>
        </w:rPr>
        <w:t xml:space="preserve">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250 Ом,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L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0,01 Гн,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С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= 5 мкФ.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 е ш е н и е. К моменту коммутации в цепи установились начальные условия</w:t>
      </w:r>
    </w:p>
    <w:p w:rsidR="00000000" w:rsidDel="00000000" w:rsidP="00000000" w:rsidRDefault="00000000" w:rsidRPr="00000000" w14:paraId="00000194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U</m:t>
            </m:r>
          </m:num>
          <m:den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R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+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R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+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R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4</m:t>
                </m:r>
              </m:sub>
            </m:sSub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125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500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=0,25А.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=0,25∙200=50В.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После коммутации уравнения Кирхгофа в операторной форме имеют вид:</w:t>
      </w:r>
    </w:p>
    <w:p w:rsidR="00000000" w:rsidDel="00000000" w:rsidP="00000000" w:rsidRDefault="00000000" w:rsidRPr="00000000" w14:paraId="00000197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R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+pL</m:t>
            </m:r>
          </m:e>
        </m:d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pC</m:t>
            </m:r>
          </m:den>
        </m:f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=U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+L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C</m:t>
                </m:r>
              </m:sub>
            </m:sSub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0</m:t>
                </m:r>
              </m:e>
            </m:d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R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+pL</m:t>
            </m:r>
          </m:e>
        </m:d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=U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+L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360" w:lineRule="auto"/>
        <w:ind w:firstLine="567"/>
        <w:rPr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Учитывая, что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U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U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den>
        </m:f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, совместно решим уравнения относительно тока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9C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CL</m:t>
            </m:r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R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b>
            </m:sSub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i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0</m:t>
                </m:r>
              </m:e>
            </m:d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p>
            </m:s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+</m:t>
            </m:r>
            <m:d>
              <m:dPr>
                <m:begChr m:val="["/>
                <m:endChr m:val="]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UC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2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+L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i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1</m:t>
                    </m:r>
                  </m:sub>
                </m:sSub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0</m:t>
                    </m:r>
                  </m:e>
                </m:d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u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C</m:t>
                    </m:r>
                  </m:sub>
                </m:sSub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0</m:t>
                    </m:r>
                  </m:e>
                </m:d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C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2</m:t>
                    </m:r>
                  </m:sub>
                </m:sSub>
              </m:e>
            </m:d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p+U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  <m:d>
              <m:dPr>
                <m:begChr m:val="["/>
                <m:endChr m:val="]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CL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2</m:t>
                    </m:r>
                  </m:sub>
                </m:sSub>
                <m:sSup>
                  <m:sSup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p</m:t>
                    </m:r>
                  </m:e>
                  <m:sup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2</m:t>
                    </m:r>
                  </m:sup>
                </m:s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+</m:t>
                </m:r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C</m:t>
                    </m:r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R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R</m:t>
                        </m:r>
                      </m:e>
                      <m:sub>
                        <m:r>
                          <w:rPr>
                            <w:rFonts w:ascii="Cambria Math" w:cs="Cambria Math" w:eastAsia="Cambria Math" w:hAnsi="Cambria Math"/>
                            <w:color w:val="000000"/>
                            <w:sz w:val="28"/>
                            <w:szCs w:val="28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+L</m:t>
                    </m:r>
                  </m:e>
                </m:d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p+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1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+</m:t>
                </m:r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2</m:t>
                    </m:r>
                  </m:sub>
                </m:sSub>
              </m:e>
            </m:d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F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(p)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F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3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(p)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Подставив числовые значения, получим: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=5∙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-6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∙0,01∙0,25∙200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125∙5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∙10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-6</m:t>
                </m:r>
              </m:sup>
            </m:s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∙200+0,01∙0,25-50∙5∙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-6</m:t>
                </m:r>
              </m:sup>
            </m:s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∙200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p+125=2,5∙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-6</m:t>
            </m:r>
          </m:sup>
        </m:sSup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+0,0775p+125;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=5∙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-6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∙0,01∙200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d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5∙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-6</m:t>
                </m:r>
              </m:sup>
            </m:s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∙50∙200+0,01</m:t>
            </m:r>
          </m:e>
        </m:d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p+250=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-5</m:t>
            </m:r>
          </m:sup>
        </m:sSup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+0,06p+250.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 изображению тока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найдем его оригинал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(t)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при помощи теоремы разложения с использованием формулы:</w:t>
      </w:r>
    </w:p>
    <w:p w:rsidR="00000000" w:rsidDel="00000000" w:rsidP="00000000" w:rsidRDefault="00000000" w:rsidRPr="00000000" w14:paraId="000001A4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F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0</m:t>
                </m:r>
              </m:e>
            </m:d>
          </m:num>
          <m:den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F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3</m:t>
                </m:r>
              </m:sub>
            </m:sSub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0</m:t>
                </m:r>
              </m:e>
            </m:d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nary>
          <m:naryPr>
            <m:chr m:val="∑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k=1</m:t>
            </m:r>
          </m:sub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p>
        </m:nary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F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k</m:t>
                    </m:r>
                  </m:sub>
                </m:sSub>
              </m:e>
            </m:d>
          </m:num>
          <m:den>
            <m:sSubSup>
              <m:sSub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k</m:t>
                    </m:r>
                  </m:sub>
                </m:s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F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3</m:t>
                </m:r>
              </m:sub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'</m:t>
                </m:r>
              </m:sup>
            </m:sSubSup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k</m:t>
                    </m:r>
                  </m:sub>
                </m:sSub>
              </m:e>
            </m:d>
          </m:den>
        </m:f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k</m:t>
                </m:r>
              </m:sub>
            </m:s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Определим значения функций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при 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p = 0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A7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=125; 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=250. 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360" w:lineRule="auto"/>
        <w:ind w:firstLine="567"/>
        <w:jc w:val="both"/>
        <w:rPr>
          <w:color w:val="000000"/>
          <w:sz w:val="46.66666666666667"/>
          <w:szCs w:val="46.66666666666667"/>
          <w:vertAlign w:val="subscript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Найдем корни уравнения </w:t>
      </w: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F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3</m:t>
                </m:r>
              </m:sub>
            </m:sSub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</m:d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=10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-5</m:t>
            </m:r>
          </m:sup>
        </m:sSup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+0,06p+250=0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1,2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-0,06±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ra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0,0036-4∙</m:t>
                </m:r>
                <m:sSup>
                  <m:sSupPr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10</m:t>
                    </m:r>
                  </m:e>
                  <m:sup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-5</m:t>
                    </m:r>
                  </m:sup>
                </m:s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∙250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2∙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-5</m:t>
                </m:r>
              </m:sup>
            </m:sSup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-0,06±j0,08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2∙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-5</m:t>
                </m:r>
              </m:sup>
            </m:sSup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=-3000+j4000 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=-3000-j4000 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-1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Вычислим производную </w:t>
      </w:r>
      <m:oMath>
        <m:sSubSup>
          <m:sSub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'</m:t>
            </m:r>
          </m:sup>
        </m:sSub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при значениях 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p=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p=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AC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'</m:t>
            </m:r>
          </m:sup>
        </m:sSub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=2∙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-5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p+0,06;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'</m:t>
            </m:r>
          </m:sup>
        </m:sSub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=2∙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-5</m:t>
            </m:r>
          </m:sup>
        </m:s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-3000+j4000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+0,06=j0,08;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3</m:t>
            </m:r>
          </m:sub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'</m:t>
            </m:r>
          </m:sup>
        </m:sSub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2</m:t>
                </m:r>
              </m:sub>
            </m:sSub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=2∙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-5</m:t>
            </m:r>
          </m:sup>
        </m:s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-3000-j4000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+0,06=-j0,08;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Определим значения функции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</m:d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при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p=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 и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p=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b>
        </m:sSub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B1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=2,5∙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-6</m:t>
            </m:r>
          </m:sup>
        </m:sSup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-3000+j4000</m:t>
                </m:r>
              </m:e>
            </m:d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+0,0775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-3000+j4000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+125=-125+j250;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F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p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1</m:t>
                </m:r>
              </m:sub>
            </m:sSub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=2,5∙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-6</m:t>
            </m:r>
          </m:sup>
        </m:sSup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-3000-j4000</m:t>
                </m:r>
              </m:e>
            </m:d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+0,0775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-3000-j4000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+125=-125-j250;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После подстановки функций в формулу теоремы разложения, получим значение искомого тока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(t)</m:t>
        </m:r>
      </m:oMath>
      <w:r w:rsidDel="00000000" w:rsidR="00000000" w:rsidRPr="00000000">
        <w:rPr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B4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vertAlign w:val="subscript"/>
              </w:rPr>
              <m:t xml:space="preserve">1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t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125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250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-125+j250</m:t>
                </m:r>
              </m:e>
            </m:d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e</m:t>
                </m:r>
              </m:e>
              <m:sup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-3000+j4000</m:t>
                    </m:r>
                  </m:e>
                </m:d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t</m:t>
                </m:r>
              </m:sup>
            </m:sSup>
          </m:num>
          <m:den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-3000+j4000</m:t>
                </m:r>
              </m:e>
            </m:d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j0,08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-125-j250</m:t>
                </m:r>
              </m:e>
            </m:d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e</m:t>
                </m:r>
              </m:e>
              <m:sup>
                <m:d>
                  <m:dPr>
                    <m:begChr m:val="("/>
                    <m:endChr m:val=")"/>
                    <m:ctrlP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8"/>
                        <w:szCs w:val="28"/>
                      </w:rPr>
                      <m:t xml:space="preserve">-3000-j4000</m:t>
                    </m:r>
                  </m:e>
                </m:d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t</m:t>
                </m:r>
              </m:sup>
            </m:sSup>
          </m:num>
          <m:den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-3000-j4000</m:t>
                </m:r>
              </m:e>
            </m:d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j</m:t>
            </m:r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 xml:space="preserve">-0,08</m:t>
                </m:r>
              </m:e>
            </m:d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=0,5+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-0,125-j0,6875</m:t>
            </m:r>
          </m:e>
        </m:d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-3000t</m:t>
            </m:r>
          </m:sup>
        </m:sSup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j4000t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-0,125+j0,6875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-3000t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×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m:t>×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-j4000t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=0,5+(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-0,125-j0,6875</m:t>
            </m:r>
          </m:e>
        </m:d>
        <m:d>
          <m:dPr>
            <m:begChr m:val="("/>
            <m:endChr m:val=")"/>
            <m:ctrlPr>
              <w:rPr/>
            </m:ctrlPr>
          </m:dPr>
          <m:e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cos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cos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4000t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+j</m:t>
            </m:r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sin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sin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4000t</m:t>
            </m:r>
            <m:r>
              <w:rPr/>
              <m:t xml:space="preserve"> 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-0,125-j0,6875</m:t>
            </m:r>
          </m:e>
        </m:d>
        <m:d>
          <m:dPr>
            <m:begChr m:val="("/>
            <m:endChr m:val=")"/>
            <m:ctrlPr>
              <w:rPr/>
            </m:ctrlPr>
          </m:dPr>
          <m:e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cos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cos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4000t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+j</m:t>
            </m:r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sin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sin</m:t>
            </m:r>
            <m:r>
              <w:rPr/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4000t</m:t>
            </m:r>
            <m:r>
              <w:rPr/>
              <m:t xml:space="preserve"> </m:t>
            </m:r>
          </m:e>
        </m:d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)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-3000t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 0,5+(-0,125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cos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cos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4000t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-j 0,125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4000t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- j 0,6875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cos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cos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4000t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+0,6875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4000t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-0,125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cos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cos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4000t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+j 0,125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4000t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 j 0,6875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cos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cos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4000t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+0,6875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</m:e>
        </m:box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sin</m:t>
        </m:r>
        <m:r>
          <w:rPr/>
          <m:t xml:space="preserve"> 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4000t)</m:t>
        </m:r>
        <m:r>
          <w:rPr/>
          <m:t xml:space="preserve"> 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-3000t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=0,5+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1,375sin4000t-0,25cos4000t</m:t>
            </m:r>
          </m:e>
        </m:d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e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-3000t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 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необходимости определить выражения для мгновенных значений остальных токов и напряжения на конденсаторе целесообразно воспользоваться соотношениями:</w:t>
      </w:r>
    </w:p>
    <w:p w:rsidR="00000000" w:rsidDel="00000000" w:rsidP="00000000" w:rsidRDefault="00000000" w:rsidRPr="00000000" w14:paraId="000001BC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u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C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=U-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-L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i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1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C</m:t>
                </m:r>
              </m:sub>
            </m:sSub>
          </m:num>
          <m:den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R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sub>
            </m:sSub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;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=C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</m:t>
            </m:r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u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C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Style w:val="Heading2"/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ПРИЛОЖЕНИЕ  В</w:t>
      </w:r>
    </w:p>
    <w:p w:rsidR="00000000" w:rsidDel="00000000" w:rsidP="00000000" w:rsidRDefault="00000000" w:rsidRPr="00000000" w14:paraId="000001C3">
      <w:pP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(обязательное)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 оформления титульного листа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column">
                  <wp:posOffset>-26669</wp:posOffset>
                </wp:positionH>
                <wp:positionV relativeFrom="paragraph">
                  <wp:posOffset>300990</wp:posOffset>
                </wp:positionV>
                <wp:extent cx="6276340" cy="826706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340" cy="826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column">
                  <wp:posOffset>-26669</wp:posOffset>
                </wp:positionH>
                <wp:positionV relativeFrom="paragraph">
                  <wp:posOffset>300990</wp:posOffset>
                </wp:positionV>
                <wp:extent cx="6276340" cy="8267065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6340" cy="8267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column">
                  <wp:posOffset>648970</wp:posOffset>
                </wp:positionH>
                <wp:positionV relativeFrom="paragraph">
                  <wp:posOffset>478790</wp:posOffset>
                </wp:positionV>
                <wp:extent cx="5422900" cy="791781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791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column">
                  <wp:posOffset>648970</wp:posOffset>
                </wp:positionH>
                <wp:positionV relativeFrom="paragraph">
                  <wp:posOffset>478790</wp:posOffset>
                </wp:positionV>
                <wp:extent cx="5422900" cy="7917815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0" cy="7917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column">
                  <wp:posOffset>755650</wp:posOffset>
                </wp:positionH>
                <wp:positionV relativeFrom="paragraph">
                  <wp:posOffset>567690</wp:posOffset>
                </wp:positionV>
                <wp:extent cx="5227320" cy="775081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775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D57DCB" w:rsidDel="00000000" w:rsidP="00000000" w:rsidRDefault="00D57DCB" w:rsidRPr="00000000">
                            <w:pPr>
                              <w:pStyle w:val="2"/>
                              <w:spacing w:line="360" w:lineRule="auto"/>
                            </w:pPr>
                            <w:r w:rsidDel="00000000" w:rsidR="00000000" w:rsidRPr="00000000">
                              <w:t>ВОЕННО-КОСМИЧЕСКАЯ АКАДЕМИЯ</w:t>
                            </w:r>
                          </w:p>
                          <w:p w:rsidR="00D57DCB" w:rsidDel="00000000" w:rsidP="00000000" w:rsidRDefault="00D57DCB" w:rsidRPr="0000000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Del="00000000" w:rsidR="00000000" w:rsidRPr="00000000">
                              <w:rPr>
                                <w:sz w:val="28"/>
                              </w:rPr>
                              <w:t>______________</w:t>
                            </w:r>
                            <w:r w:rsidDel="00000000" w:rsidR="00000000" w:rsidRPr="00000000">
                              <w:rPr>
                                <w:sz w:val="28"/>
                                <w:u w:val="single"/>
                              </w:rPr>
                              <w:t>имени А.Ф. МОЖАЙСКОГО</w:t>
                            </w:r>
                            <w:r w:rsidDel="00000000" w:rsidR="00000000" w:rsidRPr="00000000">
                              <w:rPr>
                                <w:sz w:val="28"/>
                              </w:rPr>
                              <w:t>______________</w:t>
                            </w:r>
                          </w:p>
                          <w:p w:rsidR="00D57DCB" w:rsidDel="00000000" w:rsidP="00000000" w:rsidRDefault="00D57DCB" w:rsidRPr="00000000">
                            <w:pPr>
                              <w:pStyle w:val="2"/>
                              <w:spacing w:line="360" w:lineRule="auto"/>
                            </w:pPr>
                            <w:r w:rsidDel="00000000" w:rsidR="00000000" w:rsidRPr="00000000">
                              <w:t>ФАКУЛЬТЕТ  № 2</w:t>
                            </w:r>
                          </w:p>
                          <w:p w:rsidR="00D57DCB" w:rsidDel="00000000" w:rsidP="00B37427" w:rsidRDefault="00D57DCB" w:rsidRPr="00000000">
                            <w:pPr>
                              <w:pStyle w:val="3"/>
                              <w:spacing w:line="360" w:lineRule="auto"/>
                              <w:ind w:left="4253"/>
                              <w:jc w:val="center"/>
                            </w:pPr>
                            <w:r w:rsidDel="00000000" w:rsidR="00000000" w:rsidRPr="00000000">
                              <w:t>Допустить к защите:</w:t>
                            </w:r>
                          </w:p>
                          <w:p w:rsidR="00D57DCB" w:rsidDel="00000000" w:rsidP="00B37427" w:rsidRDefault="00D57DCB" w:rsidRPr="00000000">
                            <w:pPr>
                              <w:pStyle w:val="3"/>
                              <w:spacing w:line="360" w:lineRule="auto"/>
                              <w:ind w:firstLine="4253"/>
                              <w:jc w:val="center"/>
                            </w:pPr>
                            <w:r w:rsidDel="00000000" w:rsidR="00000000" w:rsidRPr="00000000">
                              <w:t>Начальник  2</w:t>
                            </w:r>
                            <w:r w:rsidDel="00000000" w:rsidR="00000000" w:rsidRPr="00B37427">
                              <w:t>2</w:t>
                            </w:r>
                            <w:r w:rsidDel="00000000" w:rsidR="00000000" w:rsidRPr="00000000">
                              <w:t xml:space="preserve">  кафедры</w:t>
                            </w:r>
                          </w:p>
                          <w:p w:rsidR="00D57DCB" w:rsidDel="00000000" w:rsidP="00B37427" w:rsidRDefault="00D57DCB" w:rsidRPr="00000000">
                            <w:pPr>
                              <w:spacing w:line="360" w:lineRule="auto"/>
                              <w:ind w:firstLine="4253"/>
                              <w:rPr>
                                <w:sz w:val="28"/>
                              </w:rPr>
                            </w:pPr>
                            <w:r w:rsidDel="00000000" w:rsidR="00000000" w:rsidRPr="00B37427">
                              <w:rPr>
                                <w:sz w:val="28"/>
                              </w:rPr>
                              <w:t xml:space="preserve">полковник </w:t>
                            </w:r>
                          </w:p>
                          <w:p w:rsidR="00D57DCB" w:rsidDel="00000000" w:rsidP="00000000" w:rsidRDefault="00D57DCB" w:rsidRPr="00000000">
                            <w:pPr>
                              <w:jc w:val="right"/>
                              <w:rPr>
                                <w:sz w:val="28"/>
                                <w:u w:val="single"/>
                              </w:rPr>
                            </w:pPr>
                            <w:r w:rsidDel="00000000" w:rsidR="00000000" w:rsidRPr="00000000">
                              <w:rPr>
                                <w:sz w:val="28"/>
                              </w:rPr>
                              <w:t>Д.КАРГУ</w:t>
                            </w:r>
                          </w:p>
                          <w:p w:rsidR="00D57DCB" w:rsidDel="00000000" w:rsidP="00000000" w:rsidRDefault="00D57DCB" w:rsidRPr="00B374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Del="00000000" w:rsidR="00000000" w:rsidRPr="00B37427">
                              <w:rPr>
                                <w:sz w:val="28"/>
                              </w:rPr>
                              <w:t xml:space="preserve">                        </w:t>
                            </w:r>
                            <w:r w:rsidDel="00000000" w:rsidR="00000000" w:rsidRPr="00000000">
                              <w:rPr>
                                <w:sz w:val="28"/>
                              </w:rPr>
                              <w:t xml:space="preserve">   </w:t>
                            </w:r>
                            <w:r w:rsidDel="00000000" w:rsidR="00000000" w:rsidRPr="00B37427">
                              <w:rPr>
                                <w:sz w:val="28"/>
                              </w:rPr>
                              <w:t xml:space="preserve">                             «     »                     20   г.</w:t>
                            </w:r>
                          </w:p>
                          <w:p w:rsidR="00D57DCB" w:rsidDel="00000000" w:rsidP="00000000" w:rsidRDefault="00D57DCB" w:rsidRPr="0000000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57DCB" w:rsidDel="00000000" w:rsidP="00000000" w:rsidRDefault="00D57DCB" w:rsidRPr="00000000">
                            <w:pPr>
                              <w:pStyle w:val="9"/>
                            </w:pPr>
                            <w:r w:rsidDel="00000000" w:rsidR="00000000" w:rsidRPr="00000000">
                              <w:t>КУРСОВАЯ      РАБОТА</w:t>
                            </w:r>
                          </w:p>
                          <w:p w:rsidR="00D57DCB" w:rsidDel="00000000" w:rsidP="00000000" w:rsidRDefault="00D57DCB" w:rsidRPr="00000000">
                            <w:pPr>
                              <w:pBdr>
                                <w:top w:color="auto" w:space="1" w:sz="12" w:val="single"/>
                                <w:bottom w:color="auto" w:space="1" w:sz="12" w:val="single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57DCB" w:rsidDel="00000000" w:rsidP="00000000" w:rsidRDefault="00D57DCB" w:rsidRPr="0000000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57DCB" w:rsidDel="00000000" w:rsidP="00000000" w:rsidRDefault="00D57DCB" w:rsidRPr="0000000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Del="00000000" w:rsidR="00000000" w:rsidRPr="00000000">
                              <w:rPr>
                                <w:sz w:val="28"/>
                              </w:rPr>
                              <w:t>ПОЯСНИТЕЛЬНАЯ ЗАПИСКА</w:t>
                            </w:r>
                          </w:p>
                          <w:p w:rsidR="00D57DCB" w:rsidDel="00000000" w:rsidP="00000000" w:rsidRDefault="00D57DCB" w:rsidRPr="0000000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Del="00000000" w:rsidR="00000000" w:rsidRPr="00000000">
                              <w:rPr>
                                <w:sz w:val="28"/>
                              </w:rPr>
                              <w:t>ВКА.           .000ПЗ</w:t>
                            </w:r>
                          </w:p>
                          <w:p w:rsidR="00D57DCB" w:rsidDel="00000000" w:rsidP="00000000" w:rsidRDefault="00D57DCB" w:rsidRPr="00000000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57DCB" w:rsidDel="00000000" w:rsidP="00B37427" w:rsidRDefault="00D57DCB" w:rsidRPr="00000000">
                            <w:pPr>
                              <w:pStyle w:val="1"/>
                              <w:spacing w:line="360" w:lineRule="auto"/>
                              <w:ind w:firstLine="4395"/>
                              <w:jc w:val="left"/>
                            </w:pPr>
                            <w:r w:rsidDel="00000000" w:rsidR="00000000" w:rsidRPr="00000000">
                              <w:t xml:space="preserve">Руководитель: </w:t>
                            </w:r>
                          </w:p>
                          <w:p w:rsidR="00D57DCB" w:rsidDel="00000000" w:rsidP="00000000" w:rsidRDefault="00D57DCB" w:rsidRPr="00000000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</w:rPr>
                            </w:pPr>
                            <w:r w:rsidDel="00000000" w:rsidR="00000000" w:rsidRPr="00B37427">
                              <w:rPr>
                                <w:sz w:val="28"/>
                              </w:rPr>
                              <w:t>Заместитель начальника 22 кафедры</w:t>
                            </w:r>
                          </w:p>
                          <w:p w:rsidR="00D57DCB" w:rsidDel="00000000" w:rsidP="00B37427" w:rsidRDefault="00D57DCB" w:rsidRPr="00B37427">
                            <w:pPr>
                              <w:spacing w:line="360" w:lineRule="auto"/>
                              <w:ind w:firstLine="3544"/>
                              <w:rPr>
                                <w:sz w:val="28"/>
                              </w:rPr>
                            </w:pPr>
                            <w:r w:rsidDel="00000000" w:rsidR="00000000" w:rsidRPr="00000000">
                              <w:rPr>
                                <w:sz w:val="28"/>
                              </w:rPr>
                              <w:t xml:space="preserve">полковник </w:t>
                            </w:r>
                          </w:p>
                          <w:p w:rsidR="00D57DCB" w:rsidDel="00000000" w:rsidP="00B37427" w:rsidRDefault="00D57DCB" w:rsidRPr="00B37427">
                            <w:pPr>
                              <w:jc w:val="right"/>
                            </w:pPr>
                            <w:r w:rsidDel="00000000" w:rsidR="00000000" w:rsidRPr="00B37427">
                              <w:rPr>
                                <w:sz w:val="28"/>
                              </w:rPr>
                              <w:t>А.РОЩУПКИН</w:t>
                            </w:r>
                          </w:p>
                          <w:p w:rsidR="00D57DCB" w:rsidDel="00000000" w:rsidP="00B37427" w:rsidRDefault="00D57DCB" w:rsidRPr="00B37427">
                            <w:pPr>
                              <w:ind w:firstLine="3544"/>
                              <w:jc w:val="both"/>
                              <w:rPr>
                                <w:sz w:val="28"/>
                              </w:rPr>
                            </w:pPr>
                            <w:r w:rsidDel="00000000" w:rsidR="00000000" w:rsidRPr="00B37427">
                              <w:rPr>
                                <w:sz w:val="28"/>
                              </w:rPr>
                              <w:t>«     »                     20   г.</w:t>
                            </w:r>
                          </w:p>
                          <w:p w:rsidR="00D57DCB" w:rsidDel="00000000" w:rsidP="00B37427" w:rsidRDefault="00D57DCB" w:rsidRPr="00000000">
                            <w:pPr>
                              <w:spacing w:line="360" w:lineRule="auto"/>
                              <w:ind w:firstLine="4395"/>
                              <w:rPr>
                                <w:sz w:val="28"/>
                              </w:rPr>
                            </w:pPr>
                          </w:p>
                          <w:p w:rsidR="00D57DCB" w:rsidDel="00000000" w:rsidP="00B37427" w:rsidRDefault="00D57DCB" w:rsidRPr="00000000">
                            <w:pPr>
                              <w:spacing w:line="360" w:lineRule="auto"/>
                              <w:ind w:firstLine="4395"/>
                              <w:rPr>
                                <w:sz w:val="28"/>
                              </w:rPr>
                            </w:pPr>
                            <w:r w:rsidDel="00000000" w:rsidR="00000000" w:rsidRPr="00000000">
                              <w:rPr>
                                <w:sz w:val="28"/>
                              </w:rPr>
                              <w:t>Выполнил:</w:t>
                            </w:r>
                          </w:p>
                          <w:p w:rsidR="00D57DCB" w:rsidDel="00000000" w:rsidP="00B37427" w:rsidRDefault="00D57DCB" w:rsidRPr="00B37427">
                            <w:pPr>
                              <w:spacing w:line="360" w:lineRule="auto"/>
                              <w:ind w:firstLine="3544"/>
                              <w:rPr>
                                <w:sz w:val="28"/>
                              </w:rPr>
                            </w:pPr>
                            <w:r w:rsidDel="00000000" w:rsidR="00000000" w:rsidRPr="00000000">
                              <w:rPr>
                                <w:sz w:val="28"/>
                              </w:rPr>
                              <w:t xml:space="preserve">Курсант   </w:t>
                            </w:r>
                            <w:r w:rsidDel="00000000" w:rsidR="00000000" w:rsidRPr="00B37427">
                              <w:rPr>
                                <w:sz w:val="28"/>
                              </w:rPr>
                              <w:t>2</w:t>
                            </w:r>
                            <w:r w:rsidDel="00000000" w:rsidR="00000000" w:rsidRPr="00000000">
                              <w:rPr>
                                <w:sz w:val="28"/>
                              </w:rPr>
                              <w:t>61</w:t>
                            </w:r>
                            <w:r w:rsidDel="00000000" w:rsidR="00000000" w:rsidRPr="00B37427">
                              <w:rPr>
                                <w:sz w:val="28"/>
                              </w:rPr>
                              <w:t xml:space="preserve"> учебной группы</w:t>
                            </w:r>
                          </w:p>
                          <w:p w:rsidR="00D57DCB" w:rsidDel="00000000" w:rsidP="00000000" w:rsidRDefault="00D57DCB" w:rsidRPr="00B37427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Del="00000000" w:rsidR="00000000" w:rsidRPr="00B37427">
                              <w:rPr>
                                <w:sz w:val="28"/>
                              </w:rPr>
                              <w:t>И.ИВАНОВ</w:t>
                            </w:r>
                          </w:p>
                          <w:p w:rsidR="00D57DCB" w:rsidDel="00000000" w:rsidP="00B37427" w:rsidRDefault="00D57DCB" w:rsidRPr="00B37427">
                            <w:pPr>
                              <w:ind w:left="3544"/>
                              <w:jc w:val="both"/>
                              <w:rPr>
                                <w:sz w:val="28"/>
                              </w:rPr>
                            </w:pPr>
                            <w:r w:rsidDel="00000000" w:rsidR="00000000" w:rsidRPr="00000000">
                              <w:t xml:space="preserve">                                                                                             </w:t>
                            </w:r>
                            <w:r w:rsidDel="00000000" w:rsidR="00000000" w:rsidRPr="00B37427">
                              <w:rPr>
                                <w:sz w:val="28"/>
                              </w:rPr>
                              <w:t>«     »                     20   г.</w:t>
                            </w:r>
                          </w:p>
                          <w:p w:rsidR="00D57DCB" w:rsidDel="00000000" w:rsidP="00000000" w:rsidRDefault="00D57DCB" w:rsidRPr="00000000">
                            <w:pPr>
                              <w:spacing w:line="360" w:lineRule="auto"/>
                              <w:jc w:val="both"/>
                            </w:pPr>
                            <w:r w:rsidDel="00000000" w:rsidR="00000000" w:rsidRPr="00000000">
                              <w:t xml:space="preserve">          </w:t>
                            </w:r>
                          </w:p>
                          <w:p w:rsidR="00D57DCB" w:rsidDel="00000000" w:rsidP="00000000" w:rsidRDefault="00D57DCB" w:rsidRPr="00B3742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Del="00000000" w:rsidR="00000000" w:rsidRPr="00B37427">
                              <w:rPr>
                                <w:sz w:val="28"/>
                              </w:rPr>
                              <w:t>2016г.</w:t>
                            </w:r>
                          </w:p>
                          <w:p w:rsidR="00D57DCB" w:rsidDel="00000000" w:rsidP="00B37427" w:rsidRDefault="00D57DCB" w:rsidRPr="00000000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column">
                  <wp:posOffset>755650</wp:posOffset>
                </wp:positionH>
                <wp:positionV relativeFrom="paragraph">
                  <wp:posOffset>567690</wp:posOffset>
                </wp:positionV>
                <wp:extent cx="5227320" cy="775081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7320" cy="775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5">
      <w:pPr>
        <w:pStyle w:val="Heading2"/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ПРИЛОЖЕНИЕ   Г</w:t>
      </w:r>
    </w:p>
    <w:p w:rsidR="00000000" w:rsidDel="00000000" w:rsidP="00000000" w:rsidRDefault="00000000" w:rsidRPr="00000000" w14:paraId="000001C6">
      <w:pP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(обязательное)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 оформления задания на курсовую работу</w:t>
      </w:r>
    </w:p>
    <w:p w:rsidR="00000000" w:rsidDel="00000000" w:rsidP="00000000" w:rsidRDefault="00000000" w:rsidRPr="00000000" w14:paraId="000001C8">
      <w:pPr>
        <w:pStyle w:val="Heading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Style w:val="Heading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ВОЕННО-КОСМИЧЕСКАЯ АКАДЕМИЯ</w:t>
      </w:r>
    </w:p>
    <w:p w:rsidR="00000000" w:rsidDel="00000000" w:rsidP="00000000" w:rsidRDefault="00000000" w:rsidRPr="00000000" w14:paraId="000001CA">
      <w:pPr>
        <w:pBdr>
          <w:bottom w:color="000000" w:space="1" w:sz="6" w:val="single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имени    А.Ф.МОЖАЙСКОГО</w:t>
      </w:r>
    </w:p>
    <w:p w:rsidR="00000000" w:rsidDel="00000000" w:rsidP="00000000" w:rsidRDefault="00000000" w:rsidRPr="00000000" w14:paraId="000001CB">
      <w:pP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1CC">
      <w:pP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УТВЕРЖДАЮ</w:t>
      </w:r>
    </w:p>
    <w:p w:rsidR="00000000" w:rsidDel="00000000" w:rsidP="00000000" w:rsidRDefault="00000000" w:rsidRPr="00000000" w14:paraId="000001CD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Начальник кафедры № 22                                                  Факультет № _________</w:t>
      </w:r>
    </w:p>
    <w:p w:rsidR="00000000" w:rsidDel="00000000" w:rsidP="00000000" w:rsidRDefault="00000000" w:rsidRPr="00000000" w14:paraId="000001CE">
      <w:pPr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полковник                      Д.КАРГУ                                    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Учебная группа №_______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«___»_________20___г.                                                       </w:t>
      </w:r>
    </w:p>
    <w:p w:rsidR="00000000" w:rsidDel="00000000" w:rsidP="00000000" w:rsidRDefault="00000000" w:rsidRPr="00000000" w14:paraId="000001D0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</w:t>
      </w:r>
    </w:p>
    <w:p w:rsidR="00000000" w:rsidDel="00000000" w:rsidP="00000000" w:rsidRDefault="00000000" w:rsidRPr="00000000" w14:paraId="000001D2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 курсовую работу</w:t>
      </w:r>
    </w:p>
    <w:p w:rsidR="00000000" w:rsidDel="00000000" w:rsidP="00000000" w:rsidRDefault="00000000" w:rsidRPr="00000000" w14:paraId="000001D3">
      <w:pPr>
        <w:pStyle w:val="Heading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Курсанту ______________________________________________________________</w:t>
      </w:r>
    </w:p>
    <w:p w:rsidR="00000000" w:rsidDel="00000000" w:rsidP="00000000" w:rsidRDefault="00000000" w:rsidRPr="00000000" w14:paraId="000001D4">
      <w:pPr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</w:t>
      </w:r>
      <w:r w:rsidDel="00000000" w:rsidR="00000000" w:rsidRPr="00000000">
        <w:rPr>
          <w:color w:val="000000"/>
          <w:rtl w:val="0"/>
        </w:rPr>
        <w:t xml:space="preserve">(воинское звание, фамилия, имя и отчество)</w:t>
      </w:r>
    </w:p>
    <w:p w:rsidR="00000000" w:rsidDel="00000000" w:rsidP="00000000" w:rsidRDefault="00000000" w:rsidRPr="00000000" w14:paraId="000001D5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КУРСОВОЙ РАБОТЫ</w:t>
      </w:r>
    </w:p>
    <w:p w:rsidR="00000000" w:rsidDel="00000000" w:rsidP="00000000" w:rsidRDefault="00000000" w:rsidRPr="00000000" w14:paraId="000001D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Bdr>
          <w:top w:color="000000" w:space="1" w:sz="6" w:val="single"/>
          <w:bottom w:color="000000" w:space="1" w:sz="6" w:val="single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ЦЕЛЕВАЯ УСТАНОВКА ________________________________________________</w:t>
      </w:r>
    </w:p>
    <w:p w:rsidR="00000000" w:rsidDel="00000000" w:rsidP="00000000" w:rsidRDefault="00000000" w:rsidRPr="00000000" w14:paraId="000001DB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1D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ИСХОДНЫЕ ДАННЫЕ</w:t>
      </w:r>
    </w:p>
    <w:p w:rsidR="00000000" w:rsidDel="00000000" w:rsidP="00000000" w:rsidRDefault="00000000" w:rsidRPr="00000000" w14:paraId="000001D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Bdr>
          <w:top w:color="000000" w:space="1" w:sz="6" w:val="single"/>
          <w:bottom w:color="000000" w:space="1" w:sz="6" w:val="single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КУРСОВОЙ РАБОТЫ</w:t>
      </w:r>
    </w:p>
    <w:p w:rsidR="00000000" w:rsidDel="00000000" w:rsidP="00000000" w:rsidRDefault="00000000" w:rsidRPr="00000000" w14:paraId="000001E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color="000000" w:space="1" w:sz="6" w:val="single"/>
          <w:bottom w:color="000000" w:space="1" w:sz="6" w:val="single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РЕКОМЕНДОВАННАЯ ЛИТЕРАТУРА</w:t>
      </w:r>
    </w:p>
    <w:p w:rsidR="00000000" w:rsidDel="00000000" w:rsidP="00000000" w:rsidRDefault="00000000" w:rsidRPr="00000000" w14:paraId="000001E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Bdr>
          <w:top w:color="000000" w:space="1" w:sz="6" w:val="single"/>
          <w:bottom w:color="000000" w:space="1" w:sz="6" w:val="single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Руководитель___________________________________________________________</w:t>
      </w:r>
    </w:p>
    <w:p w:rsidR="00000000" w:rsidDel="00000000" w:rsidP="00000000" w:rsidRDefault="00000000" w:rsidRPr="00000000" w14:paraId="000001EA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(ученая степень, воинское звание, фамилия и инициалы)</w:t>
      </w:r>
    </w:p>
    <w:p w:rsidR="00000000" w:rsidDel="00000000" w:rsidP="00000000" w:rsidRDefault="00000000" w:rsidRPr="00000000" w14:paraId="000001EB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EC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</w:t>
      </w:r>
    </w:p>
    <w:p w:rsidR="00000000" w:rsidDel="00000000" w:rsidP="00000000" w:rsidRDefault="00000000" w:rsidRPr="00000000" w14:paraId="000001ED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(подпись)</w:t>
      </w:r>
    </w:p>
    <w:p w:rsidR="00000000" w:rsidDel="00000000" w:rsidP="00000000" w:rsidRDefault="00000000" w:rsidRPr="00000000" w14:paraId="000001EE">
      <w:pPr>
        <w:pStyle w:val="Heading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Задания принял к исполнению  «__» ______20     г.                           _____________</w:t>
      </w:r>
    </w:p>
    <w:p w:rsidR="00000000" w:rsidDel="00000000" w:rsidP="00000000" w:rsidRDefault="00000000" w:rsidRPr="00000000" w14:paraId="000001EF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(подпись)</w:t>
      </w:r>
    </w:p>
    <w:p w:rsidR="00000000" w:rsidDel="00000000" w:rsidP="00000000" w:rsidRDefault="00000000" w:rsidRPr="00000000" w14:paraId="000001F0">
      <w:pP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Style w:val="Heading2"/>
        <w:spacing w:line="3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ПРИЛОЖЕНИЕ   Д</w:t>
      </w:r>
    </w:p>
    <w:p w:rsidR="00000000" w:rsidDel="00000000" w:rsidP="00000000" w:rsidRDefault="00000000" w:rsidRPr="00000000" w14:paraId="000001F2">
      <w:pP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(обязательное)</w:t>
      </w:r>
    </w:p>
    <w:p w:rsidR="00000000" w:rsidDel="00000000" w:rsidP="00000000" w:rsidRDefault="00000000" w:rsidRPr="00000000" w14:paraId="000001F3">
      <w:pP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Пример оформления содержания</w:t>
      </w:r>
    </w:p>
    <w:p w:rsidR="00000000" w:rsidDel="00000000" w:rsidP="00000000" w:rsidRDefault="00000000" w:rsidRPr="00000000" w14:paraId="000001F4">
      <w:pP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1F6">
      <w:pPr>
        <w:spacing w:line="360" w:lineRule="auto"/>
        <w:ind w:left="7200" w:firstLine="72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стр</w:t>
      </w:r>
    </w:p>
    <w:p w:rsidR="00000000" w:rsidDel="00000000" w:rsidP="00000000" w:rsidRDefault="00000000" w:rsidRPr="00000000" w14:paraId="000001F7">
      <w:pP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Введение…………………………………………………………………3</w:t>
      </w:r>
    </w:p>
    <w:p w:rsidR="00000000" w:rsidDel="00000000" w:rsidP="00000000" w:rsidRDefault="00000000" w:rsidRPr="00000000" w14:paraId="000001F8">
      <w:pPr>
        <w:spacing w:line="36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 МЕТОДЫ РАСЧЕТА ПЕРЕХОДНЫХ ПРОЦЕССОВ……………..5</w:t>
      </w:r>
    </w:p>
    <w:p w:rsidR="00000000" w:rsidDel="00000000" w:rsidP="00000000" w:rsidRDefault="00000000" w:rsidRPr="00000000" w14:paraId="000001F9">
      <w:pPr>
        <w:spacing w:line="36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1.1 Классический метод расчета переходных процессов…………….5</w:t>
      </w:r>
    </w:p>
    <w:p w:rsidR="00000000" w:rsidDel="00000000" w:rsidP="00000000" w:rsidRDefault="00000000" w:rsidRPr="00000000" w14:paraId="000001FA">
      <w:pPr>
        <w:spacing w:line="36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1.2 Операторный метод расчета переходных процессов……………..10</w:t>
      </w:r>
    </w:p>
    <w:p w:rsidR="00000000" w:rsidDel="00000000" w:rsidP="00000000" w:rsidRDefault="00000000" w:rsidRPr="00000000" w14:paraId="000001FB">
      <w:pPr>
        <w:spacing w:line="36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Заключение………………………………………………………………30</w:t>
      </w:r>
    </w:p>
    <w:p w:rsidR="00000000" w:rsidDel="00000000" w:rsidP="00000000" w:rsidRDefault="00000000" w:rsidRPr="00000000" w14:paraId="000001FC">
      <w:pPr>
        <w:spacing w:line="36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Список использованных источников…………………………………..32</w:t>
      </w:r>
    </w:p>
    <w:p w:rsidR="00000000" w:rsidDel="00000000" w:rsidP="00000000" w:rsidRDefault="00000000" w:rsidRPr="00000000" w14:paraId="000001FD">
      <w:pPr>
        <w:spacing w:line="36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А. Графики переходных токов…………………………..34</w:t>
      </w:r>
    </w:p>
    <w:p w:rsidR="00000000" w:rsidDel="00000000" w:rsidP="00000000" w:rsidRDefault="00000000" w:rsidRPr="00000000" w14:paraId="000001FE">
      <w:pPr>
        <w:spacing w:line="36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Б. График переходного напряжения…………………….35</w:t>
      </w:r>
    </w:p>
    <w:p w:rsidR="00000000" w:rsidDel="00000000" w:rsidP="00000000" w:rsidRDefault="00000000" w:rsidRPr="00000000" w14:paraId="000001FF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1440" w:top="1276" w:left="1134" w:right="8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 Math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95" w:hanging="37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3"/>
      <w:numFmt w:val="decimal"/>
      <w:lvlText w:val="%1"/>
      <w:lvlJc w:val="left"/>
      <w:pPr>
        <w:ind w:left="432" w:hanging="432"/>
      </w:pPr>
      <w:rPr/>
    </w:lvl>
    <w:lvl w:ilvl="1">
      <w:start w:val="2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1.%3"/>
      <w:lvlJc w:val="left"/>
      <w:pPr>
        <w:ind w:left="143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5"/>
      <w:numFmt w:val="decimal"/>
      <w:lvlText w:val="%1"/>
      <w:lvlJc w:val="left"/>
      <w:pPr>
        <w:ind w:left="600" w:hanging="600"/>
      </w:pPr>
      <w:rPr/>
    </w:lvl>
    <w:lvl w:ilvl="1">
      <w:start w:val="1"/>
      <w:numFmt w:val="decimal"/>
      <w:lvlText w:val="%1.%2"/>
      <w:lvlJc w:val="left"/>
      <w:pPr>
        <w:ind w:left="600" w:hanging="60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360" w:hanging="360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line="360" w:lineRule="auto"/>
      <w:ind w:firstLine="720"/>
      <w:jc w:val="both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 w:val="1"/>
      <w:spacing w:line="360" w:lineRule="auto"/>
      <w:ind w:firstLine="72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3.png"/><Relationship Id="rId22" Type="http://schemas.openxmlformats.org/officeDocument/2006/relationships/footer" Target="footer3.xml"/><Relationship Id="rId10" Type="http://schemas.openxmlformats.org/officeDocument/2006/relationships/image" Target="media/image1.png"/><Relationship Id="rId21" Type="http://schemas.openxmlformats.org/officeDocument/2006/relationships/header" Target="header2.xml"/><Relationship Id="rId13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12" Type="http://schemas.openxmlformats.org/officeDocument/2006/relationships/hyperlink" Target="about:blank" TargetMode="External"/><Relationship Id="rId23" Type="http://schemas.openxmlformats.org/officeDocument/2006/relationships/footer" Target="footer2.xml"/><Relationship Id="rId1" Type="http://schemas.openxmlformats.org/officeDocument/2006/relationships/image" Target="media/image8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7.png"/><Relationship Id="rId16" Type="http://schemas.openxmlformats.org/officeDocument/2006/relationships/image" Target="media/image4.png"/><Relationship Id="rId5" Type="http://schemas.openxmlformats.org/officeDocument/2006/relationships/fontTable" Target="fontTable.xml"/><Relationship Id="rId19" Type="http://schemas.openxmlformats.org/officeDocument/2006/relationships/header" Target="header1.xml"/><Relationship Id="rId6" Type="http://schemas.openxmlformats.org/officeDocument/2006/relationships/numbering" Target="numbering.xml"/><Relationship Id="rId18" Type="http://schemas.openxmlformats.org/officeDocument/2006/relationships/image" Target="media/image2.png"/><Relationship Id="rId7" Type="http://schemas.openxmlformats.org/officeDocument/2006/relationships/styles" Target="styles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