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AF" w:rsidRPr="00200CAF" w:rsidRDefault="00200CAF" w:rsidP="00200CAF">
      <w:pPr>
        <w:rPr>
          <w:b/>
        </w:rPr>
      </w:pPr>
      <w:bookmarkStart w:id="0" w:name="_GoBack"/>
      <w:bookmarkEnd w:id="0"/>
      <w:r w:rsidRPr="00200CAF">
        <w:rPr>
          <w:b/>
        </w:rPr>
        <w:t>Задание № 1</w:t>
      </w:r>
    </w:p>
    <w:p w:rsidR="00200CAF" w:rsidRPr="00200CAF" w:rsidRDefault="00200CAF" w:rsidP="00200CAF">
      <w:r w:rsidRPr="00200CAF">
        <w:t>Рассмотреть предложенную ситуацию. Изложить мнение аудитора.</w:t>
      </w:r>
    </w:p>
    <w:p w:rsidR="00200CAF" w:rsidRPr="00200CAF" w:rsidRDefault="00200CAF" w:rsidP="00200CAF">
      <w:r>
        <w:t xml:space="preserve">       </w:t>
      </w:r>
      <w:r w:rsidRPr="00200CAF">
        <w:t>После завершения проверки экономического субъекта аудиторы отказались вернуть клиенту принадлежащие ему бухгалтерские записи и документы, аргументируя свои действия задержкой вы</w:t>
      </w:r>
      <w:r w:rsidRPr="00200CAF">
        <w:softHyphen/>
        <w:t>платы аудиторского вознаграждения. Более того, аудиторы заяви</w:t>
      </w:r>
      <w:r w:rsidRPr="00200CAF">
        <w:softHyphen/>
        <w:t>ли о своем решении разгласить имеющуюся у них информацию посредством ее опубликования в самой известной экономической газете.</w:t>
      </w:r>
    </w:p>
    <w:p w:rsidR="00200CAF" w:rsidRDefault="00200CAF" w:rsidP="00200CAF">
      <w:r w:rsidRPr="00200CAF">
        <w:t>Оцените действия аудиторов исходя из основных этических принципов аудиторской деятельности.</w:t>
      </w:r>
    </w:p>
    <w:p w:rsidR="00200CAF" w:rsidRDefault="00200CAF" w:rsidP="00200CAF">
      <w:pPr>
        <w:pStyle w:val="a3"/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Задание № 2</w:t>
      </w:r>
    </w:p>
    <w:p w:rsidR="00200CAF" w:rsidRDefault="00200CAF" w:rsidP="00200CAF">
      <w:pPr>
        <w:pStyle w:val="a3"/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sz w:val="24"/>
          <w:szCs w:val="24"/>
        </w:rPr>
      </w:pPr>
    </w:p>
    <w:p w:rsidR="00200CAF" w:rsidRDefault="00200CAF" w:rsidP="00200CAF">
      <w:pPr>
        <w:pStyle w:val="a3"/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sz w:val="24"/>
          <w:szCs w:val="24"/>
        </w:rPr>
      </w:pPr>
      <w:r>
        <w:rPr>
          <w:sz w:val="24"/>
          <w:szCs w:val="24"/>
        </w:rPr>
        <w:t>Для выполнения данного задания необходимо взять финансовую бухгалтерскую отчетность за предыдущий год организации, в которой Вы работаете (проходили практику). Для неработающих студентов допустимо использовать финансовую отчетность, составленную по РСБУ, из открытых источников информации (интернет, СМИ).</w:t>
      </w:r>
    </w:p>
    <w:p w:rsidR="00200CAF" w:rsidRDefault="00200CAF" w:rsidP="00200CAF">
      <w:pPr>
        <w:pStyle w:val="a3"/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sz w:val="24"/>
          <w:szCs w:val="24"/>
        </w:rPr>
      </w:pPr>
      <w:r>
        <w:rPr>
          <w:sz w:val="24"/>
          <w:szCs w:val="24"/>
        </w:rPr>
        <w:t>Задание:</w:t>
      </w:r>
    </w:p>
    <w:p w:rsidR="00200CAF" w:rsidRDefault="00200CAF" w:rsidP="00200CAF">
      <w:pPr>
        <w:pStyle w:val="a3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Составить письмо о согласии на проведение аудита для выбранной организации.</w:t>
      </w:r>
    </w:p>
    <w:p w:rsidR="00200CAF" w:rsidRDefault="00200CAF" w:rsidP="00200CAF">
      <w:pPr>
        <w:pStyle w:val="a3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>Определить единый уровень существенности, учитывая, что согласно порядку его нахождения возможно отклонение репрезентативных значений показателей от среднего значения не более чем на 40%. Округление значения единого уровня существенности допустимо не более чем на 5% до числа, заканчивающегося на «00», в большую сторону.</w:t>
      </w:r>
    </w:p>
    <w:p w:rsidR="00200CAF" w:rsidRDefault="00200CAF" w:rsidP="00200CAF">
      <w:pPr>
        <w:pStyle w:val="a3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right="20"/>
        <w:rPr>
          <w:rStyle w:val="743"/>
        </w:rPr>
      </w:pPr>
      <w:r>
        <w:rPr>
          <w:rStyle w:val="743"/>
          <w:sz w:val="24"/>
          <w:szCs w:val="24"/>
        </w:rPr>
        <w:t>Определите уровень существенности существенных показа</w:t>
      </w:r>
      <w:r>
        <w:rPr>
          <w:rStyle w:val="743"/>
          <w:sz w:val="24"/>
          <w:szCs w:val="24"/>
        </w:rPr>
        <w:softHyphen/>
        <w:t>телей бухгалтерского баланса (т.е. показателей, составляющих</w:t>
      </w:r>
      <w:r>
        <w:rPr>
          <w:rStyle w:val="742"/>
          <w:sz w:val="24"/>
          <w:szCs w:val="24"/>
        </w:rPr>
        <w:t xml:space="preserve"> </w:t>
      </w:r>
      <w:r>
        <w:rPr>
          <w:rStyle w:val="743"/>
          <w:sz w:val="24"/>
          <w:szCs w:val="24"/>
        </w:rPr>
        <w:t>более 1 % итога баланса).</w:t>
      </w:r>
    </w:p>
    <w:p w:rsidR="00200CAF" w:rsidRDefault="00200CAF" w:rsidP="00200CAF">
      <w:pPr>
        <w:pStyle w:val="a3"/>
        <w:numPr>
          <w:ilvl w:val="0"/>
          <w:numId w:val="2"/>
        </w:numPr>
        <w:shd w:val="clear" w:color="auto" w:fill="auto"/>
        <w:tabs>
          <w:tab w:val="left" w:pos="1134"/>
        </w:tabs>
        <w:spacing w:before="0" w:line="240" w:lineRule="auto"/>
        <w:ind w:right="20"/>
        <w:rPr>
          <w:rStyle w:val="743"/>
          <w:sz w:val="24"/>
          <w:szCs w:val="24"/>
        </w:rPr>
      </w:pPr>
      <w:r>
        <w:rPr>
          <w:rStyle w:val="743"/>
          <w:sz w:val="24"/>
          <w:szCs w:val="24"/>
        </w:rPr>
        <w:t>Составить общий план аудиторской проверки.</w:t>
      </w:r>
    </w:p>
    <w:p w:rsidR="00200CAF" w:rsidRDefault="00200CAF" w:rsidP="00200CAF">
      <w:pPr>
        <w:pStyle w:val="a3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0" w:right="20" w:firstLine="709"/>
        <w:rPr>
          <w:rStyle w:val="743"/>
          <w:sz w:val="24"/>
          <w:szCs w:val="24"/>
        </w:rPr>
      </w:pPr>
      <w:r>
        <w:rPr>
          <w:rStyle w:val="743"/>
          <w:sz w:val="24"/>
          <w:szCs w:val="24"/>
        </w:rPr>
        <w:t xml:space="preserve">Дать понятие аудиторского заключения. Состав аудиторского заключения. Виды мнений в аудиторском </w:t>
      </w:r>
      <w:proofErr w:type="gramStart"/>
      <w:r>
        <w:rPr>
          <w:rStyle w:val="743"/>
          <w:sz w:val="24"/>
          <w:szCs w:val="24"/>
        </w:rPr>
        <w:t>заключении</w:t>
      </w:r>
      <w:proofErr w:type="gramEnd"/>
      <w:r>
        <w:rPr>
          <w:rStyle w:val="743"/>
          <w:sz w:val="24"/>
          <w:szCs w:val="24"/>
        </w:rPr>
        <w:t xml:space="preserve"> и в </w:t>
      </w:r>
      <w:proofErr w:type="gramStart"/>
      <w:r>
        <w:rPr>
          <w:rStyle w:val="743"/>
          <w:sz w:val="24"/>
          <w:szCs w:val="24"/>
        </w:rPr>
        <w:t>каких</w:t>
      </w:r>
      <w:proofErr w:type="gramEnd"/>
      <w:r>
        <w:rPr>
          <w:rStyle w:val="743"/>
          <w:sz w:val="24"/>
          <w:szCs w:val="24"/>
        </w:rPr>
        <w:t xml:space="preserve"> случаях они используются.</w:t>
      </w:r>
    </w:p>
    <w:p w:rsidR="00200CAF" w:rsidRDefault="00200CAF" w:rsidP="00200CAF"/>
    <w:p w:rsidR="00200CAF" w:rsidRDefault="00200CAF" w:rsidP="00200CAF">
      <w:pPr>
        <w:pStyle w:val="a3"/>
        <w:shd w:val="clear" w:color="auto" w:fill="auto"/>
        <w:tabs>
          <w:tab w:val="left" w:pos="993"/>
        </w:tabs>
        <w:spacing w:before="0" w:line="240" w:lineRule="auto"/>
        <w:ind w:right="20" w:firstLine="709"/>
        <w:rPr>
          <w:rStyle w:val="743"/>
          <w:b/>
          <w:sz w:val="24"/>
          <w:szCs w:val="24"/>
        </w:rPr>
      </w:pPr>
      <w:r>
        <w:rPr>
          <w:rStyle w:val="743"/>
          <w:b/>
          <w:sz w:val="24"/>
          <w:szCs w:val="24"/>
        </w:rPr>
        <w:t>Задание № 3</w:t>
      </w:r>
    </w:p>
    <w:p w:rsidR="00200CAF" w:rsidRDefault="00200CAF" w:rsidP="00200CAF">
      <w:pPr>
        <w:pStyle w:val="a3"/>
        <w:shd w:val="clear" w:color="auto" w:fill="auto"/>
        <w:tabs>
          <w:tab w:val="left" w:pos="993"/>
        </w:tabs>
        <w:spacing w:before="0" w:line="240" w:lineRule="auto"/>
        <w:ind w:right="20" w:firstLine="709"/>
        <w:rPr>
          <w:rStyle w:val="743"/>
          <w:sz w:val="24"/>
          <w:szCs w:val="24"/>
        </w:rPr>
      </w:pPr>
    </w:p>
    <w:p w:rsidR="00200CAF" w:rsidRDefault="00200CAF" w:rsidP="00200CAF">
      <w:pPr>
        <w:pStyle w:val="a3"/>
        <w:shd w:val="clear" w:color="auto" w:fill="auto"/>
        <w:tabs>
          <w:tab w:val="left" w:pos="993"/>
        </w:tabs>
        <w:spacing w:before="0" w:line="240" w:lineRule="auto"/>
        <w:ind w:right="20" w:firstLine="709"/>
      </w:pPr>
      <w:r>
        <w:rPr>
          <w:sz w:val="24"/>
          <w:szCs w:val="24"/>
        </w:rPr>
        <w:t>Рассмотреть предложенные ситуации. Дать мнение аудитора.</w:t>
      </w:r>
    </w:p>
    <w:p w:rsidR="00200CAF" w:rsidRDefault="00200CAF" w:rsidP="00200CAF"/>
    <w:p w:rsidR="00200CAF" w:rsidRDefault="00200CAF" w:rsidP="00200CAF">
      <w:pPr>
        <w:pStyle w:val="41"/>
        <w:numPr>
          <w:ilvl w:val="0"/>
          <w:numId w:val="6"/>
        </w:numPr>
        <w:shd w:val="clear" w:color="auto" w:fill="auto"/>
        <w:tabs>
          <w:tab w:val="left" w:pos="84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инвентаризации в обществе с ограниченной ответственностью была обнаружена недостача строительных материалов на сумму 3000 руб. Виновным в недостаче был признан Иванов В.М.</w:t>
      </w:r>
    </w:p>
    <w:p w:rsidR="00200CAF" w:rsidRDefault="00200CAF" w:rsidP="00200CAF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Ивановым В.М. заключен договор о материальной ответственности. Вину работник признал, и ущерб возместил аналогичным строительным материалом. В бухгалтерии составлены следующие бухгалтерские записи:</w:t>
      </w:r>
    </w:p>
    <w:p w:rsidR="00200CAF" w:rsidRDefault="00200CAF" w:rsidP="00200CAF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94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73-2 - 3000 руб.;</w:t>
      </w:r>
    </w:p>
    <w:p w:rsidR="00200CAF" w:rsidRDefault="00200CAF" w:rsidP="00200CAF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73-2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94 - 3000 руб.;</w:t>
      </w:r>
    </w:p>
    <w:p w:rsidR="00200CAF" w:rsidRDefault="00200CAF" w:rsidP="00200CAF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50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73-2 - 3000 руб.;</w:t>
      </w:r>
    </w:p>
    <w:p w:rsidR="00200CAF" w:rsidRDefault="00200CAF" w:rsidP="00200CAF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 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50 - 3000 руб.</w:t>
      </w:r>
    </w:p>
    <w:p w:rsidR="00200CAF" w:rsidRDefault="00200CAF" w:rsidP="00200C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Проверить правильность отражения операций на счетах бухгалтерского учета.</w:t>
      </w:r>
    </w:p>
    <w:p w:rsidR="00200CAF" w:rsidRDefault="00200CAF" w:rsidP="00200CAF">
      <w:pPr>
        <w:rPr>
          <w:rFonts w:ascii="Times New Roman" w:hAnsi="Times New Roman" w:cs="Times New Roman"/>
        </w:rPr>
      </w:pPr>
    </w:p>
    <w:p w:rsidR="00200CAF" w:rsidRDefault="00200CAF" w:rsidP="00200CAF">
      <w:pPr>
        <w:pStyle w:val="a3"/>
        <w:numPr>
          <w:ilvl w:val="0"/>
          <w:numId w:val="6"/>
        </w:numPr>
        <w:shd w:val="clear" w:color="auto" w:fill="auto"/>
        <w:tabs>
          <w:tab w:val="left" w:pos="346"/>
          <w:tab w:val="left" w:pos="1134"/>
          <w:tab w:val="left" w:pos="10490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Заработная плата работник</w:t>
      </w:r>
      <w:proofErr w:type="gramStart"/>
      <w:r>
        <w:rPr>
          <w:sz w:val="24"/>
          <w:szCs w:val="24"/>
        </w:rPr>
        <w:t>а ООО</w:t>
      </w:r>
      <w:proofErr w:type="gramEnd"/>
      <w:r>
        <w:rPr>
          <w:sz w:val="24"/>
          <w:szCs w:val="24"/>
        </w:rPr>
        <w:t xml:space="preserve"> «Молодость» с января по октябрь 2014 г. составила 35 490 р. (без учета налоговых вычетов). В октябре ООО «Молодость» заключило договор с этим работ</w:t>
      </w:r>
      <w:r>
        <w:rPr>
          <w:sz w:val="24"/>
          <w:szCs w:val="24"/>
        </w:rPr>
        <w:softHyphen/>
        <w:t>ником на приобретение у него гаража стоимостью 120 000 р.</w:t>
      </w:r>
    </w:p>
    <w:p w:rsidR="00200CAF" w:rsidRDefault="00200CAF" w:rsidP="00200CAF">
      <w:pPr>
        <w:pStyle w:val="a3"/>
        <w:shd w:val="clear" w:color="auto" w:fill="auto"/>
        <w:tabs>
          <w:tab w:val="left" w:pos="1134"/>
          <w:tab w:val="left" w:pos="10490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Какая сумма должна быть включена в доход </w:t>
      </w:r>
      <w:proofErr w:type="gramStart"/>
      <w:r>
        <w:rPr>
          <w:sz w:val="24"/>
          <w:szCs w:val="24"/>
        </w:rPr>
        <w:t>работника</w:t>
      </w:r>
      <w:proofErr w:type="gramEnd"/>
      <w:r>
        <w:rPr>
          <w:sz w:val="24"/>
          <w:szCs w:val="24"/>
        </w:rPr>
        <w:t xml:space="preserve"> и по </w:t>
      </w:r>
      <w:proofErr w:type="gramStart"/>
      <w:r>
        <w:rPr>
          <w:sz w:val="24"/>
          <w:szCs w:val="24"/>
        </w:rPr>
        <w:t>какой</w:t>
      </w:r>
      <w:proofErr w:type="gramEnd"/>
      <w:r>
        <w:rPr>
          <w:sz w:val="24"/>
          <w:szCs w:val="24"/>
        </w:rPr>
        <w:t xml:space="preserve"> ставке должен быть удержан налог на доходы физических лиц?</w:t>
      </w:r>
    </w:p>
    <w:p w:rsidR="00200CAF" w:rsidRDefault="00200CAF" w:rsidP="00200CAF">
      <w:pPr>
        <w:pStyle w:val="a3"/>
        <w:shd w:val="clear" w:color="auto" w:fill="auto"/>
        <w:tabs>
          <w:tab w:val="left" w:pos="1134"/>
          <w:tab w:val="left" w:pos="10490"/>
        </w:tabs>
        <w:spacing w:before="0" w:line="240" w:lineRule="auto"/>
        <w:ind w:firstLine="709"/>
        <w:rPr>
          <w:sz w:val="24"/>
          <w:szCs w:val="24"/>
        </w:rPr>
      </w:pPr>
    </w:p>
    <w:p w:rsidR="00200CAF" w:rsidRDefault="00200CAF" w:rsidP="00200CAF">
      <w:pPr>
        <w:pStyle w:val="a3"/>
        <w:shd w:val="clear" w:color="auto" w:fill="auto"/>
        <w:tabs>
          <w:tab w:val="left" w:pos="1134"/>
          <w:tab w:val="left" w:pos="10490"/>
        </w:tabs>
        <w:spacing w:before="0" w:line="240" w:lineRule="auto"/>
        <w:ind w:firstLine="709"/>
        <w:rPr>
          <w:sz w:val="24"/>
          <w:szCs w:val="24"/>
        </w:rPr>
      </w:pPr>
    </w:p>
    <w:p w:rsidR="00200CAF" w:rsidRDefault="00200CAF" w:rsidP="00200CAF">
      <w:pPr>
        <w:pStyle w:val="41"/>
        <w:numPr>
          <w:ilvl w:val="0"/>
          <w:numId w:val="6"/>
        </w:numPr>
        <w:shd w:val="clear" w:color="auto" w:fill="auto"/>
        <w:tabs>
          <w:tab w:val="left" w:pos="88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Отгружены материалы и выставлен счет покупателю 10 января на сумму 100 000 руб., в том числе НДС. Договором купли-продажи установлен момент пе</w:t>
      </w:r>
      <w:r>
        <w:rPr>
          <w:rFonts w:ascii="Times New Roman" w:hAnsi="Times New Roman" w:cs="Times New Roman"/>
          <w:sz w:val="24"/>
          <w:szCs w:val="24"/>
        </w:rPr>
        <w:softHyphen/>
        <w:t>рехода права собственности в момент отгрузки покупателем. Себестоимость про</w:t>
      </w:r>
      <w:r>
        <w:rPr>
          <w:rFonts w:ascii="Times New Roman" w:hAnsi="Times New Roman" w:cs="Times New Roman"/>
          <w:sz w:val="24"/>
          <w:szCs w:val="24"/>
        </w:rPr>
        <w:softHyphen/>
        <w:t>данных материалов составила 60 000 руб. Счет оплачен покупателем 25 января. Составлены следующие бухгалтерские записи:</w:t>
      </w:r>
    </w:p>
    <w:p w:rsidR="00200CAF" w:rsidRDefault="00200CAF" w:rsidP="00200CAF">
      <w:pPr>
        <w:pStyle w:val="41"/>
        <w:shd w:val="clear" w:color="auto" w:fill="auto"/>
        <w:tabs>
          <w:tab w:val="left" w:pos="1134"/>
          <w:tab w:val="left" w:pos="27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января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62</w:t>
      </w:r>
      <w:r>
        <w:rPr>
          <w:rFonts w:ascii="Times New Roman" w:hAnsi="Times New Roman" w:cs="Times New Roman"/>
          <w:sz w:val="24"/>
          <w:szCs w:val="24"/>
        </w:rPr>
        <w:tab/>
        <w:t>К 90-1 - 100 000 руб.;</w:t>
      </w:r>
    </w:p>
    <w:p w:rsidR="00200CAF" w:rsidRDefault="00200CAF" w:rsidP="00200CAF">
      <w:pPr>
        <w:pStyle w:val="41"/>
        <w:shd w:val="clear" w:color="auto" w:fill="auto"/>
        <w:tabs>
          <w:tab w:val="left" w:pos="1134"/>
          <w:tab w:val="left" w:pos="27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января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90-3</w:t>
      </w:r>
      <w:r>
        <w:rPr>
          <w:rFonts w:ascii="Times New Roman" w:hAnsi="Times New Roman" w:cs="Times New Roman"/>
          <w:sz w:val="24"/>
          <w:szCs w:val="24"/>
        </w:rPr>
        <w:tab/>
        <w:t>К 68 - 15 254 руб.;</w:t>
      </w:r>
    </w:p>
    <w:p w:rsidR="00200CAF" w:rsidRDefault="00200CAF" w:rsidP="00200CAF">
      <w:pPr>
        <w:pStyle w:val="41"/>
        <w:shd w:val="clear" w:color="auto" w:fill="auto"/>
        <w:tabs>
          <w:tab w:val="left" w:pos="1134"/>
          <w:tab w:val="left" w:pos="27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января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90-2</w:t>
      </w:r>
      <w:r>
        <w:rPr>
          <w:rFonts w:ascii="Times New Roman" w:hAnsi="Times New Roman" w:cs="Times New Roman"/>
          <w:sz w:val="24"/>
          <w:szCs w:val="24"/>
        </w:rPr>
        <w:tab/>
        <w:t>К 43 - 60 000 руб.;</w:t>
      </w:r>
    </w:p>
    <w:p w:rsidR="00200CAF" w:rsidRDefault="00200CAF" w:rsidP="00200CAF">
      <w:pPr>
        <w:pStyle w:val="41"/>
        <w:shd w:val="clear" w:color="auto" w:fill="auto"/>
        <w:tabs>
          <w:tab w:val="left" w:pos="1134"/>
          <w:tab w:val="left" w:pos="27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января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51</w:t>
      </w:r>
      <w:r>
        <w:rPr>
          <w:rFonts w:ascii="Times New Roman" w:hAnsi="Times New Roman" w:cs="Times New Roman"/>
          <w:sz w:val="24"/>
          <w:szCs w:val="24"/>
        </w:rPr>
        <w:tab/>
        <w:t>К 62 - 100 000 руб.;</w:t>
      </w:r>
    </w:p>
    <w:p w:rsidR="00200CAF" w:rsidRDefault="00200CAF" w:rsidP="00200CAF">
      <w:pPr>
        <w:pStyle w:val="41"/>
        <w:shd w:val="clear" w:color="auto" w:fill="auto"/>
        <w:tabs>
          <w:tab w:val="left" w:pos="1134"/>
          <w:tab w:val="left" w:pos="27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января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90-9</w:t>
      </w:r>
      <w:r>
        <w:rPr>
          <w:rFonts w:ascii="Times New Roman" w:hAnsi="Times New Roman" w:cs="Times New Roman"/>
          <w:sz w:val="24"/>
          <w:szCs w:val="24"/>
        </w:rPr>
        <w:tab/>
        <w:t>К 99 - 24 746 руб.</w:t>
      </w:r>
    </w:p>
    <w:p w:rsidR="00200CAF" w:rsidRDefault="00200CAF" w:rsidP="00200CAF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правильность формирования финансового результата.</w:t>
      </w:r>
    </w:p>
    <w:p w:rsidR="00200CAF" w:rsidRPr="00200CAF" w:rsidRDefault="00200CAF" w:rsidP="00200CAF"/>
    <w:p w:rsidR="00192702" w:rsidRDefault="00200CAF"/>
    <w:sectPr w:rsidR="0019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68E8320"/>
    <w:lvl w:ilvl="0">
      <w:start w:val="26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3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23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1">
    <w:nsid w:val="04084425"/>
    <w:multiLevelType w:val="hybridMultilevel"/>
    <w:tmpl w:val="7D6866B6"/>
    <w:lvl w:ilvl="0" w:tplc="9B44EDC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8C14E1"/>
    <w:multiLevelType w:val="hybridMultilevel"/>
    <w:tmpl w:val="82CA0DCE"/>
    <w:lvl w:ilvl="0" w:tplc="871000A2">
      <w:start w:val="1"/>
      <w:numFmt w:val="decimal"/>
      <w:lvlText w:val="%1."/>
      <w:lvlJc w:val="left"/>
      <w:pPr>
        <w:ind w:left="680" w:hanging="360"/>
      </w:pPr>
    </w:lvl>
    <w:lvl w:ilvl="1" w:tplc="04190019">
      <w:start w:val="1"/>
      <w:numFmt w:val="lowerLetter"/>
      <w:lvlText w:val="%2."/>
      <w:lvlJc w:val="left"/>
      <w:pPr>
        <w:ind w:left="1400" w:hanging="360"/>
      </w:pPr>
    </w:lvl>
    <w:lvl w:ilvl="2" w:tplc="0419001B">
      <w:start w:val="1"/>
      <w:numFmt w:val="lowerRoman"/>
      <w:lvlText w:val="%3."/>
      <w:lvlJc w:val="right"/>
      <w:pPr>
        <w:ind w:left="2120" w:hanging="180"/>
      </w:pPr>
    </w:lvl>
    <w:lvl w:ilvl="3" w:tplc="0419000F">
      <w:start w:val="1"/>
      <w:numFmt w:val="decimal"/>
      <w:lvlText w:val="%4."/>
      <w:lvlJc w:val="left"/>
      <w:pPr>
        <w:ind w:left="2840" w:hanging="360"/>
      </w:pPr>
    </w:lvl>
    <w:lvl w:ilvl="4" w:tplc="04190019">
      <w:start w:val="1"/>
      <w:numFmt w:val="lowerLetter"/>
      <w:lvlText w:val="%5."/>
      <w:lvlJc w:val="left"/>
      <w:pPr>
        <w:ind w:left="3560" w:hanging="360"/>
      </w:pPr>
    </w:lvl>
    <w:lvl w:ilvl="5" w:tplc="0419001B">
      <w:start w:val="1"/>
      <w:numFmt w:val="lowerRoman"/>
      <w:lvlText w:val="%6."/>
      <w:lvlJc w:val="right"/>
      <w:pPr>
        <w:ind w:left="4280" w:hanging="180"/>
      </w:pPr>
    </w:lvl>
    <w:lvl w:ilvl="6" w:tplc="0419000F">
      <w:start w:val="1"/>
      <w:numFmt w:val="decimal"/>
      <w:lvlText w:val="%7."/>
      <w:lvlJc w:val="left"/>
      <w:pPr>
        <w:ind w:left="5000" w:hanging="360"/>
      </w:pPr>
    </w:lvl>
    <w:lvl w:ilvl="7" w:tplc="04190019">
      <w:start w:val="1"/>
      <w:numFmt w:val="lowerLetter"/>
      <w:lvlText w:val="%8."/>
      <w:lvlJc w:val="left"/>
      <w:pPr>
        <w:ind w:left="5720" w:hanging="360"/>
      </w:pPr>
    </w:lvl>
    <w:lvl w:ilvl="8" w:tplc="0419001B">
      <w:start w:val="1"/>
      <w:numFmt w:val="lowerRoman"/>
      <w:lvlText w:val="%9."/>
      <w:lvlJc w:val="right"/>
      <w:pPr>
        <w:ind w:left="6440" w:hanging="180"/>
      </w:pPr>
    </w:lvl>
  </w:abstractNum>
  <w:abstractNum w:abstractNumId="3">
    <w:nsid w:val="2CC25B39"/>
    <w:multiLevelType w:val="hybridMultilevel"/>
    <w:tmpl w:val="E6AE4A32"/>
    <w:lvl w:ilvl="0" w:tplc="85F6B3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607CF"/>
    <w:multiLevelType w:val="hybridMultilevel"/>
    <w:tmpl w:val="E7C871FC"/>
    <w:lvl w:ilvl="0" w:tplc="512463F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DE6062"/>
    <w:multiLevelType w:val="hybridMultilevel"/>
    <w:tmpl w:val="7D861F8C"/>
    <w:lvl w:ilvl="0" w:tplc="6F30E52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26"/>
    </w:lvlOverride>
    <w:lvlOverride w:ilvl="1">
      <w:startOverride w:val="1"/>
    </w:lvlOverride>
    <w:lvlOverride w:ilvl="2">
      <w:startOverride w:val="13"/>
    </w:lvlOverride>
    <w:lvlOverride w:ilvl="3">
      <w:startOverride w:val="2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718"/>
    <w:rsid w:val="00200CAF"/>
    <w:rsid w:val="007B2718"/>
    <w:rsid w:val="007F1343"/>
    <w:rsid w:val="00A7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00CAF"/>
    <w:pPr>
      <w:shd w:val="clear" w:color="auto" w:fill="FFFFFF"/>
      <w:spacing w:before="180" w:after="0" w:line="221" w:lineRule="exact"/>
      <w:ind w:hanging="28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200CA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743">
    <w:name w:val="Основной текст (7)43"/>
    <w:basedOn w:val="a0"/>
    <w:rsid w:val="00200CAF"/>
    <w:rPr>
      <w:lang w:bidi="ar-SA"/>
    </w:rPr>
  </w:style>
  <w:style w:type="character" w:customStyle="1" w:styleId="742">
    <w:name w:val="Основной текст (7)42"/>
    <w:basedOn w:val="a0"/>
    <w:rsid w:val="00200CAF"/>
    <w:rPr>
      <w:noProof/>
      <w:lang w:bidi="ar-SA"/>
    </w:rPr>
  </w:style>
  <w:style w:type="character" w:customStyle="1" w:styleId="4">
    <w:name w:val="Основной текст (4)_"/>
    <w:basedOn w:val="a0"/>
    <w:link w:val="41"/>
    <w:locked/>
    <w:rsid w:val="00200CAF"/>
    <w:rPr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00CAF"/>
    <w:pPr>
      <w:shd w:val="clear" w:color="auto" w:fill="FFFFFF"/>
      <w:spacing w:after="1740" w:line="442" w:lineRule="exact"/>
      <w:jc w:val="center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00CAF"/>
    <w:pPr>
      <w:shd w:val="clear" w:color="auto" w:fill="FFFFFF"/>
      <w:spacing w:before="180" w:after="0" w:line="221" w:lineRule="exact"/>
      <w:ind w:hanging="28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200CA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743">
    <w:name w:val="Основной текст (7)43"/>
    <w:basedOn w:val="a0"/>
    <w:rsid w:val="00200CAF"/>
    <w:rPr>
      <w:lang w:bidi="ar-SA"/>
    </w:rPr>
  </w:style>
  <w:style w:type="character" w:customStyle="1" w:styleId="742">
    <w:name w:val="Основной текст (7)42"/>
    <w:basedOn w:val="a0"/>
    <w:rsid w:val="00200CAF"/>
    <w:rPr>
      <w:noProof/>
      <w:lang w:bidi="ar-SA"/>
    </w:rPr>
  </w:style>
  <w:style w:type="character" w:customStyle="1" w:styleId="4">
    <w:name w:val="Основной текст (4)_"/>
    <w:basedOn w:val="a0"/>
    <w:link w:val="41"/>
    <w:locked/>
    <w:rsid w:val="00200CAF"/>
    <w:rPr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00CAF"/>
    <w:pPr>
      <w:shd w:val="clear" w:color="auto" w:fill="FFFFFF"/>
      <w:spacing w:after="1740" w:line="442" w:lineRule="exact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2687</Characters>
  <Application>Microsoft Office Word</Application>
  <DocSecurity>0</DocSecurity>
  <Lines>22</Lines>
  <Paragraphs>6</Paragraphs>
  <ScaleCrop>false</ScaleCrop>
  <Company>Microsoft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2022-01-22T04:03:00Z</dcterms:created>
  <dcterms:modified xsi:type="dcterms:W3CDTF">2022-01-22T04:08:00Z</dcterms:modified>
</cp:coreProperties>
</file>