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3B242" w14:textId="77777777" w:rsidR="00B75902" w:rsidRPr="002073E9" w:rsidRDefault="00B75902" w:rsidP="00B75902">
      <w:pPr>
        <w:shd w:val="clear" w:color="auto" w:fill="FFFFFF"/>
        <w:spacing w:line="276" w:lineRule="auto"/>
        <w:jc w:val="center"/>
        <w:rPr>
          <w:b/>
          <w:iCs/>
          <w:color w:val="000000"/>
          <w:sz w:val="28"/>
          <w:szCs w:val="28"/>
        </w:rPr>
      </w:pPr>
      <w:r w:rsidRPr="00D063DB">
        <w:rPr>
          <w:rFonts w:ascii="Times New Roman" w:hAnsi="Times New Roman"/>
          <w:b/>
          <w:iCs/>
          <w:color w:val="000000"/>
          <w:sz w:val="32"/>
          <w:szCs w:val="32"/>
        </w:rPr>
        <w:t>Задача</w:t>
      </w:r>
      <w:r>
        <w:rPr>
          <w:rFonts w:ascii="Times New Roman" w:hAnsi="Times New Roman"/>
          <w:b/>
          <w:iCs/>
          <w:color w:val="000000"/>
          <w:sz w:val="32"/>
          <w:szCs w:val="32"/>
        </w:rPr>
        <w:t xml:space="preserve"> 5</w:t>
      </w:r>
      <w:r w:rsidRPr="00D063DB">
        <w:rPr>
          <w:rFonts w:ascii="Times New Roman" w:hAnsi="Times New Roman"/>
          <w:b/>
          <w:iCs/>
          <w:color w:val="000000"/>
          <w:sz w:val="32"/>
          <w:szCs w:val="32"/>
        </w:rPr>
        <w:t>.</w:t>
      </w:r>
    </w:p>
    <w:p w14:paraId="17477699" w14:textId="67332F12" w:rsidR="00B75902" w:rsidRDefault="00B75902" w:rsidP="00B75902">
      <w:pPr>
        <w:shd w:val="clear" w:color="auto" w:fill="FFFFFF"/>
        <w:jc w:val="center"/>
        <w:rPr>
          <w:rFonts w:ascii="Times New Roman" w:hAnsi="Times New Roman"/>
          <w:b/>
          <w:iCs/>
          <w:color w:val="000000"/>
          <w:sz w:val="32"/>
          <w:szCs w:val="32"/>
        </w:rPr>
      </w:pPr>
    </w:p>
    <w:p w14:paraId="2B9D8DF8" w14:textId="77777777" w:rsidR="00B75902" w:rsidRPr="00D063DB" w:rsidRDefault="00B75902" w:rsidP="00B75902">
      <w:pPr>
        <w:shd w:val="clear" w:color="auto" w:fill="FFFFFF"/>
        <w:rPr>
          <w:rFonts w:ascii="Times New Roman" w:hAnsi="Times New Roman"/>
          <w:b/>
          <w:iCs/>
          <w:color w:val="000000"/>
          <w:sz w:val="32"/>
          <w:szCs w:val="32"/>
        </w:rPr>
      </w:pPr>
      <w:r w:rsidRPr="00D063DB">
        <w:rPr>
          <w:rFonts w:ascii="Times New Roman" w:hAnsi="Times New Roman"/>
          <w:b/>
          <w:iCs/>
          <w:color w:val="000000"/>
          <w:sz w:val="32"/>
          <w:szCs w:val="32"/>
        </w:rPr>
        <w:t>Определить высот</w:t>
      </w:r>
      <w:r w:rsidR="002647C3">
        <w:rPr>
          <w:rFonts w:ascii="Times New Roman" w:hAnsi="Times New Roman"/>
          <w:b/>
          <w:iCs/>
          <w:color w:val="000000"/>
          <w:sz w:val="32"/>
          <w:szCs w:val="32"/>
        </w:rPr>
        <w:t>ы</w:t>
      </w:r>
      <w:r w:rsidRPr="00D063DB">
        <w:rPr>
          <w:rFonts w:ascii="Times New Roman" w:hAnsi="Times New Roman"/>
          <w:b/>
          <w:iCs/>
          <w:color w:val="000000"/>
          <w:sz w:val="32"/>
          <w:szCs w:val="32"/>
        </w:rPr>
        <w:t xml:space="preserve"> </w:t>
      </w:r>
      <w:r w:rsidRPr="00EF4445">
        <w:rPr>
          <w:rFonts w:ascii="Times New Roman" w:hAnsi="Times New Roman"/>
          <w:b/>
          <w:iCs/>
          <w:color w:val="000000"/>
          <w:sz w:val="32"/>
          <w:szCs w:val="32"/>
        </w:rPr>
        <w:t>точ</w:t>
      </w:r>
      <w:r w:rsidR="002647C3" w:rsidRPr="00EF4445">
        <w:rPr>
          <w:rFonts w:ascii="Times New Roman" w:hAnsi="Times New Roman"/>
          <w:b/>
          <w:iCs/>
          <w:color w:val="000000"/>
          <w:sz w:val="32"/>
          <w:szCs w:val="32"/>
        </w:rPr>
        <w:t>ек</w:t>
      </w:r>
      <w:r w:rsidR="00EF4445" w:rsidRPr="00EF4445">
        <w:rPr>
          <w:rFonts w:ascii="Times New Roman" w:hAnsi="Times New Roman"/>
          <w:b/>
          <w:sz w:val="32"/>
          <w:szCs w:val="32"/>
        </w:rPr>
        <w:t xml:space="preserve"> А, В, С, Д</w:t>
      </w:r>
      <w:r w:rsidR="002647C3">
        <w:rPr>
          <w:rFonts w:ascii="Times New Roman" w:hAnsi="Times New Roman"/>
          <w:b/>
          <w:iCs/>
          <w:color w:val="000000"/>
          <w:sz w:val="32"/>
          <w:szCs w:val="32"/>
        </w:rPr>
        <w:t xml:space="preserve">, расположенной между двумя </w:t>
      </w:r>
      <w:r w:rsidRPr="00D063DB">
        <w:rPr>
          <w:rFonts w:ascii="Times New Roman" w:hAnsi="Times New Roman"/>
          <w:b/>
          <w:iCs/>
          <w:color w:val="000000"/>
          <w:sz w:val="32"/>
          <w:szCs w:val="32"/>
        </w:rPr>
        <w:t xml:space="preserve">горизонталями. </w:t>
      </w:r>
    </w:p>
    <w:p w14:paraId="565C3A62" w14:textId="77777777" w:rsidR="00B75902" w:rsidRPr="00D063DB" w:rsidRDefault="00B75902" w:rsidP="00B75902">
      <w:pPr>
        <w:shd w:val="clear" w:color="auto" w:fill="FFFFFF"/>
        <w:rPr>
          <w:rFonts w:ascii="Times New Roman" w:hAnsi="Times New Roman"/>
          <w:b/>
          <w:iCs/>
          <w:color w:val="000000"/>
          <w:sz w:val="32"/>
          <w:szCs w:val="32"/>
        </w:rPr>
      </w:pPr>
      <w:r w:rsidRPr="002B35A0">
        <w:rPr>
          <w:rFonts w:ascii="Times New Roman" w:hAnsi="Times New Roman"/>
          <w:b/>
          <w:noProof/>
          <w:color w:val="000000"/>
          <w:sz w:val="32"/>
          <w:szCs w:val="32"/>
        </w:rPr>
        <w:drawing>
          <wp:inline distT="0" distB="0" distL="0" distR="0" wp14:anchorId="7582FD47" wp14:editId="3D3B7D1C">
            <wp:extent cx="4051300" cy="1655445"/>
            <wp:effectExtent l="0" t="0" r="6350" b="1905"/>
            <wp:docPr id="1" name="Рисунок 1" descr="Определение высот точек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ределение высот точек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0" cy="165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38B2E5" w14:textId="77777777" w:rsidR="00B75902" w:rsidRDefault="00B75902" w:rsidP="00B75902">
      <w:pPr>
        <w:shd w:val="clear" w:color="auto" w:fill="FFFFFF"/>
        <w:jc w:val="center"/>
        <w:rPr>
          <w:rFonts w:ascii="Times New Roman" w:hAnsi="Times New Roman"/>
          <w:i/>
          <w:iCs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z w:val="32"/>
          <w:szCs w:val="32"/>
        </w:rPr>
        <w:t xml:space="preserve">Рис.  </w:t>
      </w:r>
      <w:r w:rsidR="002647C3">
        <w:rPr>
          <w:rFonts w:ascii="Times New Roman" w:hAnsi="Times New Roman"/>
          <w:i/>
          <w:iCs/>
          <w:color w:val="000000"/>
          <w:sz w:val="32"/>
          <w:szCs w:val="32"/>
        </w:rPr>
        <w:t>6</w:t>
      </w:r>
      <w:r w:rsidRPr="00DF5376">
        <w:rPr>
          <w:rFonts w:ascii="Times New Roman" w:hAnsi="Times New Roman"/>
          <w:i/>
          <w:iCs/>
          <w:color w:val="000000"/>
          <w:sz w:val="32"/>
          <w:szCs w:val="32"/>
        </w:rPr>
        <w:t>. Определение высоты  точки  по  горизонталям:</w:t>
      </w:r>
    </w:p>
    <w:p w14:paraId="3933C73F" w14:textId="77777777" w:rsidR="00B75902" w:rsidRDefault="00B75902" w:rsidP="00B75902">
      <w:pPr>
        <w:shd w:val="clear" w:color="auto" w:fill="FFFFFF"/>
        <w:jc w:val="center"/>
        <w:rPr>
          <w:rFonts w:ascii="Times New Roman" w:hAnsi="Times New Roman"/>
          <w:i/>
          <w:iCs/>
          <w:color w:val="000000"/>
          <w:sz w:val="32"/>
          <w:szCs w:val="32"/>
        </w:rPr>
      </w:pPr>
      <w:r w:rsidRPr="00DF5376">
        <w:rPr>
          <w:rFonts w:ascii="Times New Roman" w:hAnsi="Times New Roman"/>
          <w:i/>
          <w:iCs/>
          <w:color w:val="000000"/>
          <w:sz w:val="32"/>
          <w:szCs w:val="32"/>
        </w:rPr>
        <w:t xml:space="preserve"> а) -  положение точки  С  в плане; </w:t>
      </w:r>
    </w:p>
    <w:p w14:paraId="126F7D61" w14:textId="77777777" w:rsidR="00B75902" w:rsidRDefault="00490F39" w:rsidP="00B75902">
      <w:pPr>
        <w:shd w:val="clear" w:color="auto" w:fill="FFFFFF"/>
        <w:jc w:val="center"/>
        <w:rPr>
          <w:rFonts w:ascii="Times New Roman" w:hAnsi="Times New Roman"/>
          <w:i/>
          <w:iCs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z w:val="32"/>
          <w:szCs w:val="32"/>
        </w:rPr>
        <w:t>б) - положение точки С</w:t>
      </w:r>
      <w:r w:rsidR="00B75902" w:rsidRPr="00DF5376">
        <w:rPr>
          <w:rFonts w:ascii="Times New Roman" w:hAnsi="Times New Roman"/>
          <w:i/>
          <w:iCs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 xml:space="preserve">на </w:t>
      </w:r>
      <w:r w:rsidR="00B75902" w:rsidRPr="00DF5376">
        <w:rPr>
          <w:rFonts w:ascii="Times New Roman" w:hAnsi="Times New Roman"/>
          <w:i/>
          <w:iCs/>
          <w:color w:val="000000"/>
          <w:sz w:val="32"/>
          <w:szCs w:val="32"/>
        </w:rPr>
        <w:t>продольном  профиле.</w:t>
      </w:r>
    </w:p>
    <w:p w14:paraId="5A299C46" w14:textId="77777777" w:rsidR="00B75902" w:rsidRPr="009B6A3D" w:rsidRDefault="00B75902" w:rsidP="00B75902">
      <w:pPr>
        <w:ind w:firstLine="284"/>
        <w:jc w:val="center"/>
        <w:rPr>
          <w:rFonts w:ascii="Times New Roman" w:hAnsi="Times New Roman"/>
          <w:b/>
          <w:sz w:val="32"/>
          <w:szCs w:val="20"/>
        </w:rPr>
      </w:pPr>
      <w:r w:rsidRPr="00DB227F">
        <w:rPr>
          <w:rFonts w:ascii="Times New Roman" w:hAnsi="Times New Roman"/>
          <w:b/>
          <w:sz w:val="32"/>
          <w:szCs w:val="20"/>
        </w:rPr>
        <w:t>Порядок решения.</w:t>
      </w:r>
    </w:p>
    <w:p w14:paraId="095CFF73" w14:textId="77777777" w:rsidR="00B75902" w:rsidRPr="00FD11E0" w:rsidRDefault="00B75902" w:rsidP="00B75902">
      <w:pPr>
        <w:shd w:val="clear" w:color="auto" w:fill="FFFFFF"/>
        <w:spacing w:line="276" w:lineRule="auto"/>
        <w:rPr>
          <w:rFonts w:ascii="Times New Roman" w:hAnsi="Times New Roman"/>
          <w:iCs/>
          <w:color w:val="000000"/>
          <w:sz w:val="28"/>
          <w:szCs w:val="28"/>
        </w:rPr>
      </w:pPr>
      <w:r w:rsidRPr="00FD11E0">
        <w:rPr>
          <w:rFonts w:ascii="Times New Roman" w:hAnsi="Times New Roman"/>
          <w:iCs/>
          <w:color w:val="000000"/>
          <w:sz w:val="28"/>
          <w:szCs w:val="28"/>
        </w:rPr>
        <w:t>Если искомая точка расположена на горизонтали, то очевидно, что ее высота равна высоте этой горизонтали.</w:t>
      </w:r>
    </w:p>
    <w:p w14:paraId="4FC0A655" w14:textId="77777777" w:rsidR="00B75902" w:rsidRPr="00FD11E0" w:rsidRDefault="00B75902" w:rsidP="00B75902">
      <w:pPr>
        <w:shd w:val="clear" w:color="auto" w:fill="FFFFFF"/>
        <w:spacing w:line="276" w:lineRule="auto"/>
        <w:rPr>
          <w:rFonts w:ascii="Times New Roman" w:hAnsi="Times New Roman"/>
          <w:iCs/>
          <w:color w:val="000000"/>
          <w:sz w:val="28"/>
          <w:szCs w:val="28"/>
        </w:rPr>
      </w:pPr>
      <w:r w:rsidRPr="00FD11E0">
        <w:rPr>
          <w:rFonts w:ascii="Times New Roman" w:hAnsi="Times New Roman"/>
          <w:iCs/>
          <w:color w:val="000000"/>
          <w:sz w:val="28"/>
          <w:szCs w:val="28"/>
        </w:rPr>
        <w:t>Если точка расположена между горизонталями, то ее высоту определяют методом линейной интерполяции высот.</w:t>
      </w:r>
    </w:p>
    <w:p w14:paraId="2CB9F6A1" w14:textId="77777777" w:rsidR="00B75902" w:rsidRPr="00FD11E0" w:rsidRDefault="00B75902" w:rsidP="00B75902">
      <w:pPr>
        <w:shd w:val="clear" w:color="auto" w:fill="FFFFFF"/>
        <w:spacing w:line="276" w:lineRule="auto"/>
        <w:rPr>
          <w:rFonts w:ascii="Times New Roman" w:hAnsi="Times New Roman"/>
          <w:iCs/>
          <w:color w:val="000000"/>
          <w:sz w:val="28"/>
          <w:szCs w:val="28"/>
        </w:rPr>
      </w:pPr>
      <w:r w:rsidRPr="00FD11E0">
        <w:rPr>
          <w:rFonts w:ascii="Times New Roman" w:hAnsi="Times New Roman"/>
          <w:iCs/>
          <w:color w:val="000000"/>
          <w:sz w:val="28"/>
          <w:szCs w:val="28"/>
        </w:rPr>
        <w:t xml:space="preserve">На рисунке </w:t>
      </w:r>
      <w:r w:rsidR="002647C3">
        <w:rPr>
          <w:rFonts w:ascii="Times New Roman" w:hAnsi="Times New Roman"/>
          <w:iCs/>
          <w:color w:val="000000"/>
          <w:sz w:val="28"/>
          <w:szCs w:val="28"/>
        </w:rPr>
        <w:t>6</w:t>
      </w:r>
      <w:r w:rsidRPr="00FD11E0">
        <w:rPr>
          <w:rFonts w:ascii="Times New Roman" w:hAnsi="Times New Roman"/>
          <w:iCs/>
          <w:color w:val="000000"/>
          <w:sz w:val="28"/>
          <w:szCs w:val="28"/>
        </w:rPr>
        <w:t xml:space="preserve">, а) дана точка </w:t>
      </w:r>
      <w:r w:rsidRPr="00FD11E0">
        <w:rPr>
          <w:rFonts w:ascii="Times New Roman" w:hAnsi="Times New Roman"/>
          <w:i/>
          <w:iCs/>
          <w:color w:val="000000"/>
          <w:sz w:val="28"/>
          <w:szCs w:val="28"/>
        </w:rPr>
        <w:t xml:space="preserve">С </w:t>
      </w:r>
      <w:r w:rsidRPr="00FD11E0">
        <w:rPr>
          <w:rFonts w:ascii="Times New Roman" w:hAnsi="Times New Roman"/>
          <w:iCs/>
          <w:color w:val="000000"/>
          <w:sz w:val="28"/>
          <w:szCs w:val="28"/>
        </w:rPr>
        <w:t xml:space="preserve">между горизонталями с высотами </w:t>
      </w:r>
      <w:smartTag w:uri="urn:schemas-microsoft-com:office:smarttags" w:element="metricconverter">
        <w:smartTagPr>
          <w:attr w:name="ProductID" w:val="72,0 м"/>
        </w:smartTagPr>
        <w:r w:rsidRPr="00FD11E0">
          <w:rPr>
            <w:rFonts w:ascii="Times New Roman" w:hAnsi="Times New Roman"/>
            <w:iCs/>
            <w:color w:val="000000"/>
            <w:sz w:val="28"/>
            <w:szCs w:val="28"/>
          </w:rPr>
          <w:t>72,0 м</w:t>
        </w:r>
      </w:smartTag>
      <w:r w:rsidRPr="00FD11E0">
        <w:rPr>
          <w:rFonts w:ascii="Times New Roman" w:hAnsi="Times New Roman"/>
          <w:iCs/>
          <w:color w:val="000000"/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73,0 м"/>
        </w:smartTagPr>
        <w:r w:rsidRPr="00FD11E0">
          <w:rPr>
            <w:rFonts w:ascii="Times New Roman" w:hAnsi="Times New Roman"/>
            <w:iCs/>
            <w:color w:val="000000"/>
            <w:sz w:val="28"/>
            <w:szCs w:val="28"/>
          </w:rPr>
          <w:t>73,0 м</w:t>
        </w:r>
      </w:smartTag>
      <w:r w:rsidRPr="00FD11E0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14:paraId="7537399B" w14:textId="77777777" w:rsidR="00B75902" w:rsidRPr="00FD11E0" w:rsidRDefault="00B75902" w:rsidP="00B75902">
      <w:pPr>
        <w:shd w:val="clear" w:color="auto" w:fill="FFFFFF"/>
        <w:spacing w:line="276" w:lineRule="auto"/>
        <w:rPr>
          <w:rFonts w:ascii="Times New Roman" w:hAnsi="Times New Roman"/>
          <w:iCs/>
          <w:color w:val="000000"/>
          <w:sz w:val="28"/>
          <w:szCs w:val="28"/>
        </w:rPr>
      </w:pPr>
      <w:r w:rsidRPr="00FD11E0">
        <w:rPr>
          <w:rFonts w:ascii="Times New Roman" w:hAnsi="Times New Roman"/>
          <w:iCs/>
          <w:color w:val="000000"/>
          <w:sz w:val="28"/>
          <w:szCs w:val="28"/>
        </w:rPr>
        <w:t xml:space="preserve"> Если провести через эту точку линию </w:t>
      </w:r>
      <w:r w:rsidRPr="00FD11E0">
        <w:rPr>
          <w:rFonts w:ascii="Times New Roman" w:hAnsi="Times New Roman"/>
          <w:i/>
          <w:iCs/>
          <w:color w:val="000000"/>
          <w:sz w:val="28"/>
          <w:szCs w:val="28"/>
        </w:rPr>
        <w:t>а</w:t>
      </w:r>
      <w:r w:rsidRPr="00FD11E0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b</w:t>
      </w:r>
      <w:r w:rsidRPr="00FD11E0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FD11E0">
        <w:rPr>
          <w:rFonts w:ascii="Times New Roman" w:hAnsi="Times New Roman"/>
          <w:iCs/>
          <w:color w:val="000000"/>
          <w:sz w:val="28"/>
          <w:szCs w:val="28"/>
        </w:rPr>
        <w:t xml:space="preserve">нормальную </w:t>
      </w:r>
      <w:r w:rsidR="002647C3" w:rsidRPr="00FD11E0">
        <w:rPr>
          <w:rFonts w:ascii="Times New Roman" w:hAnsi="Times New Roman"/>
          <w:iCs/>
          <w:color w:val="000000"/>
          <w:sz w:val="28"/>
          <w:szCs w:val="28"/>
        </w:rPr>
        <w:t>к горизонталям</w:t>
      </w:r>
      <w:r w:rsidRPr="00FD11E0">
        <w:rPr>
          <w:rFonts w:ascii="Times New Roman" w:hAnsi="Times New Roman"/>
          <w:iCs/>
          <w:color w:val="000000"/>
          <w:sz w:val="28"/>
          <w:szCs w:val="28"/>
        </w:rPr>
        <w:t xml:space="preserve"> (рисунок </w:t>
      </w:r>
      <w:r w:rsidR="002647C3">
        <w:rPr>
          <w:rFonts w:ascii="Times New Roman" w:hAnsi="Times New Roman"/>
          <w:iCs/>
          <w:color w:val="000000"/>
          <w:sz w:val="28"/>
          <w:szCs w:val="28"/>
        </w:rPr>
        <w:t>6</w:t>
      </w:r>
      <w:r w:rsidRPr="00FD11E0">
        <w:rPr>
          <w:rFonts w:ascii="Times New Roman" w:hAnsi="Times New Roman"/>
          <w:iCs/>
          <w:color w:val="000000"/>
          <w:sz w:val="28"/>
          <w:szCs w:val="28"/>
        </w:rPr>
        <w:t xml:space="preserve">, а), то, измерив циркулем с помощью масштаба </w:t>
      </w:r>
      <w:r w:rsidR="002647C3" w:rsidRPr="00FD11E0">
        <w:rPr>
          <w:rFonts w:ascii="Times New Roman" w:hAnsi="Times New Roman"/>
          <w:iCs/>
          <w:color w:val="000000"/>
          <w:sz w:val="28"/>
          <w:szCs w:val="28"/>
        </w:rPr>
        <w:t>отрезки ас</w:t>
      </w:r>
      <w:r w:rsidRPr="00FD11E0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2647C3" w:rsidRPr="00FD11E0">
        <w:rPr>
          <w:rFonts w:ascii="Times New Roman" w:hAnsi="Times New Roman"/>
          <w:iCs/>
          <w:color w:val="000000"/>
          <w:sz w:val="28"/>
          <w:szCs w:val="28"/>
        </w:rPr>
        <w:t>и а</w:t>
      </w:r>
      <w:r w:rsidRPr="00FD11E0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b</w:t>
      </w:r>
      <w:r w:rsidRPr="00FD11E0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FD11E0">
        <w:rPr>
          <w:rFonts w:ascii="Times New Roman" w:hAnsi="Times New Roman"/>
          <w:iCs/>
          <w:color w:val="000000"/>
          <w:sz w:val="28"/>
          <w:szCs w:val="28"/>
        </w:rPr>
        <w:t xml:space="preserve">равные соответственно </w:t>
      </w:r>
      <w:smartTag w:uri="urn:schemas-microsoft-com:office:smarttags" w:element="metricconverter">
        <w:smartTagPr>
          <w:attr w:name="ProductID" w:val="13,0 м"/>
        </w:smartTagPr>
        <w:r w:rsidRPr="00FD11E0">
          <w:rPr>
            <w:rFonts w:ascii="Times New Roman" w:hAnsi="Times New Roman"/>
            <w:iCs/>
            <w:color w:val="000000"/>
            <w:sz w:val="28"/>
            <w:szCs w:val="28"/>
          </w:rPr>
          <w:t>13,0 м</w:t>
        </w:r>
      </w:smartTag>
      <w:r w:rsidRPr="00FD11E0">
        <w:rPr>
          <w:rFonts w:ascii="Times New Roman" w:hAnsi="Times New Roman"/>
          <w:iCs/>
          <w:color w:val="000000"/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20,0 м"/>
        </w:smartTagPr>
        <w:r w:rsidRPr="00FD11E0">
          <w:rPr>
            <w:rFonts w:ascii="Times New Roman" w:hAnsi="Times New Roman"/>
            <w:iCs/>
            <w:color w:val="000000"/>
            <w:sz w:val="28"/>
            <w:szCs w:val="28"/>
          </w:rPr>
          <w:t>20,0 м</w:t>
        </w:r>
      </w:smartTag>
      <w:r w:rsidRPr="00FD11E0">
        <w:rPr>
          <w:rFonts w:ascii="Times New Roman" w:hAnsi="Times New Roman"/>
          <w:iCs/>
          <w:color w:val="000000"/>
          <w:sz w:val="28"/>
          <w:szCs w:val="28"/>
        </w:rPr>
        <w:t xml:space="preserve">, из пропорции  </w:t>
      </w:r>
    </w:p>
    <w:p w14:paraId="62A9D536" w14:textId="77777777" w:rsidR="00B75902" w:rsidRPr="00FD11E0" w:rsidRDefault="00B75902" w:rsidP="00B75902">
      <w:pPr>
        <w:shd w:val="clear" w:color="auto" w:fill="FFFFFF"/>
        <w:spacing w:line="276" w:lineRule="auto"/>
        <w:rPr>
          <w:rFonts w:ascii="Times New Roman" w:hAnsi="Times New Roman"/>
          <w:iCs/>
          <w:color w:val="000000"/>
          <w:sz w:val="28"/>
          <w:szCs w:val="28"/>
        </w:rPr>
      </w:pPr>
      <w:r w:rsidRPr="00FD11E0">
        <w:rPr>
          <w:rFonts w:ascii="Times New Roman" w:hAnsi="Times New Roman"/>
          <w:iCs/>
          <w:color w:val="000000"/>
          <w:sz w:val="28"/>
          <w:szCs w:val="28"/>
          <w:lang w:val="en-US"/>
        </w:rPr>
        <w:t>h</w:t>
      </w:r>
      <w:r w:rsidRPr="00FD11E0">
        <w:rPr>
          <w:rFonts w:ascii="Times New Roman" w:hAnsi="Times New Roman"/>
          <w:iCs/>
          <w:color w:val="000000"/>
          <w:sz w:val="28"/>
          <w:szCs w:val="28"/>
          <w:vertAlign w:val="subscript"/>
          <w:lang w:val="en-US"/>
        </w:rPr>
        <w:t>c</w:t>
      </w:r>
      <w:r w:rsidRPr="00FD11E0">
        <w:rPr>
          <w:rFonts w:ascii="Times New Roman" w:hAnsi="Times New Roman"/>
          <w:iCs/>
          <w:color w:val="000000"/>
          <w:sz w:val="28"/>
          <w:szCs w:val="28"/>
        </w:rPr>
        <w:t xml:space="preserve"> / </w:t>
      </w:r>
      <w:r w:rsidRPr="00FD11E0">
        <w:rPr>
          <w:rFonts w:ascii="Times New Roman" w:hAnsi="Times New Roman"/>
          <w:iCs/>
          <w:color w:val="000000"/>
          <w:sz w:val="28"/>
          <w:szCs w:val="28"/>
          <w:lang w:val="en-US"/>
        </w:rPr>
        <w:t>h</w:t>
      </w:r>
      <w:r w:rsidRPr="00FD11E0">
        <w:rPr>
          <w:rFonts w:ascii="Times New Roman" w:hAnsi="Times New Roman"/>
          <w:iCs/>
          <w:color w:val="000000"/>
          <w:sz w:val="28"/>
          <w:szCs w:val="28"/>
          <w:vertAlign w:val="subscript"/>
          <w:lang w:val="en-US"/>
        </w:rPr>
        <w:t>b</w:t>
      </w:r>
      <w:r w:rsidRPr="00FD11E0">
        <w:rPr>
          <w:rFonts w:ascii="Times New Roman" w:hAnsi="Times New Roman"/>
          <w:iCs/>
          <w:color w:val="000000"/>
          <w:sz w:val="28"/>
          <w:szCs w:val="28"/>
        </w:rPr>
        <w:t xml:space="preserve"> = ас / ав, найдем  </w:t>
      </w:r>
    </w:p>
    <w:p w14:paraId="286553A8" w14:textId="77777777" w:rsidR="00B75902" w:rsidRPr="00FD11E0" w:rsidRDefault="00B75902" w:rsidP="00B75902">
      <w:pPr>
        <w:shd w:val="clear" w:color="auto" w:fill="FFFFFF"/>
        <w:spacing w:line="276" w:lineRule="auto"/>
        <w:rPr>
          <w:rFonts w:ascii="Times New Roman" w:hAnsi="Times New Roman"/>
          <w:iCs/>
          <w:color w:val="000000"/>
          <w:sz w:val="28"/>
          <w:szCs w:val="28"/>
        </w:rPr>
      </w:pPr>
      <w:r w:rsidRPr="00FD11E0">
        <w:rPr>
          <w:rFonts w:ascii="Times New Roman" w:hAnsi="Times New Roman"/>
          <w:b/>
          <w:iCs/>
          <w:color w:val="000000"/>
          <w:sz w:val="28"/>
          <w:szCs w:val="28"/>
        </w:rPr>
        <w:t xml:space="preserve">                     </w:t>
      </w:r>
      <w:r w:rsidRPr="00FD11E0">
        <w:rPr>
          <w:rFonts w:ascii="Times New Roman" w:hAnsi="Times New Roman"/>
          <w:b/>
          <w:iCs/>
          <w:color w:val="000000"/>
          <w:sz w:val="28"/>
          <w:szCs w:val="28"/>
          <w:lang w:val="en-US"/>
        </w:rPr>
        <w:t>h</w:t>
      </w:r>
      <w:r w:rsidRPr="00FD11E0">
        <w:rPr>
          <w:rFonts w:ascii="Times New Roman" w:hAnsi="Times New Roman"/>
          <w:b/>
          <w:iCs/>
          <w:color w:val="000000"/>
          <w:sz w:val="28"/>
          <w:szCs w:val="28"/>
          <w:vertAlign w:val="subscript"/>
          <w:lang w:val="en-US"/>
        </w:rPr>
        <w:t>c</w:t>
      </w:r>
      <w:r w:rsidRPr="00FD11E0">
        <w:rPr>
          <w:rFonts w:ascii="Times New Roman" w:hAnsi="Times New Roman"/>
          <w:b/>
          <w:iCs/>
          <w:color w:val="000000"/>
          <w:sz w:val="28"/>
          <w:szCs w:val="28"/>
        </w:rPr>
        <w:t xml:space="preserve">  =  ас </w:t>
      </w:r>
      <w:r w:rsidRPr="00FD11E0">
        <w:rPr>
          <w:rFonts w:ascii="Times New Roman" w:hAnsi="Times New Roman"/>
          <w:b/>
          <w:iCs/>
          <w:color w:val="000000"/>
          <w:sz w:val="28"/>
          <w:szCs w:val="28"/>
          <w:vertAlign w:val="subscript"/>
        </w:rPr>
        <w:t xml:space="preserve">* </w:t>
      </w:r>
      <w:r w:rsidRPr="00FD11E0">
        <w:rPr>
          <w:rFonts w:ascii="Times New Roman" w:hAnsi="Times New Roman"/>
          <w:b/>
          <w:iCs/>
          <w:color w:val="000000"/>
          <w:sz w:val="28"/>
          <w:szCs w:val="28"/>
          <w:lang w:val="en-US"/>
        </w:rPr>
        <w:t>h</w:t>
      </w:r>
      <w:r w:rsidRPr="00FD11E0">
        <w:rPr>
          <w:rFonts w:ascii="Times New Roman" w:hAnsi="Times New Roman"/>
          <w:b/>
          <w:iCs/>
          <w:color w:val="000000"/>
          <w:sz w:val="28"/>
          <w:szCs w:val="28"/>
          <w:vertAlign w:val="subscript"/>
          <w:lang w:val="en-US"/>
        </w:rPr>
        <w:t>b</w:t>
      </w:r>
      <w:r w:rsidRPr="00FD11E0">
        <w:rPr>
          <w:rFonts w:ascii="Times New Roman" w:hAnsi="Times New Roman"/>
          <w:b/>
          <w:iCs/>
          <w:color w:val="000000"/>
          <w:sz w:val="28"/>
          <w:szCs w:val="28"/>
        </w:rPr>
        <w:t xml:space="preserve"> / ав ,</w:t>
      </w:r>
      <w:r w:rsidRPr="00FD11E0">
        <w:rPr>
          <w:rFonts w:ascii="Times New Roman" w:hAnsi="Times New Roman"/>
          <w:i/>
          <w:iCs/>
          <w:color w:val="000000"/>
          <w:sz w:val="28"/>
          <w:szCs w:val="28"/>
        </w:rPr>
        <w:t xml:space="preserve">                                                     </w:t>
      </w:r>
      <w:r w:rsidRPr="00FD11E0">
        <w:rPr>
          <w:rFonts w:ascii="Times New Roman" w:hAnsi="Times New Roman"/>
          <w:iCs/>
          <w:color w:val="000000"/>
          <w:sz w:val="28"/>
          <w:szCs w:val="28"/>
        </w:rPr>
        <w:t>(</w:t>
      </w:r>
      <w:r w:rsidR="002647C3">
        <w:rPr>
          <w:rFonts w:ascii="Times New Roman" w:hAnsi="Times New Roman"/>
          <w:iCs/>
          <w:color w:val="000000"/>
          <w:sz w:val="28"/>
          <w:szCs w:val="28"/>
        </w:rPr>
        <w:t>1</w:t>
      </w:r>
      <w:r w:rsidRPr="00FD11E0">
        <w:rPr>
          <w:rFonts w:ascii="Times New Roman" w:hAnsi="Times New Roman"/>
          <w:iCs/>
          <w:color w:val="000000"/>
          <w:sz w:val="28"/>
          <w:szCs w:val="28"/>
        </w:rPr>
        <w:t>)</w:t>
      </w:r>
    </w:p>
    <w:p w14:paraId="5247221B" w14:textId="77777777" w:rsidR="00B75902" w:rsidRPr="00FD11E0" w:rsidRDefault="00B75902" w:rsidP="00B75902">
      <w:pPr>
        <w:shd w:val="clear" w:color="auto" w:fill="FFFFFF"/>
        <w:spacing w:line="276" w:lineRule="auto"/>
        <w:rPr>
          <w:rFonts w:ascii="Times New Roman" w:hAnsi="Times New Roman"/>
          <w:iCs/>
          <w:color w:val="000000"/>
          <w:sz w:val="28"/>
          <w:szCs w:val="28"/>
        </w:rPr>
      </w:pPr>
      <w:r w:rsidRPr="00FD11E0">
        <w:rPr>
          <w:rFonts w:ascii="Times New Roman" w:hAnsi="Times New Roman"/>
          <w:iCs/>
          <w:color w:val="000000"/>
          <w:sz w:val="28"/>
          <w:szCs w:val="28"/>
        </w:rPr>
        <w:t xml:space="preserve">где </w:t>
      </w:r>
      <w:r w:rsidRPr="00FD11E0">
        <w:rPr>
          <w:rFonts w:ascii="Times New Roman" w:hAnsi="Times New Roman"/>
          <w:iCs/>
          <w:color w:val="000000"/>
          <w:sz w:val="28"/>
          <w:szCs w:val="28"/>
          <w:lang w:val="en-US"/>
        </w:rPr>
        <w:t>h</w:t>
      </w:r>
      <w:r w:rsidRPr="00FD11E0">
        <w:rPr>
          <w:rFonts w:ascii="Times New Roman" w:hAnsi="Times New Roman"/>
          <w:iCs/>
          <w:color w:val="000000"/>
          <w:sz w:val="28"/>
          <w:szCs w:val="28"/>
          <w:vertAlign w:val="subscript"/>
          <w:lang w:val="en-US"/>
        </w:rPr>
        <w:t>b</w:t>
      </w:r>
      <w:r w:rsidRPr="00FD11E0">
        <w:rPr>
          <w:rFonts w:ascii="Times New Roman" w:hAnsi="Times New Roman"/>
          <w:iCs/>
          <w:color w:val="000000"/>
          <w:sz w:val="28"/>
          <w:szCs w:val="28"/>
        </w:rPr>
        <w:t xml:space="preserve">  = </w:t>
      </w:r>
      <w:smartTag w:uri="urn:schemas-microsoft-com:office:smarttags" w:element="metricconverter">
        <w:smartTagPr>
          <w:attr w:name="ProductID" w:val="1 м"/>
        </w:smartTagPr>
        <w:r w:rsidRPr="00FD11E0">
          <w:rPr>
            <w:rFonts w:ascii="Times New Roman" w:hAnsi="Times New Roman"/>
            <w:iCs/>
            <w:color w:val="000000"/>
            <w:sz w:val="28"/>
            <w:szCs w:val="28"/>
          </w:rPr>
          <w:t>1 м</w:t>
        </w:r>
      </w:smartTag>
      <w:r w:rsidRPr="00FD11E0">
        <w:rPr>
          <w:rFonts w:ascii="Times New Roman" w:hAnsi="Times New Roman"/>
          <w:iCs/>
          <w:color w:val="000000"/>
          <w:sz w:val="28"/>
          <w:szCs w:val="28"/>
        </w:rPr>
        <w:t xml:space="preserve"> — высота сечения рельефа, тогда  </w:t>
      </w:r>
    </w:p>
    <w:p w14:paraId="0DF449FE" w14:textId="77777777" w:rsidR="00B75902" w:rsidRPr="00FD11E0" w:rsidRDefault="00B75902" w:rsidP="00B75902">
      <w:pPr>
        <w:shd w:val="clear" w:color="auto" w:fill="FFFFFF"/>
        <w:spacing w:line="276" w:lineRule="auto"/>
        <w:rPr>
          <w:rFonts w:ascii="Times New Roman" w:hAnsi="Times New Roman"/>
          <w:iCs/>
          <w:color w:val="000000"/>
          <w:sz w:val="28"/>
          <w:szCs w:val="28"/>
        </w:rPr>
      </w:pPr>
      <w:r w:rsidRPr="00FD11E0">
        <w:rPr>
          <w:rFonts w:ascii="Times New Roman" w:hAnsi="Times New Roman"/>
          <w:iCs/>
          <w:color w:val="000000"/>
          <w:sz w:val="28"/>
          <w:szCs w:val="28"/>
        </w:rPr>
        <w:t xml:space="preserve">       </w:t>
      </w:r>
      <w:r w:rsidRPr="00FD11E0">
        <w:rPr>
          <w:rFonts w:ascii="Times New Roman" w:hAnsi="Times New Roman"/>
          <w:iCs/>
          <w:color w:val="000000"/>
          <w:sz w:val="28"/>
          <w:szCs w:val="28"/>
          <w:lang w:val="en-US"/>
        </w:rPr>
        <w:t>h</w:t>
      </w:r>
      <w:r w:rsidRPr="00FD11E0">
        <w:rPr>
          <w:rFonts w:ascii="Times New Roman" w:hAnsi="Times New Roman"/>
          <w:iCs/>
          <w:color w:val="000000"/>
          <w:sz w:val="28"/>
          <w:szCs w:val="28"/>
          <w:vertAlign w:val="subscript"/>
          <w:lang w:val="en-US"/>
        </w:rPr>
        <w:t>c</w:t>
      </w:r>
      <w:r w:rsidRPr="00FD11E0">
        <w:rPr>
          <w:rFonts w:ascii="Times New Roman" w:hAnsi="Times New Roman"/>
          <w:iCs/>
          <w:color w:val="000000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65 м"/>
        </w:smartTagPr>
        <w:r w:rsidRPr="00FD11E0">
          <w:rPr>
            <w:rFonts w:ascii="Times New Roman" w:hAnsi="Times New Roman"/>
            <w:iCs/>
            <w:color w:val="000000"/>
            <w:sz w:val="28"/>
            <w:szCs w:val="28"/>
          </w:rPr>
          <w:t>0,65 м</w:t>
        </w:r>
      </w:smartTag>
      <w:r w:rsidRPr="00FD11E0">
        <w:rPr>
          <w:rFonts w:ascii="Times New Roman" w:hAnsi="Times New Roman"/>
          <w:iCs/>
          <w:color w:val="000000"/>
          <w:sz w:val="28"/>
          <w:szCs w:val="28"/>
        </w:rPr>
        <w:t xml:space="preserve">, а искомая высота точки </w:t>
      </w:r>
      <w:r w:rsidRPr="00FD11E0">
        <w:rPr>
          <w:rFonts w:ascii="Times New Roman" w:hAnsi="Times New Roman"/>
          <w:i/>
          <w:iCs/>
          <w:color w:val="000000"/>
          <w:sz w:val="28"/>
          <w:szCs w:val="28"/>
        </w:rPr>
        <w:t xml:space="preserve">С </w:t>
      </w:r>
      <w:r w:rsidRPr="00FD11E0">
        <w:rPr>
          <w:rFonts w:ascii="Times New Roman" w:hAnsi="Times New Roman"/>
          <w:iCs/>
          <w:color w:val="000000"/>
          <w:sz w:val="28"/>
          <w:szCs w:val="28"/>
        </w:rPr>
        <w:t xml:space="preserve">равна. </w:t>
      </w:r>
    </w:p>
    <w:p w14:paraId="6FC74321" w14:textId="77777777" w:rsidR="00B75902" w:rsidRPr="00FD11E0" w:rsidRDefault="00B75902" w:rsidP="00B75902">
      <w:pPr>
        <w:shd w:val="clear" w:color="auto" w:fill="FFFFFF"/>
        <w:spacing w:line="276" w:lineRule="auto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FD11E0">
        <w:rPr>
          <w:rFonts w:ascii="Times New Roman" w:hAnsi="Times New Roman"/>
          <w:b/>
          <w:iCs/>
          <w:color w:val="000000"/>
          <w:sz w:val="28"/>
          <w:szCs w:val="28"/>
        </w:rPr>
        <w:t>Н</w:t>
      </w:r>
      <w:r w:rsidRPr="00FD11E0">
        <w:rPr>
          <w:rFonts w:ascii="Times New Roman" w:hAnsi="Times New Roman"/>
          <w:b/>
          <w:iCs/>
          <w:color w:val="000000"/>
          <w:sz w:val="28"/>
          <w:szCs w:val="28"/>
          <w:vertAlign w:val="subscript"/>
        </w:rPr>
        <w:t>с</w:t>
      </w:r>
      <w:r w:rsidRPr="00FD11E0">
        <w:rPr>
          <w:rFonts w:ascii="Times New Roman" w:hAnsi="Times New Roman"/>
          <w:b/>
          <w:iCs/>
          <w:color w:val="000000"/>
          <w:sz w:val="28"/>
          <w:szCs w:val="28"/>
        </w:rPr>
        <w:t xml:space="preserve"> = 72,0 + 0,65 = </w:t>
      </w:r>
      <w:smartTag w:uri="urn:schemas-microsoft-com:office:smarttags" w:element="metricconverter">
        <w:smartTagPr>
          <w:attr w:name="ProductID" w:val="72,65 м"/>
        </w:smartTagPr>
        <w:r w:rsidRPr="00FD11E0">
          <w:rPr>
            <w:rFonts w:ascii="Times New Roman" w:hAnsi="Times New Roman"/>
            <w:b/>
            <w:iCs/>
            <w:color w:val="000000"/>
            <w:sz w:val="28"/>
            <w:szCs w:val="28"/>
          </w:rPr>
          <w:t>72,65 м</w:t>
        </w:r>
      </w:smartTag>
      <w:r w:rsidRPr="00FD11E0">
        <w:rPr>
          <w:rFonts w:ascii="Times New Roman" w:hAnsi="Times New Roman"/>
          <w:b/>
          <w:iCs/>
          <w:color w:val="000000"/>
          <w:sz w:val="28"/>
          <w:szCs w:val="28"/>
        </w:rPr>
        <w:t>.</w:t>
      </w:r>
    </w:p>
    <w:p w14:paraId="4A67291F" w14:textId="26261BF5" w:rsidR="002647C3" w:rsidRPr="002647C3" w:rsidRDefault="002647C3" w:rsidP="002647C3">
      <w:pPr>
        <w:keepNext/>
        <w:spacing w:before="240" w:after="60"/>
        <w:ind w:firstLine="284"/>
        <w:jc w:val="center"/>
        <w:outlineLvl w:val="0"/>
        <w:rPr>
          <w:rFonts w:ascii="Times New Roman" w:hAnsi="Times New Roman"/>
          <w:b/>
          <w:kern w:val="28"/>
          <w:sz w:val="32"/>
          <w:szCs w:val="20"/>
        </w:rPr>
      </w:pPr>
      <w:r w:rsidRPr="002647C3">
        <w:rPr>
          <w:rFonts w:ascii="Times New Roman" w:hAnsi="Times New Roman"/>
          <w:b/>
          <w:kern w:val="28"/>
          <w:sz w:val="32"/>
          <w:szCs w:val="20"/>
        </w:rPr>
        <w:t xml:space="preserve">Задача </w:t>
      </w:r>
      <w:r w:rsidR="001151C9">
        <w:rPr>
          <w:rFonts w:ascii="Times New Roman" w:hAnsi="Times New Roman"/>
          <w:b/>
          <w:kern w:val="28"/>
          <w:sz w:val="32"/>
          <w:szCs w:val="20"/>
        </w:rPr>
        <w:t>6</w:t>
      </w:r>
      <w:r w:rsidRPr="002647C3">
        <w:rPr>
          <w:rFonts w:ascii="Times New Roman" w:hAnsi="Times New Roman"/>
          <w:b/>
          <w:kern w:val="28"/>
          <w:sz w:val="32"/>
          <w:szCs w:val="20"/>
        </w:rPr>
        <w:t>.</w:t>
      </w:r>
    </w:p>
    <w:p w14:paraId="72A165E5" w14:textId="77777777" w:rsidR="002647C3" w:rsidRPr="00EF4445" w:rsidRDefault="002647C3" w:rsidP="002647C3">
      <w:pPr>
        <w:ind w:firstLine="284"/>
        <w:rPr>
          <w:rFonts w:ascii="Times New Roman" w:hAnsi="Times New Roman"/>
          <w:b/>
          <w:sz w:val="32"/>
          <w:szCs w:val="20"/>
        </w:rPr>
      </w:pPr>
      <w:r w:rsidRPr="00EF4445">
        <w:rPr>
          <w:rFonts w:ascii="Times New Roman" w:hAnsi="Times New Roman"/>
          <w:b/>
          <w:sz w:val="32"/>
          <w:szCs w:val="20"/>
        </w:rPr>
        <w:t>Определить превышение, уклон и угол наклона по линиям АВ, ВС, СА, используя вы</w:t>
      </w:r>
      <w:r w:rsidR="00490F39" w:rsidRPr="00EF4445">
        <w:rPr>
          <w:rFonts w:ascii="Times New Roman" w:hAnsi="Times New Roman"/>
          <w:b/>
          <w:sz w:val="32"/>
          <w:szCs w:val="20"/>
        </w:rPr>
        <w:t>соты точек А, В, С</w:t>
      </w:r>
      <w:r w:rsidR="008A5C31" w:rsidRPr="00EF4445">
        <w:rPr>
          <w:rFonts w:ascii="Times New Roman" w:hAnsi="Times New Roman"/>
          <w:b/>
          <w:sz w:val="32"/>
          <w:szCs w:val="20"/>
        </w:rPr>
        <w:t xml:space="preserve"> и Д</w:t>
      </w:r>
      <w:r w:rsidRPr="00EF4445">
        <w:rPr>
          <w:rFonts w:ascii="Times New Roman" w:hAnsi="Times New Roman"/>
          <w:b/>
          <w:sz w:val="32"/>
          <w:szCs w:val="20"/>
        </w:rPr>
        <w:t>.</w:t>
      </w:r>
    </w:p>
    <w:p w14:paraId="34CF0804" w14:textId="77777777" w:rsidR="002647C3" w:rsidRPr="002647C3" w:rsidRDefault="002647C3" w:rsidP="002647C3">
      <w:pPr>
        <w:ind w:firstLine="284"/>
        <w:rPr>
          <w:rFonts w:ascii="Times New Roman" w:hAnsi="Times New Roman"/>
          <w:sz w:val="32"/>
          <w:szCs w:val="20"/>
        </w:rPr>
      </w:pPr>
    </w:p>
    <w:p w14:paraId="057344D1" w14:textId="77777777" w:rsidR="002647C3" w:rsidRPr="002647C3" w:rsidRDefault="002647C3" w:rsidP="002647C3">
      <w:pPr>
        <w:ind w:firstLine="284"/>
        <w:jc w:val="center"/>
        <w:rPr>
          <w:rFonts w:ascii="Times New Roman" w:hAnsi="Times New Roman"/>
          <w:sz w:val="32"/>
          <w:szCs w:val="20"/>
        </w:rPr>
      </w:pPr>
      <w:r w:rsidRPr="002647C3">
        <w:rPr>
          <w:rFonts w:ascii="Times New Roman" w:hAnsi="Times New Roman"/>
          <w:sz w:val="32"/>
          <w:szCs w:val="20"/>
        </w:rPr>
        <w:t>Порядок решения.</w:t>
      </w:r>
    </w:p>
    <w:p w14:paraId="3223C4B8" w14:textId="77777777" w:rsidR="002647C3" w:rsidRPr="002647C3" w:rsidRDefault="002647C3" w:rsidP="002647C3">
      <w:pPr>
        <w:ind w:firstLine="284"/>
        <w:rPr>
          <w:rFonts w:ascii="Times New Roman" w:hAnsi="Times New Roman"/>
          <w:sz w:val="32"/>
          <w:szCs w:val="20"/>
        </w:rPr>
      </w:pPr>
      <w:r w:rsidRPr="002647C3">
        <w:rPr>
          <w:rFonts w:ascii="Times New Roman" w:hAnsi="Times New Roman"/>
          <w:sz w:val="32"/>
          <w:szCs w:val="20"/>
        </w:rPr>
        <w:t xml:space="preserve">Пример: для линии KL (рис. </w:t>
      </w:r>
      <w:r>
        <w:rPr>
          <w:rFonts w:ascii="Times New Roman" w:hAnsi="Times New Roman"/>
          <w:sz w:val="32"/>
          <w:szCs w:val="20"/>
        </w:rPr>
        <w:t>7</w:t>
      </w:r>
      <w:r w:rsidRPr="002647C3">
        <w:rPr>
          <w:rFonts w:ascii="Times New Roman" w:hAnsi="Times New Roman"/>
          <w:sz w:val="32"/>
          <w:szCs w:val="20"/>
        </w:rPr>
        <w:t xml:space="preserve">) превышение </w:t>
      </w:r>
    </w:p>
    <w:p w14:paraId="213E8290" w14:textId="77777777" w:rsidR="002647C3" w:rsidRPr="002647C3" w:rsidRDefault="002647C3" w:rsidP="002647C3">
      <w:pPr>
        <w:ind w:left="2832" w:firstLine="708"/>
        <w:rPr>
          <w:rFonts w:ascii="Times New Roman" w:hAnsi="Times New Roman"/>
          <w:sz w:val="32"/>
          <w:szCs w:val="20"/>
        </w:rPr>
      </w:pPr>
      <w:r w:rsidRPr="002647C3">
        <w:rPr>
          <w:rFonts w:ascii="Times New Roman" w:hAnsi="Times New Roman"/>
          <w:sz w:val="32"/>
          <w:szCs w:val="20"/>
        </w:rPr>
        <w:t xml:space="preserve"> </w:t>
      </w:r>
      <w:r w:rsidRPr="002647C3">
        <w:rPr>
          <w:rFonts w:ascii="Times New Roman" w:hAnsi="Times New Roman"/>
          <w:sz w:val="32"/>
          <w:szCs w:val="20"/>
          <w:lang w:val="en-US"/>
        </w:rPr>
        <w:t>h</w:t>
      </w:r>
      <w:r w:rsidRPr="002647C3">
        <w:rPr>
          <w:rFonts w:ascii="Times New Roman" w:hAnsi="Times New Roman"/>
          <w:sz w:val="32"/>
          <w:szCs w:val="20"/>
          <w:vertAlign w:val="subscript"/>
          <w:lang w:val="en-US"/>
        </w:rPr>
        <w:t>KL</w:t>
      </w:r>
      <w:r w:rsidRPr="002647C3">
        <w:rPr>
          <w:rFonts w:ascii="Times New Roman" w:hAnsi="Times New Roman"/>
          <w:sz w:val="32"/>
          <w:szCs w:val="20"/>
        </w:rPr>
        <w:t xml:space="preserve"> = </w:t>
      </w:r>
      <w:r w:rsidRPr="002647C3">
        <w:rPr>
          <w:rFonts w:ascii="Times New Roman" w:hAnsi="Times New Roman"/>
          <w:sz w:val="32"/>
          <w:szCs w:val="20"/>
          <w:lang w:val="en-US"/>
        </w:rPr>
        <w:t>H</w:t>
      </w:r>
      <w:r w:rsidRPr="002647C3">
        <w:rPr>
          <w:rFonts w:ascii="Times New Roman" w:hAnsi="Times New Roman"/>
          <w:sz w:val="32"/>
          <w:szCs w:val="20"/>
          <w:vertAlign w:val="subscript"/>
          <w:lang w:val="en-US"/>
        </w:rPr>
        <w:t>L</w:t>
      </w:r>
      <w:r w:rsidRPr="002647C3">
        <w:rPr>
          <w:rFonts w:ascii="Times New Roman" w:hAnsi="Times New Roman"/>
          <w:sz w:val="32"/>
          <w:szCs w:val="20"/>
        </w:rPr>
        <w:t xml:space="preserve"> – </w:t>
      </w:r>
      <w:r w:rsidRPr="002647C3">
        <w:rPr>
          <w:rFonts w:ascii="Times New Roman" w:hAnsi="Times New Roman"/>
          <w:sz w:val="32"/>
          <w:szCs w:val="20"/>
          <w:lang w:val="en-US"/>
        </w:rPr>
        <w:t>H</w:t>
      </w:r>
      <w:r w:rsidRPr="002647C3">
        <w:rPr>
          <w:rFonts w:ascii="Times New Roman" w:hAnsi="Times New Roman"/>
          <w:sz w:val="32"/>
          <w:szCs w:val="20"/>
          <w:vertAlign w:val="subscript"/>
          <w:lang w:val="en-US"/>
        </w:rPr>
        <w:t>K</w:t>
      </w:r>
      <w:r w:rsidRPr="002647C3">
        <w:rPr>
          <w:rFonts w:ascii="Times New Roman" w:hAnsi="Times New Roman"/>
          <w:sz w:val="32"/>
          <w:szCs w:val="20"/>
        </w:rPr>
        <w:t xml:space="preserve"> ,</w:t>
      </w:r>
      <w:r w:rsidRPr="002647C3">
        <w:rPr>
          <w:rFonts w:ascii="Times New Roman" w:hAnsi="Times New Roman"/>
          <w:sz w:val="32"/>
          <w:szCs w:val="20"/>
        </w:rPr>
        <w:tab/>
      </w:r>
      <w:r w:rsidRPr="002647C3">
        <w:rPr>
          <w:rFonts w:ascii="Times New Roman" w:hAnsi="Times New Roman"/>
          <w:sz w:val="32"/>
          <w:szCs w:val="20"/>
        </w:rPr>
        <w:tab/>
      </w:r>
      <w:r w:rsidRPr="002647C3">
        <w:rPr>
          <w:rFonts w:ascii="Times New Roman" w:hAnsi="Times New Roman"/>
          <w:sz w:val="32"/>
          <w:szCs w:val="20"/>
        </w:rPr>
        <w:tab/>
      </w:r>
      <w:r w:rsidRPr="002647C3">
        <w:rPr>
          <w:rFonts w:ascii="Times New Roman" w:hAnsi="Times New Roman"/>
          <w:sz w:val="32"/>
          <w:szCs w:val="20"/>
        </w:rPr>
        <w:tab/>
      </w:r>
      <w:r w:rsidRPr="002647C3">
        <w:rPr>
          <w:rFonts w:ascii="Times New Roman" w:hAnsi="Times New Roman"/>
          <w:sz w:val="32"/>
          <w:szCs w:val="20"/>
        </w:rPr>
        <w:tab/>
        <w:t>(2)</w:t>
      </w:r>
    </w:p>
    <w:p w14:paraId="76239F3B" w14:textId="77777777" w:rsidR="002647C3" w:rsidRPr="002647C3" w:rsidRDefault="002647C3" w:rsidP="002647C3">
      <w:pPr>
        <w:ind w:firstLine="284"/>
        <w:rPr>
          <w:rFonts w:ascii="Times New Roman" w:hAnsi="Times New Roman"/>
          <w:sz w:val="32"/>
          <w:szCs w:val="20"/>
        </w:rPr>
      </w:pPr>
      <w:r w:rsidRPr="002647C3">
        <w:rPr>
          <w:rFonts w:ascii="Times New Roman" w:hAnsi="Times New Roman"/>
          <w:sz w:val="32"/>
          <w:szCs w:val="20"/>
        </w:rPr>
        <w:t xml:space="preserve">                                                  </w:t>
      </w:r>
    </w:p>
    <w:p w14:paraId="4FA0A13B" w14:textId="77777777" w:rsidR="002647C3" w:rsidRPr="002647C3" w:rsidRDefault="002647C3" w:rsidP="002647C3">
      <w:pPr>
        <w:ind w:firstLine="284"/>
        <w:rPr>
          <w:rFonts w:ascii="Times New Roman" w:hAnsi="Times New Roman"/>
          <w:sz w:val="32"/>
          <w:szCs w:val="20"/>
        </w:rPr>
      </w:pPr>
      <w:r w:rsidRPr="002647C3">
        <w:rPr>
          <w:rFonts w:ascii="Times New Roman" w:hAnsi="Times New Roman"/>
          <w:sz w:val="32"/>
          <w:szCs w:val="20"/>
        </w:rPr>
        <w:lastRenderedPageBreak/>
        <w:t xml:space="preserve">          уклон</w:t>
      </w:r>
      <w:r w:rsidRPr="002647C3">
        <w:rPr>
          <w:rFonts w:ascii="Times New Roman" w:hAnsi="Times New Roman"/>
          <w:sz w:val="32"/>
          <w:szCs w:val="20"/>
        </w:rPr>
        <w:tab/>
      </w:r>
      <w:r w:rsidRPr="002647C3">
        <w:rPr>
          <w:rFonts w:ascii="Times New Roman" w:hAnsi="Times New Roman"/>
          <w:sz w:val="32"/>
          <w:szCs w:val="20"/>
        </w:rPr>
        <w:tab/>
      </w:r>
      <w:r w:rsidRPr="002647C3">
        <w:rPr>
          <w:rFonts w:ascii="Times New Roman" w:hAnsi="Times New Roman"/>
          <w:sz w:val="32"/>
          <w:szCs w:val="20"/>
        </w:rPr>
        <w:tab/>
        <w:t xml:space="preserve"> </w:t>
      </w:r>
      <w:r w:rsidRPr="002647C3">
        <w:rPr>
          <w:rFonts w:ascii="Times New Roman" w:hAnsi="Times New Roman"/>
          <w:sz w:val="32"/>
          <w:szCs w:val="20"/>
          <w:lang w:val="en-US"/>
        </w:rPr>
        <w:t>i</w:t>
      </w:r>
      <w:r w:rsidRPr="002647C3">
        <w:rPr>
          <w:rFonts w:ascii="Times New Roman" w:hAnsi="Times New Roman"/>
          <w:sz w:val="32"/>
          <w:szCs w:val="20"/>
          <w:vertAlign w:val="subscript"/>
          <w:lang w:val="en-US"/>
        </w:rPr>
        <w:t>KL</w:t>
      </w:r>
      <w:r w:rsidRPr="002647C3">
        <w:rPr>
          <w:rFonts w:ascii="Times New Roman" w:hAnsi="Times New Roman"/>
          <w:sz w:val="32"/>
          <w:szCs w:val="20"/>
        </w:rPr>
        <w:t xml:space="preserve"> = </w:t>
      </w:r>
      <w:r w:rsidRPr="002647C3">
        <w:rPr>
          <w:rFonts w:ascii="Times New Roman" w:hAnsi="Times New Roman"/>
          <w:position w:val="-34"/>
          <w:sz w:val="32"/>
          <w:szCs w:val="20"/>
        </w:rPr>
        <w:object w:dxaOrig="580" w:dyaOrig="780" w14:anchorId="2E3B7F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4pt;height:39pt" o:ole="" fillcolor="window">
            <v:imagedata r:id="rId6" o:title=""/>
          </v:shape>
          <o:OLEObject Type="Embed" ProgID="Equation.3" ShapeID="_x0000_i1025" DrawAspect="Content" ObjectID="_1703962849" r:id="rId7"/>
        </w:object>
      </w:r>
      <w:r>
        <w:rPr>
          <w:rFonts w:ascii="Times New Roman" w:hAnsi="Times New Roman"/>
          <w:sz w:val="32"/>
          <w:szCs w:val="20"/>
        </w:rPr>
        <w:tab/>
      </w:r>
      <w:r>
        <w:rPr>
          <w:rFonts w:ascii="Times New Roman" w:hAnsi="Times New Roman"/>
          <w:sz w:val="32"/>
          <w:szCs w:val="20"/>
        </w:rPr>
        <w:tab/>
      </w:r>
      <w:r>
        <w:rPr>
          <w:rFonts w:ascii="Times New Roman" w:hAnsi="Times New Roman"/>
          <w:sz w:val="32"/>
          <w:szCs w:val="20"/>
        </w:rPr>
        <w:tab/>
      </w:r>
      <w:r>
        <w:rPr>
          <w:rFonts w:ascii="Times New Roman" w:hAnsi="Times New Roman"/>
          <w:sz w:val="32"/>
          <w:szCs w:val="20"/>
        </w:rPr>
        <w:tab/>
      </w:r>
      <w:r>
        <w:rPr>
          <w:rFonts w:ascii="Times New Roman" w:hAnsi="Times New Roman"/>
          <w:sz w:val="32"/>
          <w:szCs w:val="20"/>
        </w:rPr>
        <w:tab/>
      </w:r>
      <w:r>
        <w:rPr>
          <w:rFonts w:ascii="Times New Roman" w:hAnsi="Times New Roman"/>
          <w:sz w:val="32"/>
          <w:szCs w:val="20"/>
        </w:rPr>
        <w:tab/>
        <w:t>(3</w:t>
      </w:r>
      <w:r w:rsidRPr="002647C3">
        <w:rPr>
          <w:rFonts w:ascii="Times New Roman" w:hAnsi="Times New Roman"/>
          <w:sz w:val="32"/>
          <w:szCs w:val="20"/>
        </w:rPr>
        <w:t>)</w:t>
      </w:r>
    </w:p>
    <w:p w14:paraId="60562594" w14:textId="77777777" w:rsidR="002647C3" w:rsidRPr="002647C3" w:rsidRDefault="002647C3" w:rsidP="002647C3">
      <w:pPr>
        <w:ind w:firstLine="708"/>
        <w:rPr>
          <w:rFonts w:ascii="Times New Roman" w:hAnsi="Times New Roman"/>
          <w:sz w:val="32"/>
          <w:szCs w:val="20"/>
        </w:rPr>
      </w:pPr>
      <w:r w:rsidRPr="002647C3">
        <w:rPr>
          <w:rFonts w:ascii="Times New Roman" w:hAnsi="Times New Roman"/>
          <w:sz w:val="32"/>
          <w:szCs w:val="20"/>
        </w:rPr>
        <w:t>угол наклона</w:t>
      </w:r>
      <w:r w:rsidRPr="002647C3">
        <w:rPr>
          <w:rFonts w:ascii="Times New Roman" w:hAnsi="Times New Roman"/>
          <w:sz w:val="32"/>
          <w:szCs w:val="20"/>
        </w:rPr>
        <w:tab/>
      </w:r>
      <w:r w:rsidRPr="002647C3">
        <w:rPr>
          <w:rFonts w:ascii="Times New Roman" w:hAnsi="Times New Roman"/>
          <w:sz w:val="32"/>
          <w:szCs w:val="20"/>
        </w:rPr>
        <w:tab/>
        <w:t xml:space="preserve"> </w:t>
      </w:r>
      <w:r w:rsidRPr="002647C3">
        <w:rPr>
          <w:rFonts w:ascii="Times New Roman" w:hAnsi="Times New Roman"/>
          <w:sz w:val="32"/>
          <w:szCs w:val="20"/>
        </w:rPr>
        <w:sym w:font="Symbol" w:char="F06E"/>
      </w:r>
      <w:r w:rsidRPr="002647C3">
        <w:rPr>
          <w:rFonts w:ascii="Times New Roman" w:hAnsi="Times New Roman"/>
          <w:sz w:val="32"/>
          <w:szCs w:val="20"/>
          <w:vertAlign w:val="subscript"/>
          <w:lang w:val="en-US"/>
        </w:rPr>
        <w:t>KL</w:t>
      </w:r>
      <w:r w:rsidRPr="002647C3">
        <w:rPr>
          <w:rFonts w:ascii="Times New Roman" w:hAnsi="Times New Roman"/>
          <w:sz w:val="32"/>
          <w:szCs w:val="20"/>
        </w:rPr>
        <w:t xml:space="preserve"> = </w:t>
      </w:r>
      <w:r w:rsidRPr="002647C3">
        <w:rPr>
          <w:rFonts w:ascii="Times New Roman" w:hAnsi="Times New Roman"/>
          <w:sz w:val="32"/>
          <w:szCs w:val="20"/>
          <w:lang w:val="en-US"/>
        </w:rPr>
        <w:t>arctg</w:t>
      </w:r>
      <w:r w:rsidRPr="002647C3">
        <w:rPr>
          <w:rFonts w:ascii="Times New Roman" w:hAnsi="Times New Roman"/>
          <w:sz w:val="32"/>
          <w:szCs w:val="20"/>
        </w:rPr>
        <w:t xml:space="preserve"> </w:t>
      </w:r>
      <w:r w:rsidRPr="002647C3">
        <w:rPr>
          <w:rFonts w:ascii="Times New Roman" w:hAnsi="Times New Roman"/>
          <w:position w:val="-34"/>
          <w:sz w:val="32"/>
          <w:szCs w:val="20"/>
        </w:rPr>
        <w:object w:dxaOrig="580" w:dyaOrig="780" w14:anchorId="3BA2B324">
          <v:shape id="_x0000_i1026" type="#_x0000_t75" style="width:29.4pt;height:39pt" o:ole="" fillcolor="window">
            <v:imagedata r:id="rId6" o:title=""/>
          </v:shape>
          <o:OLEObject Type="Embed" ProgID="Equation.3" ShapeID="_x0000_i1026" DrawAspect="Content" ObjectID="_1703962850" r:id="rId8"/>
        </w:object>
      </w:r>
      <w:r>
        <w:rPr>
          <w:rFonts w:ascii="Times New Roman" w:hAnsi="Times New Roman"/>
          <w:sz w:val="32"/>
          <w:szCs w:val="20"/>
        </w:rPr>
        <w:tab/>
      </w:r>
      <w:r>
        <w:rPr>
          <w:rFonts w:ascii="Times New Roman" w:hAnsi="Times New Roman"/>
          <w:sz w:val="32"/>
          <w:szCs w:val="20"/>
        </w:rPr>
        <w:tab/>
      </w:r>
      <w:r>
        <w:rPr>
          <w:rFonts w:ascii="Times New Roman" w:hAnsi="Times New Roman"/>
          <w:sz w:val="32"/>
          <w:szCs w:val="20"/>
        </w:rPr>
        <w:tab/>
      </w:r>
      <w:r>
        <w:rPr>
          <w:rFonts w:ascii="Times New Roman" w:hAnsi="Times New Roman"/>
          <w:sz w:val="32"/>
          <w:szCs w:val="20"/>
        </w:rPr>
        <w:tab/>
        <w:t>(4</w:t>
      </w:r>
      <w:r w:rsidRPr="002647C3">
        <w:rPr>
          <w:rFonts w:ascii="Times New Roman" w:hAnsi="Times New Roman"/>
          <w:sz w:val="32"/>
          <w:szCs w:val="20"/>
        </w:rPr>
        <w:t>)</w:t>
      </w:r>
    </w:p>
    <w:p w14:paraId="63EC941A" w14:textId="77777777" w:rsidR="002647C3" w:rsidRPr="002647C3" w:rsidRDefault="002647C3" w:rsidP="002647C3">
      <w:pPr>
        <w:framePr w:h="1232" w:hSpace="10080" w:vSpace="60" w:wrap="notBeside" w:vAnchor="text" w:hAnchor="page" w:x="2509" w:y="204"/>
        <w:widowControl w:val="0"/>
        <w:ind w:firstLine="0"/>
        <w:jc w:val="left"/>
        <w:rPr>
          <w:rFonts w:ascii="Times New Roman" w:hAnsi="Times New Roman"/>
          <w:snapToGrid w:val="0"/>
          <w:sz w:val="32"/>
          <w:szCs w:val="20"/>
        </w:rPr>
      </w:pPr>
      <w:r w:rsidRPr="002647C3">
        <w:rPr>
          <w:rFonts w:ascii="Times New Roman" w:hAnsi="Times New Roman"/>
          <w:noProof/>
          <w:snapToGrid w:val="0"/>
          <w:sz w:val="32"/>
          <w:szCs w:val="20"/>
        </w:rPr>
        <w:drawing>
          <wp:inline distT="0" distB="0" distL="0" distR="0" wp14:anchorId="6BBF337C" wp14:editId="2126F9DC">
            <wp:extent cx="4525645" cy="1840230"/>
            <wp:effectExtent l="0" t="0" r="8255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64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A9486" w14:textId="77777777" w:rsidR="002647C3" w:rsidRPr="002647C3" w:rsidRDefault="002647C3" w:rsidP="002647C3">
      <w:pPr>
        <w:ind w:firstLine="284"/>
        <w:jc w:val="center"/>
        <w:rPr>
          <w:rFonts w:ascii="Times New Roman" w:hAnsi="Times New Roman"/>
          <w:sz w:val="32"/>
          <w:szCs w:val="20"/>
        </w:rPr>
      </w:pPr>
      <w:r w:rsidRPr="002647C3">
        <w:rPr>
          <w:rFonts w:ascii="Times New Roman" w:hAnsi="Times New Roman"/>
          <w:sz w:val="32"/>
          <w:szCs w:val="20"/>
        </w:rPr>
        <w:t xml:space="preserve">Рис. </w:t>
      </w:r>
      <w:r>
        <w:rPr>
          <w:rFonts w:ascii="Times New Roman" w:hAnsi="Times New Roman"/>
          <w:sz w:val="32"/>
          <w:szCs w:val="20"/>
        </w:rPr>
        <w:t>7</w:t>
      </w:r>
      <w:r w:rsidRPr="002647C3">
        <w:rPr>
          <w:rFonts w:ascii="Times New Roman" w:hAnsi="Times New Roman"/>
          <w:sz w:val="32"/>
          <w:szCs w:val="20"/>
        </w:rPr>
        <w:t>. Схема к определению превышения, уклона и угла</w:t>
      </w:r>
    </w:p>
    <w:p w14:paraId="79207B71" w14:textId="77777777" w:rsidR="002647C3" w:rsidRPr="002647C3" w:rsidRDefault="002647C3" w:rsidP="002647C3">
      <w:pPr>
        <w:ind w:firstLine="284"/>
        <w:jc w:val="center"/>
        <w:rPr>
          <w:rFonts w:ascii="Times New Roman" w:hAnsi="Times New Roman"/>
          <w:sz w:val="32"/>
          <w:szCs w:val="20"/>
        </w:rPr>
      </w:pPr>
      <w:r w:rsidRPr="002647C3">
        <w:rPr>
          <w:rFonts w:ascii="Times New Roman" w:hAnsi="Times New Roman"/>
          <w:sz w:val="32"/>
          <w:szCs w:val="20"/>
        </w:rPr>
        <w:t xml:space="preserve"> наклона линии </w:t>
      </w:r>
      <w:r w:rsidRPr="002647C3">
        <w:rPr>
          <w:rFonts w:ascii="Times New Roman" w:hAnsi="Times New Roman"/>
          <w:sz w:val="32"/>
          <w:szCs w:val="20"/>
          <w:lang w:val="en-US"/>
        </w:rPr>
        <w:t>KL</w:t>
      </w:r>
    </w:p>
    <w:p w14:paraId="6E2CA90A" w14:textId="77777777" w:rsidR="00C249AE" w:rsidRDefault="00C249AE"/>
    <w:sectPr w:rsidR="00C24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B2288A"/>
    <w:multiLevelType w:val="singleLevel"/>
    <w:tmpl w:val="BB04175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5F1"/>
    <w:rsid w:val="000575F1"/>
    <w:rsid w:val="001151C9"/>
    <w:rsid w:val="001346C7"/>
    <w:rsid w:val="002647C3"/>
    <w:rsid w:val="00367D44"/>
    <w:rsid w:val="00490F39"/>
    <w:rsid w:val="008A5C31"/>
    <w:rsid w:val="00B35655"/>
    <w:rsid w:val="00B75902"/>
    <w:rsid w:val="00C249AE"/>
    <w:rsid w:val="00E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E51F4F"/>
  <w15:chartTrackingRefBased/>
  <w15:docId w15:val="{2E215614-868A-410D-B6E5-956AD45D0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90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Мэри</cp:lastModifiedBy>
  <cp:revision>3</cp:revision>
  <dcterms:created xsi:type="dcterms:W3CDTF">2022-01-17T16:13:00Z</dcterms:created>
  <dcterms:modified xsi:type="dcterms:W3CDTF">2022-01-17T16:14:00Z</dcterms:modified>
</cp:coreProperties>
</file>