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25" w:rsidRPr="000444AA" w:rsidRDefault="002D2025" w:rsidP="002D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схеме, приведённой на рис.5, ток через батарею с ЭДС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444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44AA">
        <w:rPr>
          <w:rFonts w:ascii="Times New Roman" w:hAnsi="Times New Roman" w:cs="Times New Roman"/>
          <w:sz w:val="28"/>
          <w:szCs w:val="28"/>
        </w:rPr>
        <w:t xml:space="preserve"> = 3,5</w:t>
      </w:r>
      <w:proofErr w:type="gramStart"/>
      <w:r w:rsidRPr="00044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идёт. Внутреннее сопротивление источников пренебрежимо мало. Определить силу тока в сопротивлении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44A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444AA">
        <w:rPr>
          <w:rFonts w:ascii="Times New Roman" w:hAnsi="Times New Roman" w:cs="Times New Roman"/>
          <w:sz w:val="28"/>
          <w:szCs w:val="28"/>
        </w:rPr>
        <w:t xml:space="preserve"> = 6,8 </w:t>
      </w:r>
      <w:r>
        <w:rPr>
          <w:rFonts w:ascii="Times New Roman" w:hAnsi="Times New Roman" w:cs="Times New Roman"/>
          <w:sz w:val="28"/>
          <w:szCs w:val="28"/>
        </w:rPr>
        <w:t xml:space="preserve">Ом и величину сопротивления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444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44AA">
        <w:rPr>
          <w:rFonts w:ascii="Times New Roman" w:hAnsi="Times New Roman" w:cs="Times New Roman"/>
          <w:sz w:val="28"/>
          <w:szCs w:val="28"/>
        </w:rPr>
        <w:t>.</w:t>
      </w:r>
    </w:p>
    <w:p w:rsidR="00A335AD" w:rsidRDefault="002D2025">
      <w:r>
        <w:rPr>
          <w:noProof/>
          <w:lang w:eastAsia="ru-RU"/>
        </w:rPr>
        <w:drawing>
          <wp:inline distT="0" distB="0" distL="0" distR="0">
            <wp:extent cx="2419350" cy="1790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5AD" w:rsidSect="00A3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2025"/>
    <w:rsid w:val="002D2025"/>
    <w:rsid w:val="00A3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2022-01-29T17:40:00Z</dcterms:created>
  <dcterms:modified xsi:type="dcterms:W3CDTF">2022-01-29T17:41:00Z</dcterms:modified>
</cp:coreProperties>
</file>