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6FE" w14:textId="4A4B2BFD" w:rsidR="00072888" w:rsidRPr="00072888" w:rsidRDefault="00072888" w:rsidP="0007288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</w:t>
      </w:r>
    </w:p>
    <w:p w14:paraId="03DA7344" w14:textId="7B212D7C" w:rsidR="00072888" w:rsidRPr="00072888" w:rsidRDefault="00072888" w:rsidP="000728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 может быть в виде ситуационной задачи, либо в виде задания на развитие навыков анализа и оценки ситуаций профессиональной деятельности, развитие навыков устной и письменной речи по вопросам судебной защиты экономической деятельности. Решение ситуационной задачи заключается в выборе применимых норм, обосновании этого выбора, формулировании ответов на поставленные вопросы и написании итогового документа.  Ответ должен быть полным, развернутым, логичным; обязательно указание нормативных правовых актов и статей, применявшихся для решения ситуации.  Не считается решением задачи формальный ответ без пояснений, а также ответ, построенный исключительно на правосознании и мироощущении, без анализа правового материала. Кроме того, ответ должен быть конкретным, а составленный итоговый документ относится именно к условиям, указанным в задании. Последовательность решения практических заданий: - первый этап - уяснение фактического содержания ситуации, предлагаемой для решения; - второй этап - определение круга норм, подлежащих применению к данной ситуации; - третий этап - формулировка конкретного решения по заданию. </w:t>
      </w:r>
    </w:p>
    <w:p w14:paraId="6E84978C" w14:textId="77777777" w:rsidR="00072888" w:rsidRPr="00072888" w:rsidRDefault="00072888" w:rsidP="000728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019A04" w14:textId="77777777" w:rsidR="00072888" w:rsidRPr="00072888" w:rsidRDefault="00072888" w:rsidP="0007288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контрольной работы: </w:t>
      </w:r>
    </w:p>
    <w:p w14:paraId="61832686" w14:textId="7F69C6EE" w:rsidR="00072888" w:rsidRDefault="00072888" w:rsidP="000728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Титульный лист </w:t>
      </w:r>
    </w:p>
    <w:p w14:paraId="56973E40" w14:textId="77777777" w:rsidR="00072888" w:rsidRDefault="00072888" w:rsidP="000728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2.Практическое задание:</w:t>
      </w:r>
    </w:p>
    <w:p w14:paraId="32E9CC55" w14:textId="77777777" w:rsidR="00072888" w:rsidRDefault="00072888" w:rsidP="000728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 Текст ситуационной задачи; </w:t>
      </w:r>
    </w:p>
    <w:p w14:paraId="0832ED8A" w14:textId="77777777" w:rsidR="00072888" w:rsidRDefault="00072888" w:rsidP="000728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Ответ на ситуационную задачу.   </w:t>
      </w:r>
    </w:p>
    <w:p w14:paraId="48FE090E" w14:textId="77777777" w:rsidR="00072888" w:rsidRDefault="00072888" w:rsidP="000728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Практическое задание:</w:t>
      </w:r>
    </w:p>
    <w:p w14:paraId="3C7E9B6E" w14:textId="77777777" w:rsidR="00072888" w:rsidRDefault="00072888" w:rsidP="000728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 Текст ситуационной задачи; </w:t>
      </w:r>
    </w:p>
    <w:p w14:paraId="6DCC2CAF" w14:textId="77777777" w:rsidR="00072888" w:rsidRDefault="00072888" w:rsidP="000728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Ответ на ситуационную задачу.   </w:t>
      </w:r>
    </w:p>
    <w:p w14:paraId="6FB6B743" w14:textId="601DAEEA" w:rsidR="00072888" w:rsidRPr="00072888" w:rsidRDefault="00072888" w:rsidP="000728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Библиографический список. </w:t>
      </w:r>
    </w:p>
    <w:p w14:paraId="4FA18AA3" w14:textId="77777777" w:rsidR="00072888" w:rsidRPr="00072888" w:rsidRDefault="00072888" w:rsidP="000728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506E74" w14:textId="77777777" w:rsidR="00072888" w:rsidRPr="00072888" w:rsidRDefault="00072888" w:rsidP="000728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 контрольной работы</w:t>
      </w:r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Объём контрольной работы не должен превышать 15 страниц печатного текста на листе А4 (210х297мм), WORD, Times New </w:t>
      </w:r>
      <w:proofErr w:type="spellStart"/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14, интервал 1,5. Поля: верхнее, левое, нижнее – 20 мм, правое – 10 мм. При рукописном варианте – 25 страниц формата А4 или 16 тетрадных страниц, заполняемых с обеих сторон разборчивым почерком. Форма для титульного листа приводится в Приложении А. </w:t>
      </w:r>
    </w:p>
    <w:p w14:paraId="1700B3EC" w14:textId="77777777" w:rsidR="00072888" w:rsidRDefault="00072888" w:rsidP="006309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A6E954" w14:textId="1C7A32EF" w:rsidR="0063092A" w:rsidRPr="0063092A" w:rsidRDefault="0063092A" w:rsidP="006309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9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№7</w:t>
      </w:r>
    </w:p>
    <w:p w14:paraId="20DEAA18" w14:textId="193031B7" w:rsidR="00072888" w:rsidRPr="00072888" w:rsidRDefault="0063092A" w:rsidP="00072888">
      <w:pPr>
        <w:pStyle w:val="a4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Ситуационная задача:</w:t>
      </w:r>
    </w:p>
    <w:p w14:paraId="5783890B" w14:textId="6C2D4C8D" w:rsidR="00072888" w:rsidRPr="00072888" w:rsidRDefault="0063092A" w:rsidP="000728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 подведомственность следующих споров:  </w:t>
      </w:r>
    </w:p>
    <w:p w14:paraId="4ECF20D9" w14:textId="77777777" w:rsidR="00072888" w:rsidRDefault="0063092A" w:rsidP="006309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требованию акционерного общества «Аграрий» к строительной фирме обязать заключить договор подряда в соответствии с условиями предварительного договора; </w:t>
      </w:r>
    </w:p>
    <w:p w14:paraId="5FF2F3E2" w14:textId="77777777" w:rsidR="00072888" w:rsidRDefault="0063092A" w:rsidP="006309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 оспаривании отказа в государственной регистрации Общества с ограниченной </w:t>
      </w:r>
      <w:proofErr w:type="spellStart"/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ответсвенностью</w:t>
      </w:r>
      <w:proofErr w:type="spellEnd"/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AB4B2A2" w14:textId="77777777" w:rsidR="00072888" w:rsidRDefault="0063092A" w:rsidP="006309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 требованию Свердловской железной дороги к казенному предприятию о взыскании пени за просрочку оплаты дорожных тарифов за перевозку грузов; </w:t>
      </w:r>
    </w:p>
    <w:p w14:paraId="7C81C25C" w14:textId="77777777" w:rsidR="00072888" w:rsidRDefault="0063092A" w:rsidP="006309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 требованию о вынесении судебного приказа о взыскании обязательных платежей и санкций с акционерного общества; </w:t>
      </w:r>
    </w:p>
    <w:p w14:paraId="38A63053" w14:textId="77777777" w:rsidR="00072888" w:rsidRDefault="0063092A" w:rsidP="006309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по требованию торговой компании «Сигма» к компании «</w:t>
      </w:r>
      <w:proofErr w:type="spellStart"/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Уникс</w:t>
      </w:r>
      <w:proofErr w:type="spellEnd"/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 незаконном использовании товарного знака истца;</w:t>
      </w:r>
    </w:p>
    <w:p w14:paraId="523A0F64" w14:textId="77777777" w:rsidR="00050437" w:rsidRDefault="0063092A" w:rsidP="006309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 о взыскании с Симонова К.В.  недоимки и пени по транспортному налогу.</w:t>
      </w:r>
    </w:p>
    <w:p w14:paraId="0651ED32" w14:textId="3690C648" w:rsidR="0063092A" w:rsidRPr="0063092A" w:rsidRDefault="00050437" w:rsidP="006309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3092A"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Составьте проект судебного акта о возбуждении производства по делу по обстоятельства, указанным в варианте №5. </w:t>
      </w:r>
    </w:p>
    <w:p w14:paraId="10055B0D" w14:textId="77777777" w:rsidR="0063092A" w:rsidRPr="0063092A" w:rsidRDefault="0063092A" w:rsidP="006309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C7E7E0" w14:textId="77777777" w:rsidR="00072888" w:rsidRDefault="0063092A" w:rsidP="006309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Ситуационная задача:</w:t>
      </w:r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FE25D8" w14:textId="77777777" w:rsidR="00072888" w:rsidRDefault="0063092A" w:rsidP="006309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«Призма» обратилось в Арбитражный суд Пермского края с иском к Буранову Александру Алексеевичу о взыскании убытков в размере 2 156 670 руб. 00 коп., причиненных обществу в результате неправомерных действий Буранова А.А. в качестве единоличного исполнительного органа общества ООО «Призма». В обоснование иска Общество указало, что Решением общего собрания акционеров общества ООО «Призма», оформленным протоколом от 27.10.2011 N 4/2011, генеральным директором общества «Призма» утвержден Буранова А.А. Приказом общества «Призма» от 27.01.2015 полномочия генерального директора Буранова А.А. прекращены. Согласно представленным в материалы дела платежным документам, в период с 15.01.2014 по 26.01.2015 общество «Призма» перечислило Буранову А.А. денежные средства в общей сумме 2 156 420 руб. 00 коп., что подтверждается соответствующими платежными поручениями и расходными кассовыми ордерами. При этом в обществе не имеется каких</w:t>
      </w:r>
      <w:r w:rsidR="000728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документов, подтверждающих обоснованность получения </w:t>
      </w:r>
      <w:proofErr w:type="spellStart"/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Бурановым</w:t>
      </w:r>
      <w:proofErr w:type="spellEnd"/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от общества «Призма» указанных денежных средств в размере 2 156 420 руб. 00 коп., в связи с чем общество «Призма» обратилось в суд </w:t>
      </w:r>
      <w:proofErr w:type="gramStart"/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>с  иском</w:t>
      </w:r>
      <w:proofErr w:type="gramEnd"/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с Буранова А.А. соответствующих убытков. Ответчик </w:t>
      </w:r>
      <w:proofErr w:type="spellStart"/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Буралов</w:t>
      </w:r>
      <w:proofErr w:type="spellEnd"/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в отзыве на иск указал, что данный спор не подведомственен арбитражному суду, поскольку иск о взыскании убытков, причиненных обществу </w:t>
      </w:r>
      <w:proofErr w:type="spellStart"/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Бурановым</w:t>
      </w:r>
      <w:proofErr w:type="spellEnd"/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в ходе исполнения последним функций руководителя </w:t>
      </w:r>
      <w:proofErr w:type="gramStart"/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 ООО</w:t>
      </w:r>
      <w:proofErr w:type="gramEnd"/>
      <w:r w:rsidRPr="0063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«Призма», не относится к категории корпоративных споров, а вытекает из норм Трудового кодекса Российской Федерации. </w:t>
      </w:r>
    </w:p>
    <w:p w14:paraId="72E958F3" w14:textId="77777777" w:rsidR="00072888" w:rsidRPr="00072888" w:rsidRDefault="0063092A" w:rsidP="0063092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Определить субъектный состав лиц, участвующих в деле. </w:t>
      </w:r>
    </w:p>
    <w:p w14:paraId="7A13ADCF" w14:textId="77777777" w:rsidR="00072888" w:rsidRPr="00072888" w:rsidRDefault="0063092A" w:rsidP="0063092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Определить предмет доказывания по делу, и факты, подлежащие доказыванию каждой из сторон. </w:t>
      </w:r>
    </w:p>
    <w:p w14:paraId="738B839D" w14:textId="77777777" w:rsidR="00072888" w:rsidRPr="00072888" w:rsidRDefault="0063092A" w:rsidP="0063092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Разработать правовую позицию для защиты интересов каждой из сторон спора.   </w:t>
      </w:r>
      <w:proofErr w:type="gramStart"/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Недостающие  сведения</w:t>
      </w:r>
      <w:proofErr w:type="gramEnd"/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дополните самостоятельно.</w:t>
      </w:r>
    </w:p>
    <w:p w14:paraId="500C6D35" w14:textId="5FFFCDEA" w:rsidR="0063092A" w:rsidRPr="00072888" w:rsidRDefault="0063092A" w:rsidP="0063092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4.  </w:t>
      </w:r>
      <w:proofErr w:type="gramStart"/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Составить  проект</w:t>
      </w:r>
      <w:proofErr w:type="gramEnd"/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искового заявления  от  имени ООО «Призма»  и проект отзыва от имени  </w:t>
      </w:r>
      <w:proofErr w:type="spellStart"/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Буралова</w:t>
      </w:r>
      <w:proofErr w:type="spellEnd"/>
      <w:r w:rsidRPr="00072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А.А.  в соответствии с разработанной правовой позицией. </w:t>
      </w:r>
    </w:p>
    <w:p w14:paraId="61C83DB7" w14:textId="77777777" w:rsidR="00826A9E" w:rsidRPr="0063092A" w:rsidRDefault="00826A9E" w:rsidP="006309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5C88C" w14:textId="77777777" w:rsidR="008E1643" w:rsidRPr="00C4609C" w:rsidRDefault="008E1643" w:rsidP="00826A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6B44B" w14:textId="77777777" w:rsidR="00826A9E" w:rsidRDefault="00826A9E" w:rsidP="00826A9E">
      <w:pPr>
        <w:spacing w:after="0" w:line="360" w:lineRule="auto"/>
        <w:ind w:firstLine="709"/>
        <w:jc w:val="both"/>
      </w:pPr>
    </w:p>
    <w:p w14:paraId="2ADF6031" w14:textId="77777777" w:rsidR="00826A9E" w:rsidRDefault="00826A9E" w:rsidP="00826A9E">
      <w:pPr>
        <w:spacing w:after="0"/>
      </w:pPr>
    </w:p>
    <w:p w14:paraId="5679F218" w14:textId="77777777" w:rsidR="00826A9E" w:rsidRDefault="00826A9E" w:rsidP="00826A9E">
      <w:pPr>
        <w:spacing w:after="0"/>
      </w:pPr>
    </w:p>
    <w:p w14:paraId="15FCD950" w14:textId="1F4968B3" w:rsidR="00826A9E" w:rsidRDefault="00826A9E" w:rsidP="00826A9E">
      <w:pPr>
        <w:tabs>
          <w:tab w:val="left" w:pos="2415"/>
        </w:tabs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1332700C" w14:textId="20297F52" w:rsidR="00826A9E" w:rsidRPr="00826A9E" w:rsidRDefault="00826A9E" w:rsidP="00826A9E">
      <w:pPr>
        <w:tabs>
          <w:tab w:val="left" w:pos="2415"/>
        </w:tabs>
        <w:rPr>
          <w:lang w:eastAsia="ru-RU"/>
        </w:rPr>
        <w:sectPr w:rsidR="00826A9E" w:rsidRPr="00826A9E" w:rsidSect="00826A9E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lang w:eastAsia="ru-RU"/>
        </w:rPr>
        <w:tab/>
      </w:r>
    </w:p>
    <w:p w14:paraId="591524F1" w14:textId="75929386" w:rsidR="0021781F" w:rsidRDefault="0021781F" w:rsidP="00B61E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15272F8" w14:textId="77777777" w:rsidR="007B185D" w:rsidRDefault="007B185D" w:rsidP="007B185D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14E2AF" w14:textId="77777777" w:rsidR="007B185D" w:rsidRPr="007B185D" w:rsidRDefault="007B185D" w:rsidP="007B185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2E2CC6" w14:textId="00B42BF6" w:rsidR="0080158E" w:rsidRDefault="0080158E" w:rsidP="0080158E">
      <w:pPr>
        <w:spacing w:line="360" w:lineRule="auto"/>
        <w:jc w:val="both"/>
        <w:rPr>
          <w:bCs/>
          <w:lang w:eastAsia="ru-RU"/>
        </w:rPr>
      </w:pPr>
    </w:p>
    <w:p w14:paraId="1B073EFB" w14:textId="77777777" w:rsidR="007B185D" w:rsidRPr="0021781F" w:rsidRDefault="007B185D" w:rsidP="0080158E">
      <w:pPr>
        <w:spacing w:line="360" w:lineRule="auto"/>
        <w:jc w:val="both"/>
        <w:rPr>
          <w:bCs/>
          <w:lang w:eastAsia="ru-RU"/>
        </w:rPr>
      </w:pPr>
    </w:p>
    <w:p w14:paraId="25EBEF52" w14:textId="77777777" w:rsidR="0021781F" w:rsidRDefault="0021781F" w:rsidP="00B61E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DE0734" w14:textId="77777777" w:rsidR="00E57F88" w:rsidRDefault="00E57F88">
      <w:pP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</w:rPr>
        <w:br w:type="page"/>
      </w:r>
    </w:p>
    <w:sectPr w:rsidR="00E57F88" w:rsidSect="0080158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5DA5" w14:textId="77777777" w:rsidR="00E02D62" w:rsidRDefault="00E02D62" w:rsidP="00AE49E0">
      <w:pPr>
        <w:spacing w:after="0" w:line="240" w:lineRule="auto"/>
      </w:pPr>
      <w:r>
        <w:separator/>
      </w:r>
    </w:p>
  </w:endnote>
  <w:endnote w:type="continuationSeparator" w:id="0">
    <w:p w14:paraId="0669F92D" w14:textId="77777777" w:rsidR="00E02D62" w:rsidRDefault="00E02D62" w:rsidP="00AE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1524659"/>
      <w:docPartObj>
        <w:docPartGallery w:val="Page Numbers (Bottom of Page)"/>
        <w:docPartUnique/>
      </w:docPartObj>
    </w:sdtPr>
    <w:sdtEndPr/>
    <w:sdtContent>
      <w:p w14:paraId="4D186263" w14:textId="77777777" w:rsidR="0021602B" w:rsidRDefault="0021602B">
        <w:pPr>
          <w:pStyle w:val="ad"/>
          <w:jc w:val="center"/>
        </w:pPr>
        <w:r w:rsidRPr="0021602B">
          <w:rPr>
            <w:rFonts w:ascii="Times New Roman" w:hAnsi="Times New Roman" w:cs="Times New Roman"/>
            <w:sz w:val="28"/>
          </w:rPr>
          <w:fldChar w:fldCharType="begin"/>
        </w:r>
        <w:r w:rsidRPr="0021602B">
          <w:rPr>
            <w:rFonts w:ascii="Times New Roman" w:hAnsi="Times New Roman" w:cs="Times New Roman"/>
            <w:sz w:val="28"/>
          </w:rPr>
          <w:instrText>PAGE   \* MERGEFORMAT</w:instrText>
        </w:r>
        <w:r w:rsidRPr="0021602B">
          <w:rPr>
            <w:rFonts w:ascii="Times New Roman" w:hAnsi="Times New Roman" w:cs="Times New Roman"/>
            <w:sz w:val="28"/>
          </w:rPr>
          <w:fldChar w:fldCharType="separate"/>
        </w:r>
        <w:r w:rsidR="0014518A">
          <w:rPr>
            <w:rFonts w:ascii="Times New Roman" w:hAnsi="Times New Roman" w:cs="Times New Roman"/>
            <w:noProof/>
            <w:sz w:val="28"/>
          </w:rPr>
          <w:t>3</w:t>
        </w:r>
        <w:r w:rsidRPr="0021602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B834370" w14:textId="77777777" w:rsidR="0021602B" w:rsidRDefault="0021602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FCAB" w14:textId="77777777" w:rsidR="00E02D62" w:rsidRDefault="00E02D62" w:rsidP="00AE49E0">
      <w:pPr>
        <w:spacing w:after="0" w:line="240" w:lineRule="auto"/>
      </w:pPr>
      <w:r>
        <w:separator/>
      </w:r>
    </w:p>
  </w:footnote>
  <w:footnote w:type="continuationSeparator" w:id="0">
    <w:p w14:paraId="10B9C78B" w14:textId="77777777" w:rsidR="00E02D62" w:rsidRDefault="00E02D62" w:rsidP="00AE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211"/>
    <w:multiLevelType w:val="hybridMultilevel"/>
    <w:tmpl w:val="A5F05128"/>
    <w:lvl w:ilvl="0" w:tplc="F68E3ECC">
      <w:start w:val="1"/>
      <w:numFmt w:val="decimal"/>
      <w:lvlText w:val="%1."/>
      <w:lvlJc w:val="left"/>
      <w:pPr>
        <w:ind w:left="-34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" w15:restartNumberingAfterBreak="0">
    <w:nsid w:val="0A4A5CA0"/>
    <w:multiLevelType w:val="hybridMultilevel"/>
    <w:tmpl w:val="6D64FE56"/>
    <w:lvl w:ilvl="0" w:tplc="B6929200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579"/>
    <w:multiLevelType w:val="hybridMultilevel"/>
    <w:tmpl w:val="9198DB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944297"/>
    <w:multiLevelType w:val="hybridMultilevel"/>
    <w:tmpl w:val="A81A7858"/>
    <w:lvl w:ilvl="0" w:tplc="710C65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10C654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D62F0"/>
    <w:multiLevelType w:val="hybridMultilevel"/>
    <w:tmpl w:val="9B801F44"/>
    <w:lvl w:ilvl="0" w:tplc="710C654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AD700D"/>
    <w:multiLevelType w:val="hybridMultilevel"/>
    <w:tmpl w:val="E8465FDC"/>
    <w:lvl w:ilvl="0" w:tplc="710C654E">
      <w:start w:val="1"/>
      <w:numFmt w:val="bullet"/>
      <w:lvlText w:val="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6" w15:restartNumberingAfterBreak="0">
    <w:nsid w:val="3E592D57"/>
    <w:multiLevelType w:val="hybridMultilevel"/>
    <w:tmpl w:val="1A1C1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F3721"/>
    <w:multiLevelType w:val="hybridMultilevel"/>
    <w:tmpl w:val="EE0CD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55FEC"/>
    <w:multiLevelType w:val="hybridMultilevel"/>
    <w:tmpl w:val="3684D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A6CD3"/>
    <w:multiLevelType w:val="hybridMultilevel"/>
    <w:tmpl w:val="D4AAF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4AD09248">
      <w:numFmt w:val="bullet"/>
      <w:lvlText w:val="·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A02AF9"/>
    <w:multiLevelType w:val="hybridMultilevel"/>
    <w:tmpl w:val="B8FE6F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BAE79E8"/>
    <w:multiLevelType w:val="multilevel"/>
    <w:tmpl w:val="39D4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0805FF"/>
    <w:multiLevelType w:val="hybridMultilevel"/>
    <w:tmpl w:val="172C39E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F530D0"/>
    <w:multiLevelType w:val="hybridMultilevel"/>
    <w:tmpl w:val="B024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F56B7"/>
    <w:multiLevelType w:val="hybridMultilevel"/>
    <w:tmpl w:val="BD309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13ED3"/>
    <w:multiLevelType w:val="hybridMultilevel"/>
    <w:tmpl w:val="F0EEA248"/>
    <w:lvl w:ilvl="0" w:tplc="710C65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8108C"/>
    <w:multiLevelType w:val="hybridMultilevel"/>
    <w:tmpl w:val="B9348B04"/>
    <w:lvl w:ilvl="0" w:tplc="AC4EC2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C1D85"/>
    <w:multiLevelType w:val="hybridMultilevel"/>
    <w:tmpl w:val="4434F2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D865B80"/>
    <w:multiLevelType w:val="hybridMultilevel"/>
    <w:tmpl w:val="FEB0469E"/>
    <w:lvl w:ilvl="0" w:tplc="500A28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646464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8"/>
  </w:num>
  <w:num w:numId="8">
    <w:abstractNumId w:val="0"/>
  </w:num>
  <w:num w:numId="9">
    <w:abstractNumId w:val="18"/>
  </w:num>
  <w:num w:numId="10">
    <w:abstractNumId w:val="7"/>
  </w:num>
  <w:num w:numId="11">
    <w:abstractNumId w:val="9"/>
  </w:num>
  <w:num w:numId="12">
    <w:abstractNumId w:val="13"/>
  </w:num>
  <w:num w:numId="13">
    <w:abstractNumId w:val="3"/>
  </w:num>
  <w:num w:numId="14">
    <w:abstractNumId w:val="4"/>
  </w:num>
  <w:num w:numId="15">
    <w:abstractNumId w:val="15"/>
  </w:num>
  <w:num w:numId="16">
    <w:abstractNumId w:val="1"/>
  </w:num>
  <w:num w:numId="17">
    <w:abstractNumId w:val="6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F5C"/>
    <w:rsid w:val="00050437"/>
    <w:rsid w:val="0005679F"/>
    <w:rsid w:val="00072888"/>
    <w:rsid w:val="000B73A2"/>
    <w:rsid w:val="000D5F86"/>
    <w:rsid w:val="000F0D1B"/>
    <w:rsid w:val="001016FA"/>
    <w:rsid w:val="0014518A"/>
    <w:rsid w:val="00190792"/>
    <w:rsid w:val="0021602B"/>
    <w:rsid w:val="0021781F"/>
    <w:rsid w:val="00247B5B"/>
    <w:rsid w:val="002D306B"/>
    <w:rsid w:val="002E793A"/>
    <w:rsid w:val="00330BF2"/>
    <w:rsid w:val="0037259F"/>
    <w:rsid w:val="003A3437"/>
    <w:rsid w:val="003C767D"/>
    <w:rsid w:val="003F1A3D"/>
    <w:rsid w:val="004133E8"/>
    <w:rsid w:val="00414784"/>
    <w:rsid w:val="004173AD"/>
    <w:rsid w:val="004512A9"/>
    <w:rsid w:val="00495A7D"/>
    <w:rsid w:val="004B6D58"/>
    <w:rsid w:val="00515A65"/>
    <w:rsid w:val="00592A72"/>
    <w:rsid w:val="0059383A"/>
    <w:rsid w:val="00593DE5"/>
    <w:rsid w:val="005B1E80"/>
    <w:rsid w:val="005D146A"/>
    <w:rsid w:val="005D4A6D"/>
    <w:rsid w:val="0063092A"/>
    <w:rsid w:val="00655366"/>
    <w:rsid w:val="006713E5"/>
    <w:rsid w:val="006E14F1"/>
    <w:rsid w:val="00766B58"/>
    <w:rsid w:val="007B185D"/>
    <w:rsid w:val="007D0669"/>
    <w:rsid w:val="0080158E"/>
    <w:rsid w:val="00826A9E"/>
    <w:rsid w:val="008A0F29"/>
    <w:rsid w:val="008E1643"/>
    <w:rsid w:val="008F55A0"/>
    <w:rsid w:val="008F789E"/>
    <w:rsid w:val="009459E2"/>
    <w:rsid w:val="00974C12"/>
    <w:rsid w:val="00977653"/>
    <w:rsid w:val="009B0D94"/>
    <w:rsid w:val="009E4468"/>
    <w:rsid w:val="009F1F96"/>
    <w:rsid w:val="00A00C6B"/>
    <w:rsid w:val="00A16B72"/>
    <w:rsid w:val="00A75DAA"/>
    <w:rsid w:val="00AE49E0"/>
    <w:rsid w:val="00B13BBE"/>
    <w:rsid w:val="00B223A9"/>
    <w:rsid w:val="00B53A9A"/>
    <w:rsid w:val="00B61E90"/>
    <w:rsid w:val="00C51F5C"/>
    <w:rsid w:val="00C67534"/>
    <w:rsid w:val="00C738FC"/>
    <w:rsid w:val="00CF1388"/>
    <w:rsid w:val="00D34136"/>
    <w:rsid w:val="00D36431"/>
    <w:rsid w:val="00DC63C9"/>
    <w:rsid w:val="00DF0A91"/>
    <w:rsid w:val="00E02D62"/>
    <w:rsid w:val="00E57F88"/>
    <w:rsid w:val="00E908C9"/>
    <w:rsid w:val="00E97FE4"/>
    <w:rsid w:val="00ED5C74"/>
    <w:rsid w:val="00F6335E"/>
    <w:rsid w:val="00FB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1561"/>
  <w15:docId w15:val="{8A6A9DD9-DA60-4008-BC27-F049BFF0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A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D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5DA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7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74C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uiPriority w:val="99"/>
    <w:semiHidden/>
    <w:unhideWhenUsed/>
    <w:rsid w:val="00AE49E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F0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0F0D1B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0D1B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1602B"/>
    <w:pPr>
      <w:spacing w:after="100"/>
    </w:pPr>
  </w:style>
  <w:style w:type="paragraph" w:styleId="ab">
    <w:name w:val="header"/>
    <w:basedOn w:val="a"/>
    <w:link w:val="ac"/>
    <w:uiPriority w:val="99"/>
    <w:unhideWhenUsed/>
    <w:rsid w:val="00216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602B"/>
  </w:style>
  <w:style w:type="paragraph" w:styleId="ad">
    <w:name w:val="footer"/>
    <w:basedOn w:val="a"/>
    <w:link w:val="ae"/>
    <w:uiPriority w:val="99"/>
    <w:unhideWhenUsed/>
    <w:rsid w:val="00216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602B"/>
  </w:style>
  <w:style w:type="paragraph" w:customStyle="1" w:styleId="paragraph">
    <w:name w:val="paragraph"/>
    <w:basedOn w:val="a"/>
    <w:rsid w:val="00B6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61E90"/>
  </w:style>
  <w:style w:type="character" w:customStyle="1" w:styleId="normaltextrun">
    <w:name w:val="normaltextrun"/>
    <w:basedOn w:val="a0"/>
    <w:rsid w:val="00B61E90"/>
  </w:style>
  <w:style w:type="character" w:customStyle="1" w:styleId="30">
    <w:name w:val="Заголовок 3 Знак"/>
    <w:basedOn w:val="a0"/>
    <w:link w:val="3"/>
    <w:uiPriority w:val="9"/>
    <w:semiHidden/>
    <w:rsid w:val="00515A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">
    <w:name w:val="Table Grid"/>
    <w:basedOn w:val="a1"/>
    <w:uiPriority w:val="59"/>
    <w:rsid w:val="0051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15A65"/>
    <w:pPr>
      <w:spacing w:after="0" w:line="240" w:lineRule="auto"/>
    </w:pPr>
  </w:style>
  <w:style w:type="paragraph" w:styleId="af1">
    <w:name w:val="Normal (Web)"/>
    <w:basedOn w:val="a"/>
    <w:uiPriority w:val="99"/>
    <w:unhideWhenUsed/>
    <w:rsid w:val="0051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15A65"/>
  </w:style>
  <w:style w:type="paragraph" w:customStyle="1" w:styleId="trt0xe">
    <w:name w:val="trt0xe"/>
    <w:basedOn w:val="a"/>
    <w:rsid w:val="0051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515A65"/>
    <w:rPr>
      <w:b/>
      <w:bCs/>
    </w:rPr>
  </w:style>
  <w:style w:type="paragraph" w:customStyle="1" w:styleId="font8">
    <w:name w:val="font_8"/>
    <w:basedOn w:val="a"/>
    <w:rsid w:val="0041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8A0F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26AC1B9-D042-4778-84BC-3C19E4B4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Элбай</dc:creator>
  <cp:keywords/>
  <dc:description/>
  <cp:lastModifiedBy>админ</cp:lastModifiedBy>
  <cp:revision>36</cp:revision>
  <dcterms:created xsi:type="dcterms:W3CDTF">2020-11-14T06:56:00Z</dcterms:created>
  <dcterms:modified xsi:type="dcterms:W3CDTF">2022-02-15T05:34:00Z</dcterms:modified>
</cp:coreProperties>
</file>