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D67" w:rsidRPr="00C24D67" w:rsidRDefault="00C24D67" w:rsidP="00C24D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4D67">
        <w:rPr>
          <w:rFonts w:ascii="Times New Roman" w:hAnsi="Times New Roman" w:cs="Times New Roman"/>
          <w:sz w:val="28"/>
          <w:szCs w:val="28"/>
        </w:rPr>
        <w:t xml:space="preserve">Плотность льда определяется по результатам прямых измерений высоты  </w:t>
      </w:r>
      <w:r w:rsidRPr="00C24D67">
        <w:rPr>
          <w:rFonts w:ascii="Times New Roman" w:hAnsi="Times New Roman" w:cs="Times New Roman"/>
          <w:position w:val="-6"/>
          <w:sz w:val="28"/>
          <w:szCs w:val="28"/>
        </w:rPr>
        <w:object w:dxaOrig="20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2pt;height:13.95pt" o:ole="">
            <v:imagedata r:id="rId4" o:title=""/>
          </v:shape>
          <o:OLEObject Type="Embed" ProgID="Equation.3" ShapeID="_x0000_i1025" DrawAspect="Content" ObjectID="_1706589658" r:id="rId5"/>
        </w:object>
      </w:r>
      <w:r w:rsidRPr="00C24D67">
        <w:rPr>
          <w:rFonts w:ascii="Times New Roman" w:hAnsi="Times New Roman" w:cs="Times New Roman"/>
          <w:sz w:val="28"/>
          <w:szCs w:val="28"/>
        </w:rPr>
        <w:t xml:space="preserve"> надводной части ледяного куба с длиной ребра </w:t>
      </w:r>
      <w:r w:rsidRPr="00C24D67">
        <w:rPr>
          <w:rFonts w:ascii="Times New Roman" w:hAnsi="Times New Roman" w:cs="Times New Roman"/>
          <w:position w:val="-6"/>
          <w:sz w:val="28"/>
          <w:szCs w:val="28"/>
        </w:rPr>
        <w:object w:dxaOrig="200" w:dyaOrig="220">
          <v:shape id="_x0000_i1026" type="#_x0000_t75" style="width:10.2pt;height:10.75pt" o:ole="">
            <v:imagedata r:id="rId6" o:title=""/>
          </v:shape>
          <o:OLEObject Type="Embed" ProgID="Equation.3" ShapeID="_x0000_i1026" DrawAspect="Content" ObjectID="_1706589659" r:id="rId7"/>
        </w:object>
      </w:r>
      <w:r w:rsidRPr="00C24D67">
        <w:rPr>
          <w:rFonts w:ascii="Times New Roman" w:hAnsi="Times New Roman" w:cs="Times New Roman"/>
          <w:sz w:val="28"/>
          <w:szCs w:val="28"/>
        </w:rPr>
        <w:t xml:space="preserve">, плавающего в воде: </w:t>
      </w:r>
      <w:r w:rsidRPr="00C24D67">
        <w:rPr>
          <w:rFonts w:ascii="Times New Roman" w:hAnsi="Times New Roman" w:cs="Times New Roman"/>
          <w:position w:val="-28"/>
          <w:sz w:val="28"/>
          <w:szCs w:val="28"/>
        </w:rPr>
        <w:object w:dxaOrig="1540" w:dyaOrig="680">
          <v:shape id="_x0000_i1027" type="#_x0000_t75" style="width:76.85pt;height:33.85pt" o:ole="">
            <v:imagedata r:id="rId8" o:title=""/>
          </v:shape>
          <o:OLEObject Type="Embed" ProgID="Equation.3" ShapeID="_x0000_i1027" DrawAspect="Content" ObjectID="_1706589660" r:id="rId9"/>
        </w:object>
      </w:r>
      <w:r w:rsidRPr="00C24D67">
        <w:rPr>
          <w:rFonts w:ascii="Times New Roman" w:hAnsi="Times New Roman" w:cs="Times New Roman"/>
          <w:sz w:val="28"/>
          <w:szCs w:val="28"/>
        </w:rPr>
        <w:t xml:space="preserve">, где плотность воды </w:t>
      </w:r>
      <w:r w:rsidRPr="00C24D67">
        <w:rPr>
          <w:rFonts w:ascii="Times New Roman" w:hAnsi="Times New Roman" w:cs="Times New Roman"/>
          <w:position w:val="-10"/>
          <w:sz w:val="28"/>
          <w:szCs w:val="28"/>
        </w:rPr>
        <w:object w:dxaOrig="240" w:dyaOrig="260">
          <v:shape id="_x0000_i1028" type="#_x0000_t75" style="width:11.8pt;height:12.9pt" o:ole="">
            <v:imagedata r:id="rId10" o:title=""/>
          </v:shape>
          <o:OLEObject Type="Embed" ProgID="Equation.3" ShapeID="_x0000_i1028" DrawAspect="Content" ObjectID="_1706589661" r:id="rId11"/>
        </w:object>
      </w:r>
      <w:r w:rsidRPr="00C24D67">
        <w:rPr>
          <w:rFonts w:ascii="Times New Roman" w:hAnsi="Times New Roman" w:cs="Times New Roman"/>
          <w:sz w:val="28"/>
          <w:szCs w:val="28"/>
        </w:rPr>
        <w:t xml:space="preserve"> = (1.02±0.01) г/см</w:t>
      </w:r>
      <w:r w:rsidRPr="00C24D67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C24D67">
        <w:rPr>
          <w:rFonts w:ascii="Times New Roman" w:hAnsi="Times New Roman" w:cs="Times New Roman"/>
          <w:sz w:val="28"/>
          <w:szCs w:val="28"/>
        </w:rPr>
        <w:t xml:space="preserve">. В результате измерений с помощью мм-линейки получены следующие данные: </w:t>
      </w:r>
      <w:r w:rsidRPr="00C24D67">
        <w:rPr>
          <w:rFonts w:ascii="Times New Roman" w:hAnsi="Times New Roman" w:cs="Times New Roman"/>
          <w:position w:val="-6"/>
          <w:sz w:val="28"/>
          <w:szCs w:val="28"/>
        </w:rPr>
        <w:object w:dxaOrig="200" w:dyaOrig="220">
          <v:shape id="_x0000_i1029" type="#_x0000_t75" style="width:10.2pt;height:10.75pt" o:ole="">
            <v:imagedata r:id="rId6" o:title=""/>
          </v:shape>
          <o:OLEObject Type="Embed" ProgID="Equation.3" ShapeID="_x0000_i1029" DrawAspect="Content" ObjectID="_1706589662" r:id="rId12"/>
        </w:object>
      </w:r>
      <w:r w:rsidRPr="00C24D67">
        <w:rPr>
          <w:rFonts w:ascii="Times New Roman" w:hAnsi="Times New Roman" w:cs="Times New Roman"/>
          <w:sz w:val="28"/>
          <w:szCs w:val="28"/>
        </w:rPr>
        <w:t xml:space="preserve">, мм: 56, 58, 54, 55.5, 57, 56.5; </w:t>
      </w:r>
      <w:r w:rsidRPr="00C24D67">
        <w:rPr>
          <w:rFonts w:ascii="Times New Roman" w:hAnsi="Times New Roman" w:cs="Times New Roman"/>
          <w:position w:val="-6"/>
          <w:sz w:val="28"/>
          <w:szCs w:val="28"/>
        </w:rPr>
        <w:object w:dxaOrig="200" w:dyaOrig="279">
          <v:shape id="_x0000_i1030" type="#_x0000_t75" style="width:10.2pt;height:13.95pt" o:ole="">
            <v:imagedata r:id="rId4" o:title=""/>
          </v:shape>
          <o:OLEObject Type="Embed" ProgID="Equation.3" ShapeID="_x0000_i1030" DrawAspect="Content" ObjectID="_1706589663" r:id="rId13"/>
        </w:object>
      </w:r>
      <w:r w:rsidRPr="00C24D67">
        <w:rPr>
          <w:rFonts w:ascii="Times New Roman" w:hAnsi="Times New Roman" w:cs="Times New Roman"/>
          <w:bCs/>
          <w:sz w:val="28"/>
          <w:szCs w:val="28"/>
        </w:rPr>
        <w:t>, мм:</w:t>
      </w:r>
      <w:r w:rsidRPr="00C24D67">
        <w:rPr>
          <w:rFonts w:ascii="Times New Roman" w:hAnsi="Times New Roman" w:cs="Times New Roman"/>
          <w:sz w:val="28"/>
          <w:szCs w:val="28"/>
        </w:rPr>
        <w:t xml:space="preserve"> 5.5, 6.5, 4.0, 6.0, 7.0, 5.0. Определить плотность льда и рассчитать погрешность для </w:t>
      </w:r>
      <w:r w:rsidRPr="00C24D67">
        <w:rPr>
          <w:rFonts w:ascii="Times New Roman" w:hAnsi="Times New Roman" w:cs="Times New Roman"/>
          <w:position w:val="-6"/>
          <w:sz w:val="28"/>
          <w:szCs w:val="28"/>
        </w:rPr>
        <w:object w:dxaOrig="240" w:dyaOrig="220">
          <v:shape id="_x0000_i1031" type="#_x0000_t75" style="width:11.8pt;height:10.75pt" o:ole="">
            <v:imagedata r:id="rId14" o:title=""/>
          </v:shape>
          <o:OLEObject Type="Embed" ProgID="Equation.3" ShapeID="_x0000_i1031" DrawAspect="Content" ObjectID="_1706589664" r:id="rId15"/>
        </w:object>
      </w:r>
      <w:r w:rsidRPr="00C24D67">
        <w:rPr>
          <w:rFonts w:ascii="Times New Roman" w:hAnsi="Times New Roman" w:cs="Times New Roman"/>
          <w:sz w:val="28"/>
          <w:szCs w:val="28"/>
        </w:rPr>
        <w:t xml:space="preserve"> = 0.8.</w:t>
      </w:r>
    </w:p>
    <w:p w:rsidR="00A15DF1" w:rsidRPr="00C24D67" w:rsidRDefault="00A15DF1" w:rsidP="00C24D67">
      <w:pPr>
        <w:rPr>
          <w:rFonts w:ascii="Times New Roman" w:hAnsi="Times New Roman" w:cs="Times New Roman"/>
          <w:sz w:val="28"/>
          <w:szCs w:val="28"/>
        </w:rPr>
      </w:pPr>
    </w:p>
    <w:sectPr w:rsidR="00A15DF1" w:rsidRPr="00C24D67" w:rsidSect="00A15D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24D67"/>
    <w:rsid w:val="00A15DF1"/>
    <w:rsid w:val="00C24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D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6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5.bin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7.bin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2022-02-17T04:50:00Z</dcterms:created>
  <dcterms:modified xsi:type="dcterms:W3CDTF">2022-02-17T04:50:00Z</dcterms:modified>
</cp:coreProperties>
</file>