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sz w:val="22"/>
          <w:szCs w:val="22"/>
          <w:lang w:val="en-US" w:eastAsia="en-US"/>
        </w:rPr>
        <w:id w:val="-53420175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5E27A4" w:rsidRPr="00FD5FA6" w:rsidRDefault="005E27A4" w:rsidP="006C7627">
          <w:pPr>
            <w:pStyle w:val="a8"/>
            <w:spacing w:line="360" w:lineRule="auto"/>
          </w:pPr>
          <w:r w:rsidRPr="00FD5FA6">
            <w:t>Оглавление</w:t>
          </w:r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r w:rsidRPr="000742EC">
            <w:rPr>
              <w:sz w:val="28"/>
              <w:szCs w:val="28"/>
            </w:rPr>
            <w:fldChar w:fldCharType="begin"/>
          </w:r>
          <w:r w:rsidR="005E27A4" w:rsidRPr="00FD5FA6">
            <w:rPr>
              <w:sz w:val="28"/>
              <w:szCs w:val="28"/>
              <w:lang w:val="ru-RU"/>
            </w:rPr>
            <w:instrText xml:space="preserve"> </w:instrText>
          </w:r>
          <w:r w:rsidR="005E27A4" w:rsidRPr="00FD5FA6">
            <w:rPr>
              <w:sz w:val="28"/>
              <w:szCs w:val="28"/>
            </w:rPr>
            <w:instrText>TOC</w:instrText>
          </w:r>
          <w:r w:rsidR="005E27A4" w:rsidRPr="00FD5FA6">
            <w:rPr>
              <w:sz w:val="28"/>
              <w:szCs w:val="28"/>
              <w:lang w:val="ru-RU"/>
            </w:rPr>
            <w:instrText xml:space="preserve"> \</w:instrText>
          </w:r>
          <w:r w:rsidR="005E27A4" w:rsidRPr="00FD5FA6">
            <w:rPr>
              <w:sz w:val="28"/>
              <w:szCs w:val="28"/>
            </w:rPr>
            <w:instrText>o</w:instrText>
          </w:r>
          <w:r w:rsidR="005E27A4" w:rsidRPr="00FD5FA6">
            <w:rPr>
              <w:sz w:val="28"/>
              <w:szCs w:val="28"/>
              <w:lang w:val="ru-RU"/>
            </w:rPr>
            <w:instrText xml:space="preserve"> "1-3" \</w:instrText>
          </w:r>
          <w:r w:rsidR="005E27A4" w:rsidRPr="00FD5FA6">
            <w:rPr>
              <w:sz w:val="28"/>
              <w:szCs w:val="28"/>
            </w:rPr>
            <w:instrText>h</w:instrText>
          </w:r>
          <w:r w:rsidR="005E27A4" w:rsidRPr="00FD5FA6">
            <w:rPr>
              <w:sz w:val="28"/>
              <w:szCs w:val="28"/>
              <w:lang w:val="ru-RU"/>
            </w:rPr>
            <w:instrText xml:space="preserve"> \</w:instrText>
          </w:r>
          <w:r w:rsidR="005E27A4" w:rsidRPr="00FD5FA6">
            <w:rPr>
              <w:sz w:val="28"/>
              <w:szCs w:val="28"/>
            </w:rPr>
            <w:instrText>z</w:instrText>
          </w:r>
          <w:r w:rsidR="005E27A4" w:rsidRPr="00FD5FA6">
            <w:rPr>
              <w:sz w:val="28"/>
              <w:szCs w:val="28"/>
              <w:lang w:val="ru-RU"/>
            </w:rPr>
            <w:instrText xml:space="preserve"> \</w:instrText>
          </w:r>
          <w:r w:rsidR="005E27A4" w:rsidRPr="00FD5FA6">
            <w:rPr>
              <w:sz w:val="28"/>
              <w:szCs w:val="28"/>
            </w:rPr>
            <w:instrText>u</w:instrText>
          </w:r>
          <w:r w:rsidR="005E27A4" w:rsidRPr="00FD5FA6">
            <w:rPr>
              <w:sz w:val="28"/>
              <w:szCs w:val="28"/>
              <w:lang w:val="ru-RU"/>
            </w:rPr>
            <w:instrText xml:space="preserve"> </w:instrText>
          </w:r>
          <w:r w:rsidRPr="000742EC">
            <w:rPr>
              <w:sz w:val="28"/>
              <w:szCs w:val="28"/>
            </w:rPr>
            <w:fldChar w:fldCharType="separate"/>
          </w:r>
          <w:hyperlink w:anchor="_Toc11410607" w:history="1">
            <w:r w:rsidR="006D775C" w:rsidRPr="00DD6369">
              <w:rPr>
                <w:rStyle w:val="af"/>
                <w:noProof/>
              </w:rPr>
              <w:t>1 Цель работы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08" w:history="1">
            <w:r w:rsidR="006D775C" w:rsidRPr="00DD6369">
              <w:rPr>
                <w:rStyle w:val="af"/>
                <w:noProof/>
              </w:rPr>
              <w:t>2 Исходные данные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09" w:history="1">
            <w:r w:rsidR="006D775C" w:rsidRPr="00DD6369">
              <w:rPr>
                <w:rStyle w:val="af"/>
                <w:noProof/>
              </w:rPr>
              <w:t>3 Задание для выполнения работы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10" w:history="1">
            <w:r w:rsidR="006D775C" w:rsidRPr="00DD6369">
              <w:rPr>
                <w:rStyle w:val="af"/>
                <w:rFonts w:eastAsiaTheme="minorHAnsi"/>
                <w:noProof/>
              </w:rPr>
              <w:t>4 Технологический контроль рабочего чертежа «Кронштейн»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11" w:history="1">
            <w:r w:rsidR="006D775C" w:rsidRPr="00DD6369">
              <w:rPr>
                <w:rStyle w:val="af"/>
                <w:noProof/>
              </w:rPr>
              <w:t>5 Анализ материала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12" w:history="1">
            <w:r w:rsidR="006D775C" w:rsidRPr="00DD6369">
              <w:rPr>
                <w:rStyle w:val="af"/>
                <w:noProof/>
              </w:rPr>
              <w:t>6 Выбор способа получения заготовки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13" w:history="1">
            <w:r w:rsidR="006D775C" w:rsidRPr="00DD6369">
              <w:rPr>
                <w:rStyle w:val="af"/>
                <w:noProof/>
              </w:rPr>
              <w:t>7. Выбор возможных методов обработки поверхностей детали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14" w:history="1">
            <w:r w:rsidR="006D775C" w:rsidRPr="00DD6369">
              <w:rPr>
                <w:rStyle w:val="af"/>
                <w:noProof/>
              </w:rPr>
              <w:t>СПИСОК ЛИТЕРАТУРЫ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15" w:history="1">
            <w:r w:rsidR="006D775C" w:rsidRPr="00DD6369">
              <w:rPr>
                <w:rStyle w:val="af"/>
                <w:rFonts w:eastAsiaTheme="minorHAnsi"/>
                <w:noProof/>
              </w:rPr>
              <w:t>ПРИЛОЖЕНИЕ А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16" w:history="1">
            <w:r w:rsidR="006D775C" w:rsidRPr="00DD6369">
              <w:rPr>
                <w:rStyle w:val="af"/>
                <w:rFonts w:eastAsiaTheme="minorHAnsi"/>
                <w:noProof/>
              </w:rPr>
              <w:t>ПРИЛОЖЕНИЕ Б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775C" w:rsidRDefault="000742EC">
          <w:pPr>
            <w:pStyle w:val="11"/>
            <w:tabs>
              <w:tab w:val="right" w:leader="dot" w:pos="9629"/>
            </w:tabs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1410617" w:history="1">
            <w:r w:rsidR="006D775C" w:rsidRPr="00DD6369">
              <w:rPr>
                <w:rStyle w:val="af"/>
                <w:rFonts w:eastAsiaTheme="minorHAnsi"/>
                <w:noProof/>
              </w:rPr>
              <w:t>ПРИЛОЖЕНИЕ В</w:t>
            </w:r>
            <w:r w:rsidR="006D77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775C">
              <w:rPr>
                <w:noProof/>
                <w:webHidden/>
              </w:rPr>
              <w:instrText xml:space="preserve"> PAGEREF _Toc11410617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13D01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E27A4" w:rsidRPr="00FD5FA6" w:rsidRDefault="000742EC" w:rsidP="006C7627">
          <w:pPr>
            <w:spacing w:line="360" w:lineRule="auto"/>
            <w:rPr>
              <w:sz w:val="28"/>
              <w:szCs w:val="28"/>
              <w:lang w:val="ru-RU"/>
            </w:rPr>
          </w:pPr>
          <w:r w:rsidRPr="00FD5FA6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5E27A4" w:rsidRDefault="005E27A4" w:rsidP="005E27A4">
      <w:pPr>
        <w:widowControl/>
        <w:spacing w:after="200" w:line="276" w:lineRule="auto"/>
        <w:rPr>
          <w:rFonts w:eastAsiaTheme="minorHAnsi"/>
          <w:sz w:val="28"/>
          <w:szCs w:val="28"/>
          <w:lang w:val="ru-RU"/>
        </w:rPr>
      </w:pPr>
      <w:r>
        <w:br w:type="page"/>
      </w:r>
      <w:bookmarkStart w:id="0" w:name="_GoBack"/>
      <w:bookmarkEnd w:id="0"/>
    </w:p>
    <w:p w:rsidR="008B1D8A" w:rsidRDefault="000A5670" w:rsidP="000A5670">
      <w:pPr>
        <w:pStyle w:val="a7"/>
        <w:tabs>
          <w:tab w:val="clear" w:pos="4820"/>
          <w:tab w:val="clear" w:pos="8789"/>
          <w:tab w:val="clear" w:pos="9639"/>
        </w:tabs>
        <w:ind w:right="28" w:firstLine="709"/>
        <w:jc w:val="both"/>
        <w:outlineLvl w:val="0"/>
      </w:pPr>
      <w:bookmarkStart w:id="1" w:name="_Toc11410607"/>
      <w:r>
        <w:lastRenderedPageBreak/>
        <w:t>1 Цель работы</w:t>
      </w:r>
      <w:bookmarkEnd w:id="1"/>
    </w:p>
    <w:p w:rsidR="000A5670" w:rsidRDefault="000A5670" w:rsidP="000A5670">
      <w:pPr>
        <w:pStyle w:val="a7"/>
        <w:tabs>
          <w:tab w:val="clear" w:pos="4820"/>
          <w:tab w:val="clear" w:pos="8789"/>
          <w:tab w:val="clear" w:pos="9639"/>
        </w:tabs>
        <w:ind w:right="28" w:firstLine="709"/>
        <w:jc w:val="both"/>
      </w:pPr>
    </w:p>
    <w:p w:rsidR="000A5670" w:rsidRPr="00771AC0" w:rsidRDefault="000A5670" w:rsidP="00771AC0">
      <w:pPr>
        <w:pStyle w:val="a0"/>
      </w:pPr>
      <w:r w:rsidRPr="00771AC0">
        <w:t xml:space="preserve">Целью работы является закрепление теоретических знаний и приобретение следующих навыков: </w:t>
      </w:r>
    </w:p>
    <w:p w:rsidR="000A5670" w:rsidRPr="00771AC0" w:rsidRDefault="000A5670" w:rsidP="00771AC0">
      <w:pPr>
        <w:pStyle w:val="a0"/>
      </w:pPr>
      <w:r w:rsidRPr="00771AC0">
        <w:t xml:space="preserve">- выбора способа получения заготовки; </w:t>
      </w:r>
    </w:p>
    <w:p w:rsidR="000A5670" w:rsidRPr="00771AC0" w:rsidRDefault="000A5670" w:rsidP="00771AC0">
      <w:pPr>
        <w:pStyle w:val="a0"/>
      </w:pPr>
      <w:r w:rsidRPr="00771AC0">
        <w:t xml:space="preserve">- выбора видов дополнительной обработки поверхностей заготовок для </w:t>
      </w:r>
    </w:p>
    <w:p w:rsidR="000A5670" w:rsidRPr="00771AC0" w:rsidRDefault="000A5670" w:rsidP="00771AC0">
      <w:pPr>
        <w:pStyle w:val="a0"/>
      </w:pPr>
      <w:r w:rsidRPr="00771AC0">
        <w:t xml:space="preserve">  получения деталей с заданными параметрами качества; </w:t>
      </w:r>
    </w:p>
    <w:p w:rsidR="000A5670" w:rsidRDefault="000A5670" w:rsidP="00771AC0">
      <w:pPr>
        <w:pStyle w:val="a0"/>
      </w:pPr>
      <w:r w:rsidRPr="00771AC0">
        <w:t>- работы со справочной технической литературой.</w:t>
      </w:r>
    </w:p>
    <w:p w:rsidR="00771AC0" w:rsidRDefault="00771AC0" w:rsidP="00771AC0">
      <w:pPr>
        <w:pStyle w:val="a0"/>
      </w:pPr>
    </w:p>
    <w:p w:rsidR="00771AC0" w:rsidRDefault="00771AC0" w:rsidP="00771AC0">
      <w:pPr>
        <w:pStyle w:val="1"/>
      </w:pPr>
      <w:bookmarkStart w:id="2" w:name="_Toc11410608"/>
      <w:r w:rsidRPr="00771AC0">
        <w:t>2 Исходные данные</w:t>
      </w:r>
      <w:bookmarkEnd w:id="2"/>
    </w:p>
    <w:p w:rsidR="006C5462" w:rsidRDefault="006C5462" w:rsidP="006C5462">
      <w:pPr>
        <w:pStyle w:val="a0"/>
        <w:rPr>
          <w:rFonts w:eastAsiaTheme="minorHAnsi"/>
        </w:rPr>
      </w:pPr>
    </w:p>
    <w:p w:rsidR="006C5462" w:rsidRPr="006C5462" w:rsidRDefault="006C5462" w:rsidP="006C5462">
      <w:pPr>
        <w:pStyle w:val="a0"/>
      </w:pPr>
      <w:r w:rsidRPr="006C5462">
        <w:t xml:space="preserve">К исходным данным относятся: </w:t>
      </w:r>
    </w:p>
    <w:p w:rsidR="006C5462" w:rsidRPr="006C5462" w:rsidRDefault="006C5462" w:rsidP="006C5462">
      <w:pPr>
        <w:pStyle w:val="a0"/>
      </w:pPr>
      <w:r w:rsidRPr="006C5462">
        <w:t xml:space="preserve">- рабочий чертеж детали (приложение А); </w:t>
      </w:r>
    </w:p>
    <w:p w:rsidR="006C5462" w:rsidRDefault="006C5462" w:rsidP="006C5462">
      <w:pPr>
        <w:pStyle w:val="a0"/>
      </w:pPr>
      <w:r w:rsidRPr="006C5462">
        <w:t xml:space="preserve">- годовой объем выпуска деталей </w:t>
      </w:r>
      <w:r w:rsidR="000A4825">
        <w:t xml:space="preserve">2000 шт. </w:t>
      </w:r>
      <w:r w:rsidRPr="006C5462">
        <w:t>(тип производства</w:t>
      </w:r>
      <w:r>
        <w:t xml:space="preserve"> </w:t>
      </w:r>
      <w:r w:rsidR="00567E57">
        <w:t>–</w:t>
      </w:r>
      <w:r w:rsidR="00013E3C">
        <w:t xml:space="preserve"> </w:t>
      </w:r>
      <w:r>
        <w:t>серийное</w:t>
      </w:r>
      <w:r w:rsidRPr="006C5462">
        <w:t>).</w:t>
      </w:r>
    </w:p>
    <w:p w:rsidR="00567E57" w:rsidRDefault="00567E57" w:rsidP="006C5462">
      <w:pPr>
        <w:pStyle w:val="a0"/>
      </w:pPr>
    </w:p>
    <w:p w:rsidR="00567E57" w:rsidRDefault="00567E57" w:rsidP="00567E57">
      <w:pPr>
        <w:pStyle w:val="1"/>
      </w:pPr>
      <w:bookmarkStart w:id="3" w:name="_Toc11410609"/>
      <w:r>
        <w:t>3 Задание для выполнения работы</w:t>
      </w:r>
      <w:bookmarkEnd w:id="3"/>
    </w:p>
    <w:p w:rsidR="00567E57" w:rsidRDefault="00567E57" w:rsidP="006C5462">
      <w:pPr>
        <w:pStyle w:val="a0"/>
      </w:pPr>
    </w:p>
    <w:p w:rsidR="00567E57" w:rsidRPr="00567E57" w:rsidRDefault="00567E57" w:rsidP="00567E57">
      <w:pPr>
        <w:pStyle w:val="a0"/>
      </w:pPr>
      <w:r w:rsidRPr="00567E57">
        <w:t>Для</w:t>
      </w:r>
      <w:r>
        <w:t xml:space="preserve"> выполнения работ</w:t>
      </w:r>
      <w:r w:rsidRPr="00567E57">
        <w:t xml:space="preserve">ы необходимо: </w:t>
      </w:r>
    </w:p>
    <w:p w:rsidR="00567E57" w:rsidRPr="00567E57" w:rsidRDefault="00567E57" w:rsidP="00567E57">
      <w:pPr>
        <w:pStyle w:val="a0"/>
      </w:pPr>
      <w:r>
        <w:t>- установ</w:t>
      </w:r>
      <w:r w:rsidRPr="00567E57">
        <w:t>ить в</w:t>
      </w:r>
      <w:r>
        <w:t>озможные способы получения загот</w:t>
      </w:r>
      <w:r w:rsidRPr="00567E57">
        <w:t xml:space="preserve">овки и выбрать наиболее предпочтительный  способ </w:t>
      </w:r>
      <w:r>
        <w:t>с обоснов</w:t>
      </w:r>
      <w:r w:rsidRPr="00567E57">
        <w:t xml:space="preserve">анием решения; </w:t>
      </w:r>
    </w:p>
    <w:p w:rsidR="00567E57" w:rsidRPr="00567E57" w:rsidRDefault="00567E57" w:rsidP="00567E57">
      <w:pPr>
        <w:pStyle w:val="a0"/>
      </w:pPr>
      <w:r>
        <w:t>- определить поверхности заготов</w:t>
      </w:r>
      <w:r w:rsidRPr="00567E57">
        <w:t xml:space="preserve">ки, подлежащие дополнительной обработке </w:t>
      </w:r>
      <w:r>
        <w:t>с цель</w:t>
      </w:r>
      <w:r w:rsidRPr="00567E57">
        <w:t>ю п</w:t>
      </w:r>
      <w:r>
        <w:t>олучения формы, размеров, точнос</w:t>
      </w:r>
      <w:r w:rsidRPr="00567E57">
        <w:t>ти и шероховатости, соответствующих</w:t>
      </w:r>
      <w:r>
        <w:t xml:space="preserve"> требования рабочего чертежа де</w:t>
      </w:r>
      <w:r w:rsidRPr="00567E57">
        <w:t xml:space="preserve">тали; </w:t>
      </w:r>
    </w:p>
    <w:p w:rsidR="00567E57" w:rsidRPr="00567E57" w:rsidRDefault="00567E57" w:rsidP="00567E57">
      <w:pPr>
        <w:pStyle w:val="a0"/>
      </w:pPr>
      <w:r w:rsidRPr="00567E57">
        <w:t>- ус</w:t>
      </w:r>
      <w:r>
        <w:t>тановить возможные методы достиж</w:t>
      </w:r>
      <w:r w:rsidRPr="00567E57">
        <w:t>ения заданного</w:t>
      </w:r>
      <w:r>
        <w:t xml:space="preserve"> качества обрабатываемых поверхн</w:t>
      </w:r>
      <w:r w:rsidRPr="00567E57">
        <w:t xml:space="preserve">остей и выбрать наиболее </w:t>
      </w:r>
      <w:r>
        <w:t>предпо</w:t>
      </w:r>
      <w:r w:rsidRPr="00567E57">
        <w:t>чтительный вариант с обос</w:t>
      </w:r>
      <w:r>
        <w:t>нованием принятого реше</w:t>
      </w:r>
      <w:r w:rsidRPr="00567E57">
        <w:t xml:space="preserve">ния. </w:t>
      </w:r>
    </w:p>
    <w:p w:rsidR="00567E57" w:rsidRPr="00567E57" w:rsidRDefault="00567E57" w:rsidP="00567E57">
      <w:pPr>
        <w:pStyle w:val="a0"/>
      </w:pPr>
      <w:r w:rsidRPr="00567E57">
        <w:t>-</w:t>
      </w:r>
      <w:r>
        <w:t xml:space="preserve"> определить технологический марш</w:t>
      </w:r>
      <w:r w:rsidRPr="00567E57">
        <w:t>рут обработки детали;</w:t>
      </w:r>
    </w:p>
    <w:p w:rsidR="00E76A98" w:rsidRPr="00567E57" w:rsidRDefault="00567E57" w:rsidP="00E76A98">
      <w:pPr>
        <w:pStyle w:val="a0"/>
      </w:pPr>
      <w:r>
        <w:t>- разработать схемы базирования и закреп</w:t>
      </w:r>
      <w:r w:rsidRPr="00567E57">
        <w:t>ления заготовки для каждой технологи</w:t>
      </w:r>
      <w:r>
        <w:t>ческой опер</w:t>
      </w:r>
      <w:r w:rsidRPr="00567E57">
        <w:t>ации;</w:t>
      </w:r>
    </w:p>
    <w:p w:rsidR="00567E57" w:rsidRDefault="00E76A98" w:rsidP="00567E57">
      <w:pPr>
        <w:pStyle w:val="a0"/>
      </w:pPr>
      <w:r>
        <w:lastRenderedPageBreak/>
        <w:t>- заполнить маршрутную техно</w:t>
      </w:r>
      <w:r w:rsidR="00567E57" w:rsidRPr="00567E57">
        <w:t>логическую карту;</w:t>
      </w:r>
    </w:p>
    <w:p w:rsidR="00E76A98" w:rsidRPr="00E76A98" w:rsidRDefault="00E76A98" w:rsidP="00E76A98">
      <w:pPr>
        <w:pStyle w:val="a0"/>
      </w:pPr>
      <w:r>
        <w:t>- запол</w:t>
      </w:r>
      <w:r w:rsidRPr="00E76A98">
        <w:t>нить опер</w:t>
      </w:r>
      <w:r>
        <w:t>ационную технологическую карту н</w:t>
      </w:r>
      <w:r w:rsidR="00967F15">
        <w:t>а одну технологическую операцию</w:t>
      </w:r>
      <w:r w:rsidRPr="00E76A98">
        <w:t>;</w:t>
      </w:r>
    </w:p>
    <w:p w:rsidR="00E76A98" w:rsidRPr="00E76A98" w:rsidRDefault="00E76A98" w:rsidP="00E76A98">
      <w:pPr>
        <w:pStyle w:val="a0"/>
      </w:pPr>
      <w:r>
        <w:t>- заполнить карту техниче</w:t>
      </w:r>
      <w:r w:rsidRPr="00E76A98">
        <w:t>ского контроля.</w:t>
      </w:r>
    </w:p>
    <w:p w:rsidR="00E76A98" w:rsidRPr="00E76A98" w:rsidRDefault="00E76A98" w:rsidP="00E76A98">
      <w:pPr>
        <w:pStyle w:val="a0"/>
      </w:pPr>
    </w:p>
    <w:p w:rsidR="00567E57" w:rsidRDefault="008F6889" w:rsidP="008F6889">
      <w:pPr>
        <w:pStyle w:val="1"/>
        <w:rPr>
          <w:rFonts w:eastAsiaTheme="minorHAnsi"/>
        </w:rPr>
      </w:pPr>
      <w:bookmarkStart w:id="4" w:name="_Toc11410610"/>
      <w:r>
        <w:rPr>
          <w:rFonts w:eastAsiaTheme="minorHAnsi"/>
        </w:rPr>
        <w:t>4 Технологический контроль рабочего чертежа «Кронштейн»</w:t>
      </w:r>
      <w:bookmarkEnd w:id="4"/>
    </w:p>
    <w:p w:rsidR="008F6889" w:rsidRDefault="008F6889" w:rsidP="00E76A98">
      <w:pPr>
        <w:pStyle w:val="a0"/>
        <w:rPr>
          <w:rFonts w:eastAsiaTheme="minorHAnsi"/>
        </w:rPr>
      </w:pPr>
    </w:p>
    <w:p w:rsidR="00EC2D3D" w:rsidRDefault="00EC2D3D" w:rsidP="00EC2D3D">
      <w:pPr>
        <w:pStyle w:val="a0"/>
      </w:pPr>
      <w:r w:rsidRPr="00EC2D3D">
        <w:t>Технологический анализ конструкции обеспечивает улучшение технико-экономических показателей разрабатываемого технологического процесса. Основные задачи, решаемые при анализе технологичности обрабатываемой детали, сводится к возможному уменьшению трудоемкости и металлоемкости, возможности обработки детали высокопроизводительными методами. Таким образом, улучшение технологичности конструкции позволяет снизить себестоимость ее изготовления без ущерба для ее служебного назначения.</w:t>
      </w:r>
    </w:p>
    <w:p w:rsidR="00EC2D3D" w:rsidRPr="00EC2D3D" w:rsidRDefault="00EC2D3D" w:rsidP="00EC2D3D">
      <w:pPr>
        <w:pStyle w:val="a0"/>
      </w:pPr>
      <w:r w:rsidRPr="00EC2D3D">
        <w:t>Технологический контроль должен быть направлен на:</w:t>
      </w:r>
    </w:p>
    <w:p w:rsidR="00EC2D3D" w:rsidRPr="00EC2D3D" w:rsidRDefault="00EC2D3D" w:rsidP="00EC2D3D">
      <w:pPr>
        <w:pStyle w:val="a0"/>
      </w:pPr>
      <w:r>
        <w:t xml:space="preserve">- </w:t>
      </w:r>
      <w:r w:rsidRPr="00EC2D3D">
        <w:t>соблюдение в разрабатываемых изделиях установленных технологических норм и требований с учетом современного уровня развития данной отрасли техники и способов изготовления, эксплуатации и ремонта изделия;</w:t>
      </w:r>
    </w:p>
    <w:p w:rsidR="00EC2D3D" w:rsidRPr="00EC2D3D" w:rsidRDefault="00EC2D3D" w:rsidP="00EC2D3D">
      <w:pPr>
        <w:pStyle w:val="a0"/>
      </w:pPr>
      <w:r w:rsidRPr="00EC2D3D">
        <w:t>- достижение в разрабатываемых изделиях заданных показателей технологичности;</w:t>
      </w:r>
    </w:p>
    <w:p w:rsidR="00EC2D3D" w:rsidRPr="00EC2D3D" w:rsidRDefault="00EC2D3D" w:rsidP="00EC2D3D">
      <w:pPr>
        <w:pStyle w:val="a0"/>
      </w:pPr>
      <w:r w:rsidRPr="00EC2D3D">
        <w:t>- выявление наиболее рациональных способов изготовления изделий с учетом заданного объема выпуска, требования которого должны быть отражены в конструкторской документации</w:t>
      </w:r>
      <w:r>
        <w:t>.</w:t>
      </w:r>
    </w:p>
    <w:p w:rsidR="008F6889" w:rsidRDefault="008F6889" w:rsidP="008F6889">
      <w:pPr>
        <w:pStyle w:val="a0"/>
      </w:pPr>
      <w:r>
        <w:t>Рассмотренный</w:t>
      </w:r>
      <w:r w:rsidRPr="008F6889">
        <w:t xml:space="preserve"> рабочий чертеж детали «</w:t>
      </w:r>
      <w:r>
        <w:rPr>
          <w:rFonts w:eastAsiaTheme="minorHAnsi"/>
        </w:rPr>
        <w:t>Кронштейн</w:t>
      </w:r>
      <w:r w:rsidRPr="008F6889">
        <w:t>» имеет достаточно сведений, да</w:t>
      </w:r>
      <w:r>
        <w:t>ющие полное представление о детали. Проекции</w:t>
      </w:r>
      <w:r w:rsidRPr="008F6889">
        <w:t xml:space="preserve">, разрезы, данные на чертеже, дают </w:t>
      </w:r>
      <w:r>
        <w:t>полн</w:t>
      </w:r>
      <w:r w:rsidRPr="008F6889">
        <w:t>ое представление о параметрах</w:t>
      </w:r>
      <w:r>
        <w:t xml:space="preserve"> детал</w:t>
      </w:r>
      <w:r w:rsidRPr="008F6889">
        <w:t xml:space="preserve">и. </w:t>
      </w:r>
    </w:p>
    <w:p w:rsidR="001521ED" w:rsidRDefault="00D06F3A" w:rsidP="008F6889">
      <w:pPr>
        <w:pStyle w:val="a0"/>
      </w:pPr>
      <w:r>
        <w:t>В результате технологического контроля</w:t>
      </w:r>
      <w:r w:rsidR="000A4825">
        <w:t xml:space="preserve"> рабочего чертежа материал </w:t>
      </w:r>
      <w:r w:rsidR="000A4825">
        <w:br/>
        <w:t>С</w:t>
      </w:r>
      <w:r w:rsidR="001F5ABA">
        <w:t>таль</w:t>
      </w:r>
      <w:r w:rsidR="000A4825">
        <w:t xml:space="preserve"> 45 был заменен на </w:t>
      </w:r>
      <w:r w:rsidR="001F5ABA">
        <w:t>Сталь</w:t>
      </w:r>
      <w:r w:rsidR="000A4825">
        <w:t xml:space="preserve"> 45Л</w:t>
      </w:r>
      <w:r w:rsidR="00684BA0">
        <w:t xml:space="preserve">, </w:t>
      </w:r>
      <w:r w:rsidR="00967F15">
        <w:t xml:space="preserve">поскольку </w:t>
      </w:r>
      <w:r w:rsidR="00684BA0">
        <w:t xml:space="preserve">заготовка будет производиться с </w:t>
      </w:r>
      <w:r w:rsidR="00967F15">
        <w:lastRenderedPageBreak/>
        <w:t>помощью литья.</w:t>
      </w:r>
    </w:p>
    <w:p w:rsidR="007C0387" w:rsidRDefault="007C0387" w:rsidP="007C0387">
      <w:pPr>
        <w:pStyle w:val="a0"/>
      </w:pPr>
      <w:r>
        <w:t>В результате технологического контроля были выявлены и устранены недостатки исходного рабочего чертежа, а также выявлены поверхности, подлежащие обработке. Исправленный чертеж приведен в приложении Б.</w:t>
      </w:r>
    </w:p>
    <w:p w:rsidR="00EC1E9A" w:rsidRDefault="00EC1E9A" w:rsidP="008F6889">
      <w:pPr>
        <w:pStyle w:val="a0"/>
      </w:pPr>
    </w:p>
    <w:p w:rsidR="00EC1E9A" w:rsidRDefault="00EC1E9A" w:rsidP="00EC1E9A">
      <w:pPr>
        <w:pStyle w:val="1"/>
      </w:pPr>
      <w:bookmarkStart w:id="5" w:name="_Toc11410611"/>
      <w:r>
        <w:t>5 Анализ материала</w:t>
      </w:r>
      <w:bookmarkEnd w:id="5"/>
    </w:p>
    <w:p w:rsidR="00EC1E9A" w:rsidRDefault="00EC1E9A" w:rsidP="008F6889">
      <w:pPr>
        <w:pStyle w:val="a0"/>
      </w:pPr>
    </w:p>
    <w:p w:rsidR="00EC1E9A" w:rsidRDefault="00EC1E9A" w:rsidP="008F6889">
      <w:pPr>
        <w:pStyle w:val="a0"/>
      </w:pPr>
      <w:r>
        <w:t>Произведем анализ химического состава, физико-механических и технологических свойств материала детали. Технологические свойства конструкционного материала представлены в таблицах 1, 2 и 3.</w:t>
      </w:r>
    </w:p>
    <w:p w:rsidR="007C0387" w:rsidRPr="00CA0529" w:rsidRDefault="007C0387" w:rsidP="007C0387">
      <w:pPr>
        <w:pStyle w:val="140"/>
      </w:pPr>
      <w:r w:rsidRPr="004734A5">
        <w:t>Таблица 1 –Химический состав</w:t>
      </w:r>
      <w:r w:rsidRPr="0042601C">
        <w:t xml:space="preserve"> </w:t>
      </w:r>
      <w:r>
        <w:t xml:space="preserve">стали конструкционной </w:t>
      </w:r>
      <w:r w:rsidR="001F5ABA">
        <w:t>Сталь</w:t>
      </w:r>
      <w:r>
        <w:t xml:space="preserve"> </w:t>
      </w:r>
      <w:r w:rsidRPr="0042601C">
        <w:t>45</w:t>
      </w:r>
      <w:r>
        <w:t xml:space="preserve">Л по </w:t>
      </w:r>
      <w:r>
        <w:br/>
        <w:t>ГОСТ 1050-88.</w:t>
      </w:r>
    </w:p>
    <w:p w:rsidR="007C0387" w:rsidRPr="00CA0529" w:rsidRDefault="007C0387" w:rsidP="007C0387">
      <w:pPr>
        <w:pStyle w:val="140"/>
      </w:pPr>
    </w:p>
    <w:tbl>
      <w:tblPr>
        <w:tblW w:w="5258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910"/>
        <w:gridCol w:w="839"/>
        <w:gridCol w:w="839"/>
        <w:gridCol w:w="839"/>
        <w:gridCol w:w="842"/>
        <w:gridCol w:w="850"/>
        <w:gridCol w:w="25"/>
        <w:gridCol w:w="825"/>
        <w:gridCol w:w="21"/>
        <w:gridCol w:w="829"/>
        <w:gridCol w:w="19"/>
        <w:gridCol w:w="831"/>
        <w:gridCol w:w="15"/>
        <w:gridCol w:w="835"/>
        <w:gridCol w:w="10"/>
        <w:gridCol w:w="835"/>
      </w:tblGrid>
      <w:tr w:rsidR="007C0387" w:rsidRPr="009905AF" w:rsidTr="00013E3C">
        <w:trPr>
          <w:cantSplit/>
        </w:trPr>
        <w:tc>
          <w:tcPr>
            <w:tcW w:w="5000" w:type="pct"/>
            <w:gridSpan w:val="16"/>
          </w:tcPr>
          <w:p w:rsidR="007C0387" w:rsidRPr="009905AF" w:rsidRDefault="007C0387" w:rsidP="00013E3C">
            <w:pPr>
              <w:pStyle w:val="140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 xml:space="preserve">Содержание химических элементов, </w:t>
            </w:r>
            <w:r w:rsidRPr="009905AF">
              <w:rPr>
                <w:sz w:val="26"/>
                <w:szCs w:val="26"/>
              </w:rPr>
              <w:sym w:font="Symbol" w:char="F025"/>
            </w:r>
          </w:p>
        </w:tc>
      </w:tr>
      <w:tr w:rsidR="007C0387" w:rsidRPr="009905AF" w:rsidTr="00013E3C">
        <w:trPr>
          <w:trHeight w:val="462"/>
        </w:trPr>
        <w:tc>
          <w:tcPr>
            <w:tcW w:w="921" w:type="pct"/>
            <w:vMerge w:val="restart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proofErr w:type="spellStart"/>
            <w:r w:rsidRPr="009905AF">
              <w:rPr>
                <w:sz w:val="26"/>
                <w:szCs w:val="26"/>
              </w:rPr>
              <w:t>Обозначение</w:t>
            </w:r>
            <w:proofErr w:type="spellEnd"/>
            <w:r w:rsidRPr="009905AF">
              <w:rPr>
                <w:sz w:val="26"/>
                <w:szCs w:val="26"/>
              </w:rPr>
              <w:t xml:space="preserve"> </w:t>
            </w:r>
            <w:proofErr w:type="spellStart"/>
            <w:r w:rsidRPr="009905AF">
              <w:rPr>
                <w:sz w:val="26"/>
                <w:szCs w:val="26"/>
              </w:rPr>
              <w:t>химических</w:t>
            </w:r>
            <w:proofErr w:type="spellEnd"/>
            <w:r w:rsidRPr="009905AF">
              <w:rPr>
                <w:sz w:val="26"/>
                <w:szCs w:val="26"/>
              </w:rPr>
              <w:t xml:space="preserve"> </w:t>
            </w:r>
            <w:proofErr w:type="spellStart"/>
            <w:r w:rsidRPr="009905AF">
              <w:rPr>
                <w:sz w:val="26"/>
                <w:szCs w:val="26"/>
              </w:rPr>
              <w:t>элементов</w:t>
            </w:r>
            <w:proofErr w:type="spellEnd"/>
          </w:p>
        </w:tc>
        <w:tc>
          <w:tcPr>
            <w:tcW w:w="405" w:type="pct"/>
            <w:vMerge w:val="restart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Fe</w:t>
            </w:r>
          </w:p>
        </w:tc>
        <w:tc>
          <w:tcPr>
            <w:tcW w:w="405" w:type="pct"/>
            <w:vMerge w:val="restart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C</w:t>
            </w:r>
          </w:p>
        </w:tc>
        <w:tc>
          <w:tcPr>
            <w:tcW w:w="405" w:type="pct"/>
            <w:vMerge w:val="restart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Si</w:t>
            </w:r>
          </w:p>
        </w:tc>
        <w:tc>
          <w:tcPr>
            <w:tcW w:w="406" w:type="pct"/>
            <w:vMerge w:val="restart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proofErr w:type="spellStart"/>
            <w:r w:rsidRPr="009905AF">
              <w:rPr>
                <w:sz w:val="26"/>
                <w:szCs w:val="26"/>
              </w:rPr>
              <w:t>Mn</w:t>
            </w:r>
            <w:proofErr w:type="spellEnd"/>
          </w:p>
        </w:tc>
        <w:tc>
          <w:tcPr>
            <w:tcW w:w="410" w:type="pct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Ni</w:t>
            </w:r>
          </w:p>
        </w:tc>
        <w:tc>
          <w:tcPr>
            <w:tcW w:w="410" w:type="pct"/>
            <w:gridSpan w:val="2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S</w:t>
            </w:r>
          </w:p>
        </w:tc>
        <w:tc>
          <w:tcPr>
            <w:tcW w:w="410" w:type="pct"/>
            <w:gridSpan w:val="2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P</w:t>
            </w:r>
          </w:p>
        </w:tc>
        <w:tc>
          <w:tcPr>
            <w:tcW w:w="410" w:type="pct"/>
            <w:gridSpan w:val="2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Cr</w:t>
            </w:r>
          </w:p>
        </w:tc>
        <w:tc>
          <w:tcPr>
            <w:tcW w:w="410" w:type="pct"/>
            <w:gridSpan w:val="2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Cu</w:t>
            </w:r>
          </w:p>
        </w:tc>
        <w:tc>
          <w:tcPr>
            <w:tcW w:w="409" w:type="pct"/>
            <w:gridSpan w:val="2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As</w:t>
            </w:r>
          </w:p>
        </w:tc>
      </w:tr>
      <w:tr w:rsidR="007C0387" w:rsidRPr="009905AF" w:rsidTr="00013E3C">
        <w:trPr>
          <w:trHeight w:val="462"/>
        </w:trPr>
        <w:tc>
          <w:tcPr>
            <w:tcW w:w="921" w:type="pct"/>
            <w:vMerge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405" w:type="pct"/>
            <w:vMerge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405" w:type="pct"/>
            <w:vMerge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405" w:type="pct"/>
            <w:vMerge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406" w:type="pct"/>
            <w:vMerge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2458" w:type="pct"/>
            <w:gridSpan w:val="11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proofErr w:type="spellStart"/>
            <w:r w:rsidRPr="009905AF">
              <w:rPr>
                <w:sz w:val="26"/>
                <w:szCs w:val="26"/>
              </w:rPr>
              <w:t>Не</w:t>
            </w:r>
            <w:proofErr w:type="spellEnd"/>
            <w:r w:rsidRPr="009905AF">
              <w:rPr>
                <w:sz w:val="26"/>
                <w:szCs w:val="26"/>
              </w:rPr>
              <w:t xml:space="preserve"> </w:t>
            </w:r>
            <w:proofErr w:type="spellStart"/>
            <w:r w:rsidRPr="009905AF">
              <w:rPr>
                <w:sz w:val="26"/>
                <w:szCs w:val="26"/>
              </w:rPr>
              <w:t>более</w:t>
            </w:r>
            <w:proofErr w:type="spellEnd"/>
          </w:p>
        </w:tc>
      </w:tr>
      <w:tr w:rsidR="007C0387" w:rsidRPr="009905AF" w:rsidTr="00013E3C">
        <w:tc>
          <w:tcPr>
            <w:tcW w:w="921" w:type="pct"/>
          </w:tcPr>
          <w:p w:rsidR="007C0387" w:rsidRPr="009905AF" w:rsidRDefault="007C0387" w:rsidP="00013E3C">
            <w:pPr>
              <w:spacing w:line="360" w:lineRule="auto"/>
              <w:rPr>
                <w:sz w:val="26"/>
                <w:szCs w:val="26"/>
              </w:rPr>
            </w:pPr>
          </w:p>
        </w:tc>
        <w:tc>
          <w:tcPr>
            <w:tcW w:w="405" w:type="pct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97</w:t>
            </w:r>
          </w:p>
        </w:tc>
        <w:tc>
          <w:tcPr>
            <w:tcW w:w="405" w:type="pct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0,42- 0,50</w:t>
            </w:r>
          </w:p>
        </w:tc>
        <w:tc>
          <w:tcPr>
            <w:tcW w:w="405" w:type="pct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0,17- 0,37</w:t>
            </w:r>
          </w:p>
        </w:tc>
        <w:tc>
          <w:tcPr>
            <w:tcW w:w="405" w:type="pct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0,5- 0,8</w:t>
            </w:r>
          </w:p>
        </w:tc>
        <w:tc>
          <w:tcPr>
            <w:tcW w:w="422" w:type="pct"/>
            <w:gridSpan w:val="2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0,25</w:t>
            </w:r>
          </w:p>
        </w:tc>
        <w:tc>
          <w:tcPr>
            <w:tcW w:w="408" w:type="pct"/>
            <w:gridSpan w:val="2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0,04</w:t>
            </w:r>
          </w:p>
        </w:tc>
        <w:tc>
          <w:tcPr>
            <w:tcW w:w="409" w:type="pct"/>
            <w:gridSpan w:val="2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0,035</w:t>
            </w:r>
          </w:p>
        </w:tc>
        <w:tc>
          <w:tcPr>
            <w:tcW w:w="408" w:type="pct"/>
            <w:gridSpan w:val="2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0,25</w:t>
            </w:r>
          </w:p>
        </w:tc>
        <w:tc>
          <w:tcPr>
            <w:tcW w:w="408" w:type="pct"/>
            <w:gridSpan w:val="2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0,25</w:t>
            </w:r>
          </w:p>
        </w:tc>
        <w:tc>
          <w:tcPr>
            <w:tcW w:w="404" w:type="pct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0,08</w:t>
            </w:r>
          </w:p>
        </w:tc>
      </w:tr>
    </w:tbl>
    <w:p w:rsidR="007C0387" w:rsidRDefault="007C0387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C0387" w:rsidRDefault="007C0387" w:rsidP="007C0387">
      <w:pPr>
        <w:pStyle w:val="140"/>
      </w:pPr>
      <w:r>
        <w:lastRenderedPageBreak/>
        <w:t xml:space="preserve">Таблица 2 – Характеристика физико-механических свойств стали конструкционной </w:t>
      </w:r>
      <w:r w:rsidR="001F5ABA">
        <w:t>Сталь</w:t>
      </w:r>
      <w:r>
        <w:t xml:space="preserve"> 45Л по ГОСТ 1050-88.</w:t>
      </w:r>
    </w:p>
    <w:p w:rsidR="007C0387" w:rsidRDefault="007C0387" w:rsidP="007C0387">
      <w:pPr>
        <w:pStyle w:val="140"/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507"/>
        <w:gridCol w:w="2508"/>
        <w:gridCol w:w="2508"/>
        <w:gridCol w:w="2508"/>
      </w:tblGrid>
      <w:tr w:rsidR="007C0387" w:rsidRPr="00957D44" w:rsidTr="00013E3C">
        <w:trPr>
          <w:cantSplit/>
        </w:trPr>
        <w:tc>
          <w:tcPr>
            <w:tcW w:w="10031" w:type="dxa"/>
            <w:gridSpan w:val="4"/>
            <w:vAlign w:val="center"/>
          </w:tcPr>
          <w:p w:rsidR="007C0387" w:rsidRPr="009905AF" w:rsidRDefault="007C0387" w:rsidP="00013E3C">
            <w:pPr>
              <w:pStyle w:val="140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Наименование, характеристика, условное обозначение, ед. измерения</w:t>
            </w:r>
          </w:p>
        </w:tc>
      </w:tr>
      <w:tr w:rsidR="007C0387" w:rsidRPr="00957D44" w:rsidTr="00013E3C">
        <w:tc>
          <w:tcPr>
            <w:tcW w:w="2507" w:type="dxa"/>
            <w:vAlign w:val="center"/>
          </w:tcPr>
          <w:p w:rsidR="007C0387" w:rsidRPr="007C0387" w:rsidRDefault="007C0387" w:rsidP="00013E3C">
            <w:pPr>
              <w:spacing w:line="360" w:lineRule="auto"/>
              <w:jc w:val="center"/>
              <w:rPr>
                <w:color w:val="000000"/>
                <w:sz w:val="26"/>
                <w:szCs w:val="26"/>
                <w:lang w:val="ru-RU"/>
              </w:rPr>
            </w:pPr>
            <w:r w:rsidRPr="007C0387">
              <w:rPr>
                <w:color w:val="000000"/>
                <w:sz w:val="26"/>
                <w:szCs w:val="26"/>
                <w:lang w:val="ru-RU"/>
              </w:rPr>
              <w:t>Временное сопротивление при растяжении</w:t>
            </w:r>
            <w:r w:rsidRPr="009905AF">
              <w:rPr>
                <w:color w:val="000000"/>
                <w:sz w:val="26"/>
                <w:szCs w:val="26"/>
              </w:rPr>
              <w:t>σ</w:t>
            </w:r>
            <w:r w:rsidRPr="007C0387">
              <w:rPr>
                <w:color w:val="000000"/>
                <w:sz w:val="26"/>
                <w:szCs w:val="26"/>
                <w:vertAlign w:val="subscript"/>
                <w:lang w:val="ru-RU"/>
              </w:rPr>
              <w:t>в</w:t>
            </w:r>
            <w:r w:rsidRPr="007C0387">
              <w:rPr>
                <w:color w:val="000000"/>
                <w:sz w:val="26"/>
                <w:szCs w:val="26"/>
                <w:lang w:val="ru-RU"/>
              </w:rPr>
              <w:t>, МПа (кгс/мм</w:t>
            </w:r>
            <w:r w:rsidRPr="007C0387">
              <w:rPr>
                <w:color w:val="000000"/>
                <w:sz w:val="26"/>
                <w:szCs w:val="26"/>
                <w:vertAlign w:val="superscript"/>
                <w:lang w:val="ru-RU"/>
              </w:rPr>
              <w:t>2</w:t>
            </w:r>
            <w:r w:rsidRPr="007C0387">
              <w:rPr>
                <w:color w:val="000000"/>
                <w:sz w:val="26"/>
                <w:szCs w:val="26"/>
                <w:lang w:val="ru-RU"/>
              </w:rPr>
              <w:t>),</w:t>
            </w:r>
          </w:p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proofErr w:type="spellStart"/>
            <w:r w:rsidRPr="009905AF">
              <w:rPr>
                <w:color w:val="000000"/>
                <w:sz w:val="26"/>
                <w:szCs w:val="26"/>
              </w:rPr>
              <w:t>не</w:t>
            </w:r>
            <w:proofErr w:type="spellEnd"/>
            <w:r w:rsidRPr="009905AF">
              <w:rPr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9905AF">
              <w:rPr>
                <w:color w:val="000000"/>
                <w:sz w:val="26"/>
                <w:szCs w:val="26"/>
              </w:rPr>
              <w:t>менее</w:t>
            </w:r>
            <w:proofErr w:type="spellEnd"/>
          </w:p>
        </w:tc>
        <w:tc>
          <w:tcPr>
            <w:tcW w:w="2508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  <w:highlight w:val="yellow"/>
              </w:rPr>
            </w:pPr>
            <w:proofErr w:type="spellStart"/>
            <w:r w:rsidRPr="009905AF">
              <w:rPr>
                <w:color w:val="000000"/>
                <w:sz w:val="26"/>
                <w:szCs w:val="26"/>
              </w:rPr>
              <w:t>Плотность</w:t>
            </w:r>
            <w:proofErr w:type="spellEnd"/>
            <w:r w:rsidRPr="009905AF">
              <w:rPr>
                <w:rStyle w:val="apple-converted-space"/>
                <w:color w:val="000000"/>
                <w:sz w:val="26"/>
                <w:szCs w:val="26"/>
              </w:rPr>
              <w:t> </w:t>
            </w:r>
            <w:r w:rsidRPr="009905AF">
              <w:rPr>
                <w:color w:val="000000"/>
                <w:sz w:val="26"/>
                <w:szCs w:val="26"/>
              </w:rPr>
              <w:t xml:space="preserve">ρ, </w:t>
            </w:r>
            <w:proofErr w:type="spellStart"/>
            <w:r w:rsidRPr="009905AF">
              <w:rPr>
                <w:color w:val="000000"/>
                <w:sz w:val="26"/>
                <w:szCs w:val="26"/>
              </w:rPr>
              <w:t>кг</w:t>
            </w:r>
            <w:proofErr w:type="spellEnd"/>
            <w:r w:rsidRPr="009905AF">
              <w:rPr>
                <w:color w:val="000000"/>
                <w:sz w:val="26"/>
                <w:szCs w:val="26"/>
              </w:rPr>
              <w:t>/м</w:t>
            </w:r>
            <w:r w:rsidRPr="009905AF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2508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color w:val="000000"/>
                <w:sz w:val="26"/>
                <w:szCs w:val="26"/>
              </w:rPr>
            </w:pPr>
            <w:proofErr w:type="spellStart"/>
            <w:r w:rsidRPr="009905AF">
              <w:rPr>
                <w:color w:val="000000"/>
                <w:sz w:val="26"/>
                <w:szCs w:val="26"/>
              </w:rPr>
              <w:t>Литейная</w:t>
            </w:r>
            <w:proofErr w:type="spellEnd"/>
            <w:r w:rsidRPr="009905AF">
              <w:rPr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9905AF">
              <w:rPr>
                <w:color w:val="000000"/>
                <w:sz w:val="26"/>
                <w:szCs w:val="26"/>
              </w:rPr>
              <w:t>усадка</w:t>
            </w:r>
            <w:proofErr w:type="spellEnd"/>
            <w:r w:rsidRPr="009905AF">
              <w:rPr>
                <w:color w:val="000000"/>
                <w:sz w:val="26"/>
                <w:szCs w:val="26"/>
              </w:rPr>
              <w:t>,</w:t>
            </w:r>
          </w:p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  <w:highlight w:val="yellow"/>
              </w:rPr>
            </w:pPr>
            <w:r w:rsidRPr="009905AF">
              <w:rPr>
                <w:color w:val="000000"/>
                <w:sz w:val="26"/>
                <w:szCs w:val="26"/>
              </w:rPr>
              <w:t>ε, %</w:t>
            </w:r>
          </w:p>
        </w:tc>
        <w:tc>
          <w:tcPr>
            <w:tcW w:w="2508" w:type="dxa"/>
            <w:vAlign w:val="center"/>
          </w:tcPr>
          <w:p w:rsidR="007C0387" w:rsidRPr="007C0387" w:rsidRDefault="007C0387" w:rsidP="00013E3C">
            <w:pPr>
              <w:spacing w:line="360" w:lineRule="auto"/>
              <w:jc w:val="center"/>
              <w:rPr>
                <w:sz w:val="26"/>
                <w:szCs w:val="26"/>
                <w:highlight w:val="yellow"/>
                <w:lang w:val="ru-RU"/>
              </w:rPr>
            </w:pPr>
            <w:r w:rsidRPr="007C0387">
              <w:rPr>
                <w:color w:val="000000"/>
                <w:sz w:val="26"/>
                <w:szCs w:val="26"/>
                <w:lang w:val="ru-RU"/>
              </w:rPr>
              <w:t>Модуль упругости при растяжении, Е·10</w:t>
            </w:r>
            <w:r w:rsidRPr="007C0387">
              <w:rPr>
                <w:color w:val="000000"/>
                <w:sz w:val="26"/>
                <w:szCs w:val="26"/>
                <w:vertAlign w:val="superscript"/>
                <w:lang w:val="ru-RU"/>
              </w:rPr>
              <w:t>-2</w:t>
            </w:r>
            <w:r w:rsidRPr="009905AF">
              <w:rPr>
                <w:rStyle w:val="apple-converted-space"/>
                <w:color w:val="000000"/>
                <w:sz w:val="26"/>
                <w:szCs w:val="26"/>
              </w:rPr>
              <w:t> </w:t>
            </w:r>
            <w:r w:rsidRPr="007C0387">
              <w:rPr>
                <w:color w:val="000000"/>
                <w:sz w:val="26"/>
                <w:szCs w:val="26"/>
                <w:lang w:val="ru-RU"/>
              </w:rPr>
              <w:t>МПа</w:t>
            </w:r>
          </w:p>
        </w:tc>
      </w:tr>
      <w:tr w:rsidR="007C0387" w:rsidRPr="009905AF" w:rsidTr="00013E3C">
        <w:tc>
          <w:tcPr>
            <w:tcW w:w="2507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540(55)</w:t>
            </w:r>
          </w:p>
        </w:tc>
        <w:tc>
          <w:tcPr>
            <w:tcW w:w="2508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  <w:vertAlign w:val="superscript"/>
              </w:rPr>
            </w:pPr>
            <w:r w:rsidRPr="009905AF">
              <w:rPr>
                <w:sz w:val="26"/>
                <w:szCs w:val="26"/>
              </w:rPr>
              <w:t>7,5·10</w:t>
            </w:r>
            <w:r w:rsidRPr="009905AF">
              <w:rPr>
                <w:sz w:val="26"/>
                <w:szCs w:val="26"/>
                <w:vertAlign w:val="superscript"/>
              </w:rPr>
              <w:t xml:space="preserve">3 </w:t>
            </w:r>
            <w:r w:rsidRPr="009905AF">
              <w:rPr>
                <w:sz w:val="26"/>
                <w:szCs w:val="26"/>
              </w:rPr>
              <w:t>-7,65·10</w:t>
            </w:r>
            <w:r w:rsidRPr="009905AF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2508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2</w:t>
            </w:r>
          </w:p>
        </w:tc>
        <w:tc>
          <w:tcPr>
            <w:tcW w:w="2508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proofErr w:type="spellStart"/>
            <w:r w:rsidRPr="009905AF">
              <w:rPr>
                <w:sz w:val="26"/>
                <w:szCs w:val="26"/>
              </w:rPr>
              <w:t>От</w:t>
            </w:r>
            <w:proofErr w:type="spellEnd"/>
            <w:r w:rsidRPr="009905AF">
              <w:rPr>
                <w:sz w:val="26"/>
                <w:szCs w:val="26"/>
              </w:rPr>
              <w:t xml:space="preserve"> 1720 </w:t>
            </w:r>
            <w:proofErr w:type="spellStart"/>
            <w:r w:rsidRPr="009905AF">
              <w:rPr>
                <w:sz w:val="26"/>
                <w:szCs w:val="26"/>
              </w:rPr>
              <w:t>до</w:t>
            </w:r>
            <w:proofErr w:type="spellEnd"/>
            <w:r w:rsidRPr="009905AF">
              <w:rPr>
                <w:sz w:val="26"/>
                <w:szCs w:val="26"/>
              </w:rPr>
              <w:t xml:space="preserve"> 2010</w:t>
            </w:r>
          </w:p>
        </w:tc>
      </w:tr>
      <w:tr w:rsidR="007C0387" w:rsidRPr="00957D44" w:rsidTr="00013E3C">
        <w:trPr>
          <w:cantSplit/>
        </w:trPr>
        <w:tc>
          <w:tcPr>
            <w:tcW w:w="10031" w:type="dxa"/>
            <w:gridSpan w:val="4"/>
            <w:vAlign w:val="center"/>
          </w:tcPr>
          <w:p w:rsidR="007C0387" w:rsidRPr="009905AF" w:rsidRDefault="007C0387" w:rsidP="00013E3C">
            <w:pPr>
              <w:pStyle w:val="140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Наименование, характеристика, условное обозначение, ед. измерения</w:t>
            </w:r>
          </w:p>
        </w:tc>
      </w:tr>
      <w:tr w:rsidR="007C0387" w:rsidRPr="009905AF" w:rsidTr="00013E3C">
        <w:tc>
          <w:tcPr>
            <w:tcW w:w="2507" w:type="dxa"/>
            <w:vAlign w:val="center"/>
          </w:tcPr>
          <w:p w:rsidR="007C0387" w:rsidRPr="007C0387" w:rsidRDefault="007C0387" w:rsidP="00013E3C">
            <w:pPr>
              <w:spacing w:line="360" w:lineRule="auto"/>
              <w:jc w:val="center"/>
              <w:rPr>
                <w:color w:val="000000"/>
                <w:sz w:val="26"/>
                <w:szCs w:val="26"/>
                <w:lang w:val="ru-RU"/>
              </w:rPr>
            </w:pPr>
            <w:r w:rsidRPr="007C0387">
              <w:rPr>
                <w:color w:val="000000"/>
                <w:sz w:val="26"/>
                <w:szCs w:val="26"/>
                <w:lang w:val="ru-RU"/>
              </w:rPr>
              <w:t>Удельная теплоемкость при температуре от 20 до 800°С,</w:t>
            </w:r>
          </w:p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  <w:highlight w:val="yellow"/>
              </w:rPr>
            </w:pPr>
            <w:r w:rsidRPr="009905AF">
              <w:rPr>
                <w:i/>
                <w:iCs/>
                <w:color w:val="000000"/>
                <w:sz w:val="26"/>
                <w:szCs w:val="26"/>
              </w:rPr>
              <w:t>С</w:t>
            </w:r>
            <w:r w:rsidRPr="009905AF">
              <w:rPr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9905AF">
              <w:rPr>
                <w:color w:val="000000"/>
                <w:sz w:val="26"/>
                <w:szCs w:val="26"/>
              </w:rPr>
              <w:t>Дж</w:t>
            </w:r>
            <w:proofErr w:type="spellEnd"/>
            <w:r w:rsidRPr="009905AF">
              <w:rPr>
                <w:color w:val="000000"/>
                <w:sz w:val="26"/>
                <w:szCs w:val="26"/>
              </w:rPr>
              <w:t>(</w:t>
            </w:r>
            <w:proofErr w:type="spellStart"/>
            <w:r w:rsidRPr="009905AF">
              <w:rPr>
                <w:color w:val="000000"/>
                <w:sz w:val="26"/>
                <w:szCs w:val="26"/>
              </w:rPr>
              <w:t>кг·К</w:t>
            </w:r>
            <w:proofErr w:type="spellEnd"/>
            <w:r w:rsidRPr="009905AF">
              <w:rPr>
                <w:color w:val="000000"/>
                <w:sz w:val="26"/>
                <w:szCs w:val="26"/>
              </w:rPr>
              <w:t>)</w:t>
            </w:r>
          </w:p>
        </w:tc>
        <w:tc>
          <w:tcPr>
            <w:tcW w:w="2508" w:type="dxa"/>
            <w:vAlign w:val="center"/>
          </w:tcPr>
          <w:p w:rsidR="007C0387" w:rsidRPr="007C0387" w:rsidRDefault="007C0387" w:rsidP="00013E3C">
            <w:pPr>
              <w:spacing w:line="360" w:lineRule="auto"/>
              <w:jc w:val="center"/>
              <w:rPr>
                <w:sz w:val="26"/>
                <w:szCs w:val="26"/>
                <w:lang w:val="ru-RU"/>
              </w:rPr>
            </w:pPr>
            <w:r w:rsidRPr="007C0387">
              <w:rPr>
                <w:color w:val="000000"/>
                <w:sz w:val="26"/>
                <w:szCs w:val="26"/>
                <w:lang w:val="ru-RU"/>
              </w:rPr>
              <w:t xml:space="preserve">Коэффициент линейного расширения при температуре от 20 до 700°С, </w:t>
            </w:r>
            <w:r w:rsidRPr="009905AF">
              <w:rPr>
                <w:color w:val="000000"/>
                <w:sz w:val="26"/>
                <w:szCs w:val="26"/>
              </w:rPr>
              <w:t>α</w:t>
            </w:r>
            <w:r w:rsidRPr="007C0387">
              <w:rPr>
                <w:color w:val="000000"/>
                <w:sz w:val="26"/>
                <w:szCs w:val="26"/>
                <w:lang w:val="ru-RU"/>
              </w:rPr>
              <w:t>, 1/°С</w:t>
            </w:r>
          </w:p>
        </w:tc>
        <w:tc>
          <w:tcPr>
            <w:tcW w:w="2508" w:type="dxa"/>
            <w:vAlign w:val="center"/>
          </w:tcPr>
          <w:p w:rsidR="007C0387" w:rsidRPr="007C0387" w:rsidRDefault="007C0387" w:rsidP="00013E3C">
            <w:pPr>
              <w:spacing w:line="360" w:lineRule="auto"/>
              <w:jc w:val="center"/>
              <w:rPr>
                <w:color w:val="000000"/>
                <w:sz w:val="26"/>
                <w:szCs w:val="26"/>
                <w:lang w:val="ru-RU"/>
              </w:rPr>
            </w:pPr>
            <w:r w:rsidRPr="007C0387">
              <w:rPr>
                <w:color w:val="000000"/>
                <w:sz w:val="26"/>
                <w:szCs w:val="26"/>
                <w:lang w:val="ru-RU"/>
              </w:rPr>
              <w:t>Теплопроводность при 100°С,</w:t>
            </w:r>
          </w:p>
          <w:p w:rsidR="007C0387" w:rsidRPr="007C0387" w:rsidRDefault="007C0387" w:rsidP="00013E3C">
            <w:pPr>
              <w:spacing w:line="360" w:lineRule="auto"/>
              <w:jc w:val="center"/>
              <w:rPr>
                <w:sz w:val="26"/>
                <w:szCs w:val="26"/>
                <w:highlight w:val="yellow"/>
                <w:lang w:val="ru-RU"/>
              </w:rPr>
            </w:pPr>
            <w:r w:rsidRPr="009905AF">
              <w:rPr>
                <w:rStyle w:val="apple-converted-space"/>
                <w:color w:val="000000"/>
                <w:sz w:val="26"/>
                <w:szCs w:val="26"/>
              </w:rPr>
              <w:t>λ</w:t>
            </w:r>
            <w:r w:rsidRPr="007C0387">
              <w:rPr>
                <w:color w:val="000000"/>
                <w:sz w:val="26"/>
                <w:szCs w:val="26"/>
                <w:lang w:val="ru-RU"/>
              </w:rPr>
              <w:t>, Вт(м·К)</w:t>
            </w:r>
          </w:p>
        </w:tc>
        <w:tc>
          <w:tcPr>
            <w:tcW w:w="2508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  <w:highlight w:val="yellow"/>
              </w:rPr>
            </w:pPr>
            <w:proofErr w:type="spellStart"/>
            <w:r w:rsidRPr="009905AF">
              <w:rPr>
                <w:sz w:val="26"/>
                <w:szCs w:val="26"/>
              </w:rPr>
              <w:t>Твердость</w:t>
            </w:r>
            <w:proofErr w:type="spellEnd"/>
            <w:r w:rsidRPr="009905AF">
              <w:rPr>
                <w:sz w:val="26"/>
                <w:szCs w:val="26"/>
              </w:rPr>
              <w:t xml:space="preserve"> </w:t>
            </w:r>
            <w:proofErr w:type="spellStart"/>
            <w:r w:rsidRPr="009905AF">
              <w:rPr>
                <w:sz w:val="26"/>
                <w:szCs w:val="26"/>
              </w:rPr>
              <w:t>материала</w:t>
            </w:r>
            <w:proofErr w:type="spellEnd"/>
            <w:r w:rsidRPr="009905AF">
              <w:rPr>
                <w:sz w:val="26"/>
                <w:szCs w:val="26"/>
              </w:rPr>
              <w:t xml:space="preserve"> НВ 10</w:t>
            </w:r>
            <w:r w:rsidRPr="009905AF">
              <w:rPr>
                <w:sz w:val="26"/>
                <w:szCs w:val="26"/>
                <w:vertAlign w:val="superscript"/>
              </w:rPr>
              <w:t>-1</w:t>
            </w:r>
            <w:r w:rsidRPr="009905AF">
              <w:rPr>
                <w:sz w:val="26"/>
                <w:szCs w:val="26"/>
              </w:rPr>
              <w:t xml:space="preserve">, </w:t>
            </w:r>
            <w:proofErr w:type="spellStart"/>
            <w:r w:rsidRPr="009905AF">
              <w:rPr>
                <w:sz w:val="26"/>
                <w:szCs w:val="26"/>
              </w:rPr>
              <w:t>МПа</w:t>
            </w:r>
            <w:proofErr w:type="spellEnd"/>
          </w:p>
        </w:tc>
      </w:tr>
      <w:tr w:rsidR="007C0387" w:rsidRPr="009905AF" w:rsidTr="00013E3C">
        <w:trPr>
          <w:trHeight w:val="557"/>
        </w:trPr>
        <w:tc>
          <w:tcPr>
            <w:tcW w:w="2507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proofErr w:type="spellStart"/>
            <w:r w:rsidRPr="009905AF">
              <w:rPr>
                <w:sz w:val="26"/>
                <w:szCs w:val="26"/>
              </w:rPr>
              <w:t>От</w:t>
            </w:r>
            <w:proofErr w:type="spellEnd"/>
            <w:r w:rsidRPr="009905AF">
              <w:rPr>
                <w:sz w:val="26"/>
                <w:szCs w:val="26"/>
              </w:rPr>
              <w:t xml:space="preserve"> 473 </w:t>
            </w:r>
            <w:proofErr w:type="spellStart"/>
            <w:r w:rsidRPr="009905AF">
              <w:rPr>
                <w:sz w:val="26"/>
                <w:szCs w:val="26"/>
              </w:rPr>
              <w:t>до</w:t>
            </w:r>
            <w:proofErr w:type="spellEnd"/>
            <w:r w:rsidRPr="009905AF">
              <w:rPr>
                <w:sz w:val="26"/>
                <w:szCs w:val="26"/>
              </w:rPr>
              <w:t xml:space="preserve"> 720</w:t>
            </w:r>
          </w:p>
        </w:tc>
        <w:tc>
          <w:tcPr>
            <w:tcW w:w="2508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  <w:vertAlign w:val="superscript"/>
              </w:rPr>
            </w:pPr>
            <w:r w:rsidRPr="009905AF">
              <w:rPr>
                <w:sz w:val="26"/>
                <w:szCs w:val="26"/>
              </w:rPr>
              <w:t>11,9·10</w:t>
            </w:r>
            <w:r w:rsidRPr="009905AF">
              <w:rPr>
                <w:sz w:val="26"/>
                <w:szCs w:val="26"/>
                <w:vertAlign w:val="superscript"/>
              </w:rPr>
              <w:t>6</w:t>
            </w:r>
            <w:r w:rsidRPr="009905AF">
              <w:rPr>
                <w:sz w:val="26"/>
                <w:szCs w:val="26"/>
              </w:rPr>
              <w:t xml:space="preserve"> – 15,2·10</w:t>
            </w:r>
            <w:r w:rsidRPr="009905AF">
              <w:rPr>
                <w:sz w:val="26"/>
                <w:szCs w:val="26"/>
                <w:vertAlign w:val="superscript"/>
              </w:rPr>
              <w:t>6</w:t>
            </w:r>
          </w:p>
        </w:tc>
        <w:tc>
          <w:tcPr>
            <w:tcW w:w="2508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48</w:t>
            </w:r>
          </w:p>
        </w:tc>
        <w:tc>
          <w:tcPr>
            <w:tcW w:w="2508" w:type="dxa"/>
            <w:vAlign w:val="center"/>
          </w:tcPr>
          <w:p w:rsidR="007C0387" w:rsidRPr="009905AF" w:rsidRDefault="007C0387" w:rsidP="00013E3C">
            <w:pPr>
              <w:spacing w:line="360" w:lineRule="auto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</w:rPr>
              <w:t>197-241</w:t>
            </w:r>
          </w:p>
        </w:tc>
      </w:tr>
    </w:tbl>
    <w:p w:rsidR="007C0387" w:rsidRDefault="007C0387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E1D94" w:rsidRDefault="007E1D94" w:rsidP="007C0387">
      <w:pPr>
        <w:pStyle w:val="140"/>
      </w:pPr>
    </w:p>
    <w:p w:rsidR="007C0387" w:rsidRDefault="007C0387" w:rsidP="007C0387">
      <w:pPr>
        <w:pStyle w:val="140"/>
      </w:pPr>
      <w:r>
        <w:lastRenderedPageBreak/>
        <w:t>Таблица 3 - Характеристика технологических свойств материала</w:t>
      </w:r>
    </w:p>
    <w:p w:rsidR="007C0387" w:rsidRDefault="007C0387" w:rsidP="007C0387">
      <w:pPr>
        <w:pStyle w:val="140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16"/>
        <w:gridCol w:w="997"/>
        <w:gridCol w:w="730"/>
        <w:gridCol w:w="993"/>
        <w:gridCol w:w="992"/>
        <w:gridCol w:w="1134"/>
        <w:gridCol w:w="1054"/>
        <w:gridCol w:w="913"/>
        <w:gridCol w:w="912"/>
        <w:gridCol w:w="913"/>
      </w:tblGrid>
      <w:tr w:rsidR="007C0387" w:rsidRPr="00325FC0" w:rsidTr="00013E3C">
        <w:trPr>
          <w:trHeight w:val="329"/>
        </w:trPr>
        <w:tc>
          <w:tcPr>
            <w:tcW w:w="1216" w:type="dxa"/>
            <w:vMerge w:val="restart"/>
            <w:textDirection w:val="btLr"/>
          </w:tcPr>
          <w:p w:rsidR="007C0387" w:rsidRPr="00325FC0" w:rsidRDefault="007C0387" w:rsidP="00013E3C">
            <w:pPr>
              <w:spacing w:line="360" w:lineRule="auto"/>
              <w:ind w:left="113" w:right="-5"/>
              <w:jc w:val="both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Марка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материала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</w:p>
          <w:p w:rsidR="007C0387" w:rsidRPr="00325FC0" w:rsidRDefault="007C0387" w:rsidP="00013E3C">
            <w:pPr>
              <w:spacing w:line="360" w:lineRule="auto"/>
              <w:ind w:left="113" w:right="-5"/>
              <w:jc w:val="both"/>
              <w:rPr>
                <w:sz w:val="28"/>
                <w:szCs w:val="28"/>
              </w:rPr>
            </w:pPr>
            <w:r w:rsidRPr="00325FC0">
              <w:rPr>
                <w:sz w:val="28"/>
                <w:szCs w:val="28"/>
              </w:rPr>
              <w:t>ГОСТ</w:t>
            </w:r>
          </w:p>
        </w:tc>
        <w:tc>
          <w:tcPr>
            <w:tcW w:w="8638" w:type="dxa"/>
            <w:gridSpan w:val="9"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Наименование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свойств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материала</w:t>
            </w:r>
            <w:proofErr w:type="spellEnd"/>
          </w:p>
        </w:tc>
      </w:tr>
      <w:tr w:rsidR="007C0387" w:rsidRPr="00325FC0" w:rsidTr="00013E3C">
        <w:trPr>
          <w:trHeight w:val="429"/>
        </w:trPr>
        <w:tc>
          <w:tcPr>
            <w:tcW w:w="1216" w:type="dxa"/>
            <w:vMerge/>
          </w:tcPr>
          <w:p w:rsidR="007C0387" w:rsidRPr="00325FC0" w:rsidRDefault="007C0387" w:rsidP="00013E3C">
            <w:pPr>
              <w:spacing w:line="360" w:lineRule="auto"/>
              <w:ind w:right="-5"/>
              <w:jc w:val="both"/>
              <w:rPr>
                <w:sz w:val="28"/>
                <w:szCs w:val="28"/>
              </w:rPr>
            </w:pPr>
          </w:p>
        </w:tc>
        <w:tc>
          <w:tcPr>
            <w:tcW w:w="997" w:type="dxa"/>
            <w:vMerge w:val="restart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Жидкотекучесть</w:t>
            </w:r>
            <w:proofErr w:type="spellEnd"/>
          </w:p>
        </w:tc>
        <w:tc>
          <w:tcPr>
            <w:tcW w:w="730" w:type="dxa"/>
            <w:vMerge w:val="restart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Пластичность</w:t>
            </w:r>
            <w:proofErr w:type="spellEnd"/>
          </w:p>
        </w:tc>
        <w:tc>
          <w:tcPr>
            <w:tcW w:w="993" w:type="dxa"/>
            <w:vMerge w:val="restart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Литейные</w:t>
            </w:r>
            <w:proofErr w:type="spellEnd"/>
          </w:p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свойства</w:t>
            </w:r>
            <w:proofErr w:type="spellEnd"/>
          </w:p>
        </w:tc>
        <w:tc>
          <w:tcPr>
            <w:tcW w:w="992" w:type="dxa"/>
            <w:vMerge w:val="restart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Обрабаты</w:t>
            </w:r>
            <w:r>
              <w:rPr>
                <w:sz w:val="28"/>
                <w:szCs w:val="28"/>
              </w:rPr>
              <w:t>вае</w:t>
            </w:r>
            <w:r w:rsidRPr="00325FC0">
              <w:rPr>
                <w:sz w:val="28"/>
                <w:szCs w:val="28"/>
              </w:rPr>
              <w:t>мость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резанием</w:t>
            </w:r>
            <w:proofErr w:type="spellEnd"/>
          </w:p>
        </w:tc>
        <w:tc>
          <w:tcPr>
            <w:tcW w:w="1134" w:type="dxa"/>
            <w:vMerge w:val="restart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Обрабатываемость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давлением</w:t>
            </w:r>
            <w:proofErr w:type="spellEnd"/>
          </w:p>
        </w:tc>
        <w:tc>
          <w:tcPr>
            <w:tcW w:w="3792" w:type="dxa"/>
            <w:gridSpan w:val="4"/>
            <w:shd w:val="clear" w:color="auto" w:fill="auto"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Термическая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обработка</w:t>
            </w:r>
            <w:proofErr w:type="spellEnd"/>
          </w:p>
        </w:tc>
      </w:tr>
      <w:tr w:rsidR="007C0387" w:rsidRPr="00325FC0" w:rsidTr="00013E3C">
        <w:trPr>
          <w:cantSplit/>
          <w:trHeight w:val="2568"/>
        </w:trPr>
        <w:tc>
          <w:tcPr>
            <w:tcW w:w="1216" w:type="dxa"/>
            <w:vMerge/>
          </w:tcPr>
          <w:p w:rsidR="007C0387" w:rsidRPr="00325FC0" w:rsidRDefault="007C0387" w:rsidP="00013E3C">
            <w:pPr>
              <w:spacing w:line="360" w:lineRule="auto"/>
              <w:ind w:right="-5"/>
              <w:jc w:val="both"/>
              <w:rPr>
                <w:sz w:val="28"/>
                <w:szCs w:val="28"/>
              </w:rPr>
            </w:pPr>
          </w:p>
        </w:tc>
        <w:tc>
          <w:tcPr>
            <w:tcW w:w="997" w:type="dxa"/>
            <w:vMerge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rPr>
                <w:sz w:val="28"/>
                <w:szCs w:val="28"/>
              </w:rPr>
            </w:pPr>
          </w:p>
        </w:tc>
        <w:tc>
          <w:tcPr>
            <w:tcW w:w="730" w:type="dxa"/>
            <w:vMerge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rPr>
                <w:sz w:val="28"/>
                <w:szCs w:val="28"/>
              </w:rPr>
            </w:pPr>
          </w:p>
        </w:tc>
        <w:tc>
          <w:tcPr>
            <w:tcW w:w="993" w:type="dxa"/>
            <w:vMerge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rPr>
                <w:sz w:val="28"/>
                <w:szCs w:val="28"/>
              </w:rPr>
            </w:pPr>
          </w:p>
        </w:tc>
        <w:tc>
          <w:tcPr>
            <w:tcW w:w="1054" w:type="dxa"/>
            <w:shd w:val="clear" w:color="auto" w:fill="auto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Температура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плавления</w:t>
            </w:r>
            <w:proofErr w:type="spellEnd"/>
          </w:p>
        </w:tc>
        <w:tc>
          <w:tcPr>
            <w:tcW w:w="913" w:type="dxa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Отжиг</w:t>
            </w:r>
            <w:proofErr w:type="spellEnd"/>
          </w:p>
        </w:tc>
        <w:tc>
          <w:tcPr>
            <w:tcW w:w="912" w:type="dxa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Отпуск</w:t>
            </w:r>
            <w:proofErr w:type="spellEnd"/>
          </w:p>
        </w:tc>
        <w:tc>
          <w:tcPr>
            <w:tcW w:w="913" w:type="dxa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Закалка</w:t>
            </w:r>
            <w:proofErr w:type="spellEnd"/>
          </w:p>
        </w:tc>
      </w:tr>
      <w:tr w:rsidR="007C0387" w:rsidRPr="00325FC0" w:rsidTr="00013E3C">
        <w:trPr>
          <w:cantSplit/>
          <w:trHeight w:val="2646"/>
        </w:trPr>
        <w:tc>
          <w:tcPr>
            <w:tcW w:w="1216" w:type="dxa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jc w:val="center"/>
              <w:rPr>
                <w:sz w:val="28"/>
                <w:szCs w:val="28"/>
              </w:rPr>
            </w:pPr>
            <w:r w:rsidRPr="009905AF">
              <w:rPr>
                <w:sz w:val="26"/>
                <w:szCs w:val="26"/>
              </w:rPr>
              <w:t>СТ 45</w:t>
            </w:r>
            <w:r>
              <w:rPr>
                <w:sz w:val="26"/>
                <w:szCs w:val="26"/>
              </w:rPr>
              <w:t xml:space="preserve">Л </w:t>
            </w:r>
            <w:proofErr w:type="spellStart"/>
            <w:r>
              <w:rPr>
                <w:sz w:val="26"/>
                <w:szCs w:val="26"/>
              </w:rPr>
              <w:t>по</w:t>
            </w:r>
            <w:proofErr w:type="spellEnd"/>
            <w:r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br/>
              <w:t>ГОСТ 1050-88</w:t>
            </w:r>
          </w:p>
        </w:tc>
        <w:tc>
          <w:tcPr>
            <w:tcW w:w="997" w:type="dxa"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</w:p>
        </w:tc>
        <w:tc>
          <w:tcPr>
            <w:tcW w:w="730" w:type="dxa"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  <w:textDirection w:val="btLr"/>
            <w:vAlign w:val="center"/>
          </w:tcPr>
          <w:p w:rsidR="007C0387" w:rsidRPr="009905AF" w:rsidRDefault="007C0387" w:rsidP="00013E3C">
            <w:pPr>
              <w:spacing w:line="360" w:lineRule="auto"/>
              <w:ind w:left="113" w:right="113"/>
              <w:jc w:val="center"/>
              <w:rPr>
                <w:sz w:val="26"/>
                <w:szCs w:val="26"/>
              </w:rPr>
            </w:pPr>
            <w:proofErr w:type="spellStart"/>
            <w:r w:rsidRPr="009905AF">
              <w:rPr>
                <w:sz w:val="26"/>
                <w:szCs w:val="26"/>
              </w:rPr>
              <w:t>Литейная</w:t>
            </w:r>
            <w:proofErr w:type="spellEnd"/>
          </w:p>
          <w:p w:rsidR="007C0387" w:rsidRPr="00325FC0" w:rsidRDefault="007C0387" w:rsidP="00013E3C">
            <w:pPr>
              <w:spacing w:line="360" w:lineRule="auto"/>
              <w:ind w:left="113" w:right="-5"/>
              <w:jc w:val="center"/>
              <w:rPr>
                <w:sz w:val="28"/>
                <w:szCs w:val="28"/>
              </w:rPr>
            </w:pPr>
            <w:proofErr w:type="spellStart"/>
            <w:r w:rsidRPr="009905AF">
              <w:rPr>
                <w:sz w:val="26"/>
                <w:szCs w:val="26"/>
              </w:rPr>
              <w:t>усадка</w:t>
            </w:r>
            <w:proofErr w:type="spellEnd"/>
            <w:r w:rsidRPr="009905AF">
              <w:rPr>
                <w:sz w:val="26"/>
                <w:szCs w:val="26"/>
              </w:rPr>
              <w:t xml:space="preserve"> 2%</w:t>
            </w:r>
          </w:p>
        </w:tc>
        <w:tc>
          <w:tcPr>
            <w:tcW w:w="992" w:type="dxa"/>
            <w:textDirection w:val="btLr"/>
            <w:vAlign w:val="center"/>
          </w:tcPr>
          <w:p w:rsidR="007C0387" w:rsidRPr="00325FC0" w:rsidRDefault="007C0387" w:rsidP="00013E3C">
            <w:pPr>
              <w:spacing w:line="360" w:lineRule="auto"/>
              <w:ind w:left="113" w:right="-5"/>
              <w:jc w:val="center"/>
              <w:rPr>
                <w:sz w:val="28"/>
                <w:szCs w:val="28"/>
              </w:rPr>
            </w:pPr>
            <w:proofErr w:type="spellStart"/>
            <w:r w:rsidRPr="009905AF">
              <w:rPr>
                <w:sz w:val="26"/>
                <w:szCs w:val="26"/>
              </w:rPr>
              <w:t>При</w:t>
            </w:r>
            <w:proofErr w:type="spellEnd"/>
            <w:r w:rsidRPr="009905AF">
              <w:rPr>
                <w:sz w:val="26"/>
                <w:szCs w:val="26"/>
              </w:rPr>
              <w:t xml:space="preserve"> HB</w:t>
            </w:r>
            <w:r w:rsidRPr="00DB19D4">
              <w:rPr>
                <w:sz w:val="26"/>
                <w:szCs w:val="26"/>
              </w:rPr>
              <w:t xml:space="preserve"> 170-179 </w:t>
            </w:r>
            <w:proofErr w:type="spellStart"/>
            <w:r w:rsidRPr="00DB19D4">
              <w:rPr>
                <w:sz w:val="26"/>
                <w:szCs w:val="26"/>
              </w:rPr>
              <w:t>МПа</w:t>
            </w:r>
            <w:proofErr w:type="spellEnd"/>
          </w:p>
        </w:tc>
        <w:tc>
          <w:tcPr>
            <w:tcW w:w="1134" w:type="dxa"/>
            <w:vAlign w:val="center"/>
          </w:tcPr>
          <w:p w:rsidR="007C0387" w:rsidRPr="00325FC0" w:rsidRDefault="007C0387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54" w:type="dxa"/>
            <w:textDirection w:val="btLr"/>
            <w:vAlign w:val="center"/>
          </w:tcPr>
          <w:p w:rsidR="007C0387" w:rsidRPr="009905AF" w:rsidRDefault="007C0387" w:rsidP="00013E3C">
            <w:pPr>
              <w:pStyle w:val="140"/>
              <w:ind w:left="113" w:right="113" w:firstLine="0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  <w:shd w:val="clear" w:color="auto" w:fill="FFFFFF"/>
              </w:rPr>
              <w:t>1</w:t>
            </w:r>
            <w:r>
              <w:rPr>
                <w:sz w:val="26"/>
                <w:szCs w:val="26"/>
                <w:shd w:val="clear" w:color="auto" w:fill="FFFFFF"/>
              </w:rPr>
              <w:t>45</w:t>
            </w:r>
            <w:r w:rsidRPr="009905AF">
              <w:rPr>
                <w:sz w:val="26"/>
                <w:szCs w:val="26"/>
                <w:shd w:val="clear" w:color="auto" w:fill="FFFFFF"/>
              </w:rPr>
              <w:t>0 – 1520°С</w:t>
            </w:r>
          </w:p>
        </w:tc>
        <w:tc>
          <w:tcPr>
            <w:tcW w:w="913" w:type="dxa"/>
            <w:textDirection w:val="btLr"/>
            <w:vAlign w:val="center"/>
          </w:tcPr>
          <w:p w:rsidR="007C0387" w:rsidRPr="009905AF" w:rsidRDefault="007C0387" w:rsidP="00013E3C">
            <w:pPr>
              <w:pStyle w:val="140"/>
              <w:ind w:left="113" w:right="113" w:firstLine="0"/>
              <w:jc w:val="center"/>
              <w:rPr>
                <w:sz w:val="26"/>
                <w:szCs w:val="26"/>
              </w:rPr>
            </w:pPr>
            <w:r w:rsidRPr="00DB19D4">
              <w:rPr>
                <w:sz w:val="26"/>
                <w:szCs w:val="26"/>
              </w:rPr>
              <w:t>780-820</w:t>
            </w:r>
            <w:r w:rsidRPr="009905AF">
              <w:rPr>
                <w:sz w:val="26"/>
                <w:szCs w:val="26"/>
              </w:rPr>
              <w:t>°С</w:t>
            </w:r>
          </w:p>
        </w:tc>
        <w:tc>
          <w:tcPr>
            <w:tcW w:w="912" w:type="dxa"/>
            <w:textDirection w:val="btLr"/>
            <w:vAlign w:val="center"/>
          </w:tcPr>
          <w:p w:rsidR="007C0387" w:rsidRPr="009905AF" w:rsidRDefault="007C0387" w:rsidP="00013E3C">
            <w:pPr>
              <w:pStyle w:val="140"/>
              <w:ind w:left="113" w:right="113" w:firstLine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550</w:t>
            </w:r>
            <w:r>
              <w:rPr>
                <w:sz w:val="26"/>
                <w:szCs w:val="26"/>
                <w:shd w:val="clear" w:color="auto" w:fill="FFFFFF"/>
              </w:rPr>
              <w:t>°</w:t>
            </w:r>
            <w:r w:rsidRPr="009905AF">
              <w:rPr>
                <w:sz w:val="26"/>
                <w:szCs w:val="26"/>
                <w:shd w:val="clear" w:color="auto" w:fill="FFFFFF"/>
              </w:rPr>
              <w:t>С</w:t>
            </w:r>
          </w:p>
        </w:tc>
        <w:tc>
          <w:tcPr>
            <w:tcW w:w="913" w:type="dxa"/>
            <w:textDirection w:val="btLr"/>
            <w:vAlign w:val="center"/>
          </w:tcPr>
          <w:p w:rsidR="007C0387" w:rsidRPr="00DB19D4" w:rsidRDefault="007C0387" w:rsidP="00013E3C">
            <w:pPr>
              <w:pStyle w:val="140"/>
              <w:ind w:left="113" w:right="113" w:firstLine="0"/>
              <w:jc w:val="center"/>
              <w:rPr>
                <w:sz w:val="26"/>
                <w:szCs w:val="26"/>
              </w:rPr>
            </w:pPr>
            <w:r w:rsidRPr="009905AF">
              <w:rPr>
                <w:sz w:val="26"/>
                <w:szCs w:val="26"/>
                <w:shd w:val="clear" w:color="auto" w:fill="FFFFFF"/>
              </w:rPr>
              <w:t>8</w:t>
            </w:r>
            <w:r>
              <w:rPr>
                <w:sz w:val="26"/>
                <w:szCs w:val="26"/>
                <w:shd w:val="clear" w:color="auto" w:fill="FFFFFF"/>
              </w:rPr>
              <w:t>8</w:t>
            </w:r>
            <w:r w:rsidRPr="009905AF">
              <w:rPr>
                <w:sz w:val="26"/>
                <w:szCs w:val="26"/>
                <w:shd w:val="clear" w:color="auto" w:fill="FFFFFF"/>
              </w:rPr>
              <w:t>0</w:t>
            </w:r>
            <w:r>
              <w:rPr>
                <w:sz w:val="26"/>
                <w:szCs w:val="26"/>
                <w:shd w:val="clear" w:color="auto" w:fill="FFFFFF"/>
              </w:rPr>
              <w:t>-920°</w:t>
            </w:r>
            <w:r w:rsidRPr="009905AF">
              <w:rPr>
                <w:sz w:val="26"/>
                <w:szCs w:val="26"/>
                <w:shd w:val="clear" w:color="auto" w:fill="FFFFFF"/>
              </w:rPr>
              <w:t>С</w:t>
            </w:r>
          </w:p>
        </w:tc>
      </w:tr>
    </w:tbl>
    <w:p w:rsidR="00262864" w:rsidRDefault="00262864" w:rsidP="008F6889">
      <w:pPr>
        <w:pStyle w:val="a0"/>
      </w:pPr>
    </w:p>
    <w:p w:rsidR="007C2809" w:rsidRDefault="007C2809" w:rsidP="007C2809">
      <w:pPr>
        <w:pStyle w:val="1"/>
      </w:pPr>
      <w:bookmarkStart w:id="6" w:name="_Toc11410612"/>
      <w:r>
        <w:t>6 Выбор способа получения заготовки</w:t>
      </w:r>
      <w:bookmarkEnd w:id="6"/>
    </w:p>
    <w:p w:rsidR="007C2809" w:rsidRDefault="007C2809" w:rsidP="008F6889">
      <w:pPr>
        <w:pStyle w:val="a0"/>
      </w:pPr>
    </w:p>
    <w:p w:rsidR="0020776D" w:rsidRDefault="0020776D" w:rsidP="008F6889">
      <w:pPr>
        <w:pStyle w:val="a0"/>
      </w:pPr>
      <w:r>
        <w:t>Деталь предназначена</w:t>
      </w:r>
      <w:r w:rsidR="00013E3C">
        <w:t xml:space="preserve"> для </w:t>
      </w:r>
      <w:r>
        <w:t>серийного производства, в связи с этим наиболее рациональным методом получения заготовки является литье. Данный метод обеспечивает меньшее количество отходов в сравнении с методом получения заготовки из фасонного проката путем механической обработки.</w:t>
      </w:r>
      <w:r w:rsidR="00453438">
        <w:t xml:space="preserve"> Сравнение разных методов получения заготовки представлены в таблице 4.</w:t>
      </w:r>
    </w:p>
    <w:p w:rsidR="000A4000" w:rsidRDefault="000A4000" w:rsidP="008F6889">
      <w:pPr>
        <w:pStyle w:val="a0"/>
      </w:pPr>
      <w:r>
        <w:t>Основная информация о заготовке представлена в таблице 5. При выборе метода получения заготовки необходимо обращать внимание на качественные параметры</w:t>
      </w:r>
      <w:r w:rsidR="00013E3C">
        <w:t>,</w:t>
      </w:r>
      <w:r>
        <w:t xml:space="preserve"> которые обеспечивает данная технология. Выбранный метод должен обеспечивать получение заготовки наиболее близкой по свойствам к конечной детали, снижая необходимость в последующей механической обработке.</w:t>
      </w:r>
    </w:p>
    <w:p w:rsidR="00013E3C" w:rsidRPr="000C7CCA" w:rsidRDefault="000A4000" w:rsidP="000C7CCA">
      <w:pPr>
        <w:widowControl/>
        <w:spacing w:after="200" w:line="276" w:lineRule="auto"/>
        <w:ind w:firstLine="709"/>
        <w:rPr>
          <w:sz w:val="28"/>
          <w:szCs w:val="28"/>
          <w:lang w:val="ru-RU"/>
        </w:rPr>
      </w:pPr>
      <w:r w:rsidRPr="00367265">
        <w:rPr>
          <w:lang w:val="ru-RU"/>
        </w:rPr>
        <w:br w:type="page"/>
      </w:r>
      <w:r w:rsidR="00013E3C" w:rsidRPr="000C7CCA">
        <w:rPr>
          <w:sz w:val="28"/>
          <w:szCs w:val="28"/>
          <w:lang w:val="ru-RU"/>
        </w:rPr>
        <w:lastRenderedPageBreak/>
        <w:t xml:space="preserve">Таблица 4 – Технологические возможности способов получения заготовки из стали конструкционной </w:t>
      </w:r>
      <w:r w:rsidR="001F5ABA" w:rsidRPr="000C7CCA">
        <w:rPr>
          <w:sz w:val="28"/>
          <w:szCs w:val="28"/>
          <w:lang w:val="ru-RU"/>
        </w:rPr>
        <w:t>Сталь</w:t>
      </w:r>
      <w:r w:rsidR="00013E3C" w:rsidRPr="000C7CCA">
        <w:rPr>
          <w:sz w:val="28"/>
          <w:szCs w:val="28"/>
          <w:lang w:val="ru-RU"/>
        </w:rPr>
        <w:t xml:space="preserve"> 45</w:t>
      </w:r>
      <w:r w:rsidR="000C7CCA">
        <w:rPr>
          <w:sz w:val="28"/>
          <w:szCs w:val="28"/>
          <w:lang w:val="ru-RU"/>
        </w:rPr>
        <w:t>Л по ГОСТ 1050-88.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951"/>
        <w:gridCol w:w="3264"/>
        <w:gridCol w:w="1368"/>
        <w:gridCol w:w="1463"/>
        <w:gridCol w:w="1418"/>
      </w:tblGrid>
      <w:tr w:rsidR="00013E3C" w:rsidTr="00013E3C">
        <w:trPr>
          <w:cantSplit/>
        </w:trPr>
        <w:tc>
          <w:tcPr>
            <w:tcW w:w="5215" w:type="dxa"/>
            <w:gridSpan w:val="2"/>
            <w:vMerge w:val="restart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Технологические возможности способов получения заготовки</w:t>
            </w:r>
          </w:p>
        </w:tc>
        <w:tc>
          <w:tcPr>
            <w:tcW w:w="4249" w:type="dxa"/>
            <w:gridSpan w:val="3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Способ получения заготовок</w:t>
            </w:r>
          </w:p>
        </w:tc>
      </w:tr>
      <w:tr w:rsidR="00013E3C" w:rsidTr="00013E3C">
        <w:trPr>
          <w:cantSplit/>
        </w:trPr>
        <w:tc>
          <w:tcPr>
            <w:tcW w:w="5215" w:type="dxa"/>
            <w:gridSpan w:val="2"/>
            <w:vMerge/>
            <w:vAlign w:val="center"/>
          </w:tcPr>
          <w:p w:rsidR="00013E3C" w:rsidRDefault="00013E3C" w:rsidP="00013E3C">
            <w:pPr>
              <w:pStyle w:val="140"/>
              <w:jc w:val="left"/>
            </w:pPr>
          </w:p>
        </w:tc>
        <w:tc>
          <w:tcPr>
            <w:tcW w:w="1368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rPr>
                <w:shd w:val="clear" w:color="auto" w:fill="FFFFFF"/>
              </w:rPr>
              <w:t>Литье в оболочковые формы</w:t>
            </w:r>
          </w:p>
        </w:tc>
        <w:tc>
          <w:tcPr>
            <w:tcW w:w="1463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Литье по выплавляемым моделям</w:t>
            </w:r>
          </w:p>
        </w:tc>
        <w:tc>
          <w:tcPr>
            <w:tcW w:w="1418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rPr>
                <w:shd w:val="clear" w:color="auto" w:fill="FFFFFF"/>
              </w:rPr>
              <w:t>Литье в кокиль</w:t>
            </w:r>
          </w:p>
        </w:tc>
      </w:tr>
      <w:tr w:rsidR="00013E3C" w:rsidTr="00013E3C">
        <w:trPr>
          <w:cantSplit/>
        </w:trPr>
        <w:tc>
          <w:tcPr>
            <w:tcW w:w="5215" w:type="dxa"/>
            <w:gridSpan w:val="2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1 Класс точности заготовки</w:t>
            </w:r>
          </w:p>
          <w:p w:rsidR="00013E3C" w:rsidRDefault="00013E3C" w:rsidP="00013E3C">
            <w:pPr>
              <w:pStyle w:val="140"/>
              <w:ind w:firstLine="0"/>
              <w:jc w:val="left"/>
            </w:pPr>
            <w:r>
              <w:t xml:space="preserve">по ГОСТ </w:t>
            </w:r>
            <w:r w:rsidRPr="008F66DD">
              <w:t>26645–85</w:t>
            </w:r>
          </w:p>
        </w:tc>
        <w:tc>
          <w:tcPr>
            <w:tcW w:w="136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8 – 13т</w:t>
            </w:r>
          </w:p>
        </w:tc>
        <w:tc>
          <w:tcPr>
            <w:tcW w:w="1463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7 – 11</w:t>
            </w:r>
          </w:p>
        </w:tc>
        <w:tc>
          <w:tcPr>
            <w:tcW w:w="141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7т – 11</w:t>
            </w:r>
          </w:p>
        </w:tc>
      </w:tr>
      <w:tr w:rsidR="00013E3C" w:rsidTr="00013E3C">
        <w:trPr>
          <w:cantSplit/>
        </w:trPr>
        <w:tc>
          <w:tcPr>
            <w:tcW w:w="1951" w:type="dxa"/>
            <w:vMerge w:val="restart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proofErr w:type="spellStart"/>
            <w:r>
              <w:t>Среднеэконо</w:t>
            </w:r>
            <w:proofErr w:type="spellEnd"/>
            <w:r>
              <w:t>-</w:t>
            </w:r>
          </w:p>
          <w:p w:rsidR="00013E3C" w:rsidRDefault="00013E3C" w:rsidP="00013E3C">
            <w:pPr>
              <w:pStyle w:val="140"/>
              <w:ind w:firstLine="0"/>
              <w:jc w:val="left"/>
            </w:pPr>
            <w:proofErr w:type="spellStart"/>
            <w:r>
              <w:t>мическое</w:t>
            </w:r>
            <w:proofErr w:type="spellEnd"/>
            <w:r>
              <w:t xml:space="preserve"> значение</w:t>
            </w:r>
          </w:p>
        </w:tc>
        <w:tc>
          <w:tcPr>
            <w:tcW w:w="3264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 xml:space="preserve">2 Квалитет точности размера, </w:t>
            </w:r>
            <w:r>
              <w:rPr>
                <w:lang w:val="en-US"/>
              </w:rPr>
              <w:t>IT</w:t>
            </w:r>
          </w:p>
        </w:tc>
        <w:tc>
          <w:tcPr>
            <w:tcW w:w="1368" w:type="dxa"/>
            <w:vAlign w:val="center"/>
          </w:tcPr>
          <w:p w:rsidR="00013E3C" w:rsidRPr="008B7EB4" w:rsidRDefault="00013E3C" w:rsidP="00013E3C">
            <w:pPr>
              <w:pStyle w:val="140"/>
              <w:ind w:firstLine="0"/>
              <w:jc w:val="left"/>
            </w:pPr>
            <w:r w:rsidRPr="008B7EB4">
              <w:rPr>
                <w:shd w:val="clear" w:color="auto" w:fill="FFFFFF"/>
              </w:rPr>
              <w:t>13 – 14</w:t>
            </w:r>
          </w:p>
        </w:tc>
        <w:tc>
          <w:tcPr>
            <w:tcW w:w="1463" w:type="dxa"/>
            <w:vAlign w:val="center"/>
          </w:tcPr>
          <w:p w:rsidR="00013E3C" w:rsidRPr="008B7EB4" w:rsidRDefault="00013E3C" w:rsidP="00013E3C">
            <w:pPr>
              <w:pStyle w:val="140"/>
              <w:ind w:firstLine="0"/>
              <w:jc w:val="left"/>
            </w:pPr>
            <w:r>
              <w:rPr>
                <w:shd w:val="clear" w:color="auto" w:fill="FFFFFF"/>
              </w:rPr>
              <w:t>12</w:t>
            </w:r>
            <w:r w:rsidRPr="008B7EB4">
              <w:rPr>
                <w:shd w:val="clear" w:color="auto" w:fill="FFFFFF"/>
              </w:rPr>
              <w:t xml:space="preserve"> – 14</w:t>
            </w:r>
          </w:p>
        </w:tc>
        <w:tc>
          <w:tcPr>
            <w:tcW w:w="1418" w:type="dxa"/>
            <w:vAlign w:val="center"/>
          </w:tcPr>
          <w:p w:rsidR="00013E3C" w:rsidRPr="008B7EB4" w:rsidRDefault="00013E3C" w:rsidP="00013E3C">
            <w:pPr>
              <w:pStyle w:val="140"/>
              <w:ind w:firstLine="0"/>
              <w:jc w:val="left"/>
            </w:pPr>
            <w:r w:rsidRPr="008B7EB4">
              <w:rPr>
                <w:shd w:val="clear" w:color="auto" w:fill="FFFFFF"/>
              </w:rPr>
              <w:t>12 – 15</w:t>
            </w:r>
          </w:p>
        </w:tc>
      </w:tr>
      <w:tr w:rsidR="00013E3C" w:rsidTr="00013E3C">
        <w:trPr>
          <w:cantSplit/>
        </w:trPr>
        <w:tc>
          <w:tcPr>
            <w:tcW w:w="1951" w:type="dxa"/>
            <w:vMerge/>
            <w:vAlign w:val="center"/>
          </w:tcPr>
          <w:p w:rsidR="00013E3C" w:rsidRDefault="00013E3C" w:rsidP="00013E3C">
            <w:pPr>
              <w:pStyle w:val="140"/>
              <w:jc w:val="left"/>
            </w:pPr>
          </w:p>
        </w:tc>
        <w:tc>
          <w:tcPr>
            <w:tcW w:w="3264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 xml:space="preserve">3 Шероховатость поверхности, </w:t>
            </w:r>
            <w:r>
              <w:rPr>
                <w:lang w:val="en-US"/>
              </w:rPr>
              <w:t>Ra</w:t>
            </w:r>
            <w:r>
              <w:t xml:space="preserve">, </w:t>
            </w:r>
            <w:proofErr w:type="spellStart"/>
            <w:r>
              <w:rPr>
                <w:lang w:val="en-US"/>
              </w:rPr>
              <w:t>Rz</w:t>
            </w:r>
            <w:proofErr w:type="spellEnd"/>
            <w:r>
              <w:t>, мкм</w:t>
            </w:r>
          </w:p>
        </w:tc>
        <w:tc>
          <w:tcPr>
            <w:tcW w:w="1368" w:type="dxa"/>
            <w:vAlign w:val="center"/>
          </w:tcPr>
          <w:p w:rsidR="00013E3C" w:rsidRPr="008B7EB4" w:rsidRDefault="00013E3C" w:rsidP="00013E3C">
            <w:pPr>
              <w:pStyle w:val="140"/>
              <w:ind w:firstLine="0"/>
              <w:jc w:val="left"/>
            </w:pPr>
            <w:r w:rsidRPr="008B7EB4">
              <w:rPr>
                <w:shd w:val="clear" w:color="auto" w:fill="FFFFFF"/>
              </w:rPr>
              <w:t>10 – 2,5</w:t>
            </w:r>
          </w:p>
        </w:tc>
        <w:tc>
          <w:tcPr>
            <w:tcW w:w="1463" w:type="dxa"/>
            <w:vAlign w:val="center"/>
          </w:tcPr>
          <w:p w:rsidR="00013E3C" w:rsidRPr="008B7EB4" w:rsidRDefault="00013E3C" w:rsidP="00013E3C">
            <w:pPr>
              <w:pStyle w:val="140"/>
              <w:ind w:firstLine="0"/>
              <w:jc w:val="left"/>
            </w:pPr>
            <w:r>
              <w:t>40 – 10</w:t>
            </w:r>
          </w:p>
        </w:tc>
        <w:tc>
          <w:tcPr>
            <w:tcW w:w="1418" w:type="dxa"/>
            <w:vAlign w:val="center"/>
          </w:tcPr>
          <w:p w:rsidR="00013E3C" w:rsidRPr="008B7EB4" w:rsidRDefault="00013E3C" w:rsidP="00013E3C">
            <w:pPr>
              <w:pStyle w:val="140"/>
              <w:ind w:firstLine="0"/>
              <w:jc w:val="left"/>
            </w:pPr>
            <w:r w:rsidRPr="008B7EB4">
              <w:rPr>
                <w:shd w:val="clear" w:color="auto" w:fill="FFFFFF"/>
              </w:rPr>
              <w:t>20 – 2,5</w:t>
            </w:r>
          </w:p>
        </w:tc>
      </w:tr>
      <w:tr w:rsidR="00013E3C" w:rsidTr="00013E3C">
        <w:trPr>
          <w:cantSplit/>
        </w:trPr>
        <w:tc>
          <w:tcPr>
            <w:tcW w:w="5215" w:type="dxa"/>
            <w:gridSpan w:val="2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4 Глубина дефектного слоя, мкм</w:t>
            </w:r>
          </w:p>
        </w:tc>
        <w:tc>
          <w:tcPr>
            <w:tcW w:w="136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200</w:t>
            </w:r>
          </w:p>
        </w:tc>
        <w:tc>
          <w:tcPr>
            <w:tcW w:w="1463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140</w:t>
            </w:r>
          </w:p>
        </w:tc>
        <w:tc>
          <w:tcPr>
            <w:tcW w:w="141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250</w:t>
            </w:r>
          </w:p>
        </w:tc>
      </w:tr>
      <w:tr w:rsidR="00013E3C" w:rsidTr="00013E3C">
        <w:trPr>
          <w:cantSplit/>
        </w:trPr>
        <w:tc>
          <w:tcPr>
            <w:tcW w:w="1951" w:type="dxa"/>
            <w:vMerge w:val="restart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Минимальное значение, мм</w:t>
            </w:r>
          </w:p>
        </w:tc>
        <w:tc>
          <w:tcPr>
            <w:tcW w:w="3264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5 диаметра отверстия</w:t>
            </w:r>
          </w:p>
        </w:tc>
        <w:tc>
          <w:tcPr>
            <w:tcW w:w="136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10</w:t>
            </w:r>
          </w:p>
        </w:tc>
        <w:tc>
          <w:tcPr>
            <w:tcW w:w="1463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5</w:t>
            </w:r>
          </w:p>
        </w:tc>
        <w:tc>
          <w:tcPr>
            <w:tcW w:w="141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10</w:t>
            </w:r>
          </w:p>
        </w:tc>
      </w:tr>
      <w:tr w:rsidR="00013E3C" w:rsidTr="00013E3C">
        <w:trPr>
          <w:cantSplit/>
        </w:trPr>
        <w:tc>
          <w:tcPr>
            <w:tcW w:w="1951" w:type="dxa"/>
            <w:vMerge/>
            <w:vAlign w:val="center"/>
          </w:tcPr>
          <w:p w:rsidR="00013E3C" w:rsidRDefault="00013E3C" w:rsidP="00013E3C">
            <w:pPr>
              <w:pStyle w:val="140"/>
              <w:jc w:val="left"/>
            </w:pPr>
          </w:p>
        </w:tc>
        <w:tc>
          <w:tcPr>
            <w:tcW w:w="3264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6 толщины стенок</w:t>
            </w:r>
          </w:p>
        </w:tc>
        <w:tc>
          <w:tcPr>
            <w:tcW w:w="136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3…4</w:t>
            </w:r>
          </w:p>
        </w:tc>
        <w:tc>
          <w:tcPr>
            <w:tcW w:w="1463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1,0</w:t>
            </w:r>
          </w:p>
        </w:tc>
        <w:tc>
          <w:tcPr>
            <w:tcW w:w="141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t>4...15</w:t>
            </w:r>
          </w:p>
        </w:tc>
      </w:tr>
      <w:tr w:rsidR="00013E3C" w:rsidTr="00013E3C">
        <w:trPr>
          <w:cantSplit/>
        </w:trPr>
        <w:tc>
          <w:tcPr>
            <w:tcW w:w="1951" w:type="dxa"/>
            <w:vMerge/>
            <w:vAlign w:val="center"/>
          </w:tcPr>
          <w:p w:rsidR="00013E3C" w:rsidRDefault="00013E3C" w:rsidP="00013E3C">
            <w:pPr>
              <w:pStyle w:val="140"/>
              <w:jc w:val="left"/>
            </w:pPr>
          </w:p>
        </w:tc>
        <w:tc>
          <w:tcPr>
            <w:tcW w:w="3264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7 диаметра резьбы</w:t>
            </w:r>
          </w:p>
        </w:tc>
        <w:tc>
          <w:tcPr>
            <w:tcW w:w="1368" w:type="dxa"/>
            <w:vAlign w:val="center"/>
          </w:tcPr>
          <w:p w:rsidR="00013E3C" w:rsidRPr="004055F5" w:rsidRDefault="00013E3C" w:rsidP="00013E3C">
            <w:pPr>
              <w:pStyle w:val="140"/>
              <w:ind w:firstLine="0"/>
              <w:jc w:val="left"/>
            </w:pPr>
            <w:r>
              <w:t>–</w:t>
            </w:r>
          </w:p>
        </w:tc>
        <w:tc>
          <w:tcPr>
            <w:tcW w:w="1463" w:type="dxa"/>
            <w:vAlign w:val="center"/>
          </w:tcPr>
          <w:p w:rsidR="00013E3C" w:rsidRPr="00B71771" w:rsidRDefault="00013E3C" w:rsidP="00013E3C">
            <w:pPr>
              <w:pStyle w:val="140"/>
              <w:ind w:firstLine="0"/>
              <w:jc w:val="left"/>
            </w:pPr>
            <w:r>
              <w:t>–</w:t>
            </w:r>
          </w:p>
        </w:tc>
        <w:tc>
          <w:tcPr>
            <w:tcW w:w="1418" w:type="dxa"/>
            <w:vAlign w:val="center"/>
          </w:tcPr>
          <w:p w:rsidR="00013E3C" w:rsidRPr="004055F5" w:rsidRDefault="00013E3C" w:rsidP="00013E3C">
            <w:pPr>
              <w:pStyle w:val="140"/>
              <w:ind w:firstLine="0"/>
              <w:jc w:val="left"/>
            </w:pPr>
            <w:r>
              <w:t>–</w:t>
            </w:r>
          </w:p>
        </w:tc>
      </w:tr>
      <w:tr w:rsidR="00013E3C" w:rsidTr="00013E3C">
        <w:trPr>
          <w:cantSplit/>
        </w:trPr>
        <w:tc>
          <w:tcPr>
            <w:tcW w:w="5215" w:type="dxa"/>
            <w:gridSpan w:val="2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8 Оптимальная толщина стенок</w:t>
            </w:r>
          </w:p>
        </w:tc>
        <w:tc>
          <w:tcPr>
            <w:tcW w:w="1368" w:type="dxa"/>
            <w:vAlign w:val="center"/>
          </w:tcPr>
          <w:p w:rsidR="00013E3C" w:rsidRPr="007D6979" w:rsidRDefault="00013E3C" w:rsidP="00013E3C">
            <w:pPr>
              <w:pStyle w:val="140"/>
              <w:ind w:firstLine="0"/>
              <w:jc w:val="left"/>
              <w:rPr>
                <w:lang w:val="en-US"/>
              </w:rPr>
            </w:pPr>
            <w:r>
              <w:t>3,5…4,5</w:t>
            </w:r>
          </w:p>
        </w:tc>
        <w:tc>
          <w:tcPr>
            <w:tcW w:w="1463" w:type="dxa"/>
            <w:vAlign w:val="center"/>
          </w:tcPr>
          <w:p w:rsidR="00013E3C" w:rsidRPr="007D6979" w:rsidRDefault="00013E3C" w:rsidP="00013E3C">
            <w:pPr>
              <w:pStyle w:val="140"/>
              <w:ind w:firstLine="0"/>
              <w:jc w:val="left"/>
              <w:rPr>
                <w:lang w:val="en-US"/>
              </w:rPr>
            </w:pPr>
            <w:r>
              <w:t>2,0..3,0</w:t>
            </w:r>
          </w:p>
        </w:tc>
        <w:tc>
          <w:tcPr>
            <w:tcW w:w="1418" w:type="dxa"/>
            <w:vAlign w:val="center"/>
          </w:tcPr>
          <w:p w:rsidR="00013E3C" w:rsidRPr="00B71771" w:rsidRDefault="00013E3C" w:rsidP="00013E3C">
            <w:pPr>
              <w:pStyle w:val="140"/>
              <w:ind w:firstLine="0"/>
              <w:jc w:val="left"/>
            </w:pPr>
            <w:r>
              <w:t>4</w:t>
            </w:r>
          </w:p>
        </w:tc>
      </w:tr>
      <w:tr w:rsidR="00013E3C" w:rsidTr="00013E3C">
        <w:trPr>
          <w:cantSplit/>
        </w:trPr>
        <w:tc>
          <w:tcPr>
            <w:tcW w:w="1951" w:type="dxa"/>
            <w:vMerge w:val="restart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9</w:t>
            </w:r>
            <w:r>
              <w:rPr>
                <w:lang w:val="en-US"/>
              </w:rPr>
              <w:t xml:space="preserve"> </w:t>
            </w:r>
            <w:r>
              <w:t>Технологи</w:t>
            </w:r>
            <w:r>
              <w:rPr>
                <w:lang w:val="en-US"/>
              </w:rPr>
              <w:t>-</w:t>
            </w:r>
            <w:proofErr w:type="spellStart"/>
            <w:r>
              <w:t>ческие</w:t>
            </w:r>
            <w:proofErr w:type="spellEnd"/>
          </w:p>
        </w:tc>
        <w:tc>
          <w:tcPr>
            <w:tcW w:w="3264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уклоны</w:t>
            </w:r>
          </w:p>
        </w:tc>
        <w:tc>
          <w:tcPr>
            <w:tcW w:w="1368" w:type="dxa"/>
            <w:vAlign w:val="center"/>
          </w:tcPr>
          <w:p w:rsidR="00013E3C" w:rsidRPr="007D6979" w:rsidRDefault="00013E3C" w:rsidP="00013E3C">
            <w:pPr>
              <w:pStyle w:val="140"/>
              <w:ind w:firstLine="0"/>
              <w:jc w:val="left"/>
              <w:rPr>
                <w:lang w:val="en-US"/>
              </w:rPr>
            </w:pPr>
            <w:r>
              <w:rPr>
                <w:lang w:val="en-US"/>
              </w:rPr>
              <w:t>0</w:t>
            </w:r>
            <w:r>
              <w:t>°</w:t>
            </w:r>
            <w:r>
              <w:rPr>
                <w:lang w:val="en-US"/>
              </w:rPr>
              <w:t>30´</w:t>
            </w:r>
          </w:p>
        </w:tc>
        <w:tc>
          <w:tcPr>
            <w:tcW w:w="1463" w:type="dxa"/>
            <w:vAlign w:val="center"/>
          </w:tcPr>
          <w:p w:rsidR="00013E3C" w:rsidRPr="007D6979" w:rsidRDefault="00013E3C" w:rsidP="00013E3C">
            <w:pPr>
              <w:pStyle w:val="140"/>
              <w:ind w:firstLine="0"/>
              <w:jc w:val="left"/>
              <w:rPr>
                <w:lang w:val="en-US"/>
              </w:rPr>
            </w:pPr>
            <w:r>
              <w:rPr>
                <w:lang w:val="en-US"/>
              </w:rPr>
              <w:t>0</w:t>
            </w:r>
            <w:r>
              <w:t>°</w:t>
            </w:r>
            <w:r>
              <w:rPr>
                <w:lang w:val="en-US"/>
              </w:rPr>
              <w:t>20´</w:t>
            </w:r>
          </w:p>
        </w:tc>
        <w:tc>
          <w:tcPr>
            <w:tcW w:w="1418" w:type="dxa"/>
            <w:vAlign w:val="center"/>
          </w:tcPr>
          <w:p w:rsidR="00013E3C" w:rsidRPr="00197111" w:rsidRDefault="00013E3C" w:rsidP="00013E3C">
            <w:pPr>
              <w:pStyle w:val="140"/>
              <w:ind w:firstLine="0"/>
              <w:jc w:val="left"/>
              <w:rPr>
                <w:lang w:val="en-US"/>
              </w:rPr>
            </w:pPr>
            <w:r>
              <w:t>1°15´</w:t>
            </w:r>
          </w:p>
        </w:tc>
      </w:tr>
      <w:tr w:rsidR="00013E3C" w:rsidTr="00013E3C">
        <w:trPr>
          <w:cantSplit/>
        </w:trPr>
        <w:tc>
          <w:tcPr>
            <w:tcW w:w="1951" w:type="dxa"/>
            <w:vMerge/>
            <w:vAlign w:val="center"/>
          </w:tcPr>
          <w:p w:rsidR="00013E3C" w:rsidRDefault="00013E3C" w:rsidP="00013E3C">
            <w:pPr>
              <w:pStyle w:val="140"/>
              <w:jc w:val="left"/>
            </w:pPr>
          </w:p>
        </w:tc>
        <w:tc>
          <w:tcPr>
            <w:tcW w:w="3264" w:type="dxa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радиусы (</w:t>
            </w:r>
            <w:proofErr w:type="spellStart"/>
            <w:r>
              <w:t>внут</w:t>
            </w:r>
            <w:proofErr w:type="spellEnd"/>
            <w:r>
              <w:t>/</w:t>
            </w:r>
            <w:proofErr w:type="spellStart"/>
            <w:r>
              <w:t>внеш</w:t>
            </w:r>
            <w:proofErr w:type="spellEnd"/>
            <w:r>
              <w:t>)</w:t>
            </w:r>
          </w:p>
        </w:tc>
        <w:tc>
          <w:tcPr>
            <w:tcW w:w="1368" w:type="dxa"/>
            <w:vAlign w:val="center"/>
          </w:tcPr>
          <w:p w:rsidR="00013E3C" w:rsidRPr="00B17585" w:rsidRDefault="00013E3C" w:rsidP="00013E3C">
            <w:pPr>
              <w:pStyle w:val="140"/>
              <w:ind w:firstLine="0"/>
              <w:jc w:val="left"/>
            </w:pPr>
            <w:r>
              <w:t>3/2</w:t>
            </w:r>
          </w:p>
        </w:tc>
        <w:tc>
          <w:tcPr>
            <w:tcW w:w="1463" w:type="dxa"/>
            <w:vAlign w:val="center"/>
          </w:tcPr>
          <w:p w:rsidR="00013E3C" w:rsidRPr="00FB288C" w:rsidRDefault="00013E3C" w:rsidP="00013E3C">
            <w:pPr>
              <w:pStyle w:val="140"/>
              <w:ind w:firstLine="0"/>
              <w:jc w:val="left"/>
            </w:pPr>
            <w:r>
              <w:t>1/0,5</w:t>
            </w:r>
          </w:p>
        </w:tc>
        <w:tc>
          <w:tcPr>
            <w:tcW w:w="1418" w:type="dxa"/>
            <w:vAlign w:val="center"/>
          </w:tcPr>
          <w:p w:rsidR="00013E3C" w:rsidRPr="00B17585" w:rsidRDefault="00013E3C" w:rsidP="00013E3C">
            <w:pPr>
              <w:pStyle w:val="140"/>
              <w:ind w:firstLine="0"/>
              <w:jc w:val="left"/>
            </w:pPr>
            <w:r>
              <w:t>3/2</w:t>
            </w:r>
          </w:p>
        </w:tc>
      </w:tr>
      <w:tr w:rsidR="00013E3C" w:rsidTr="00013E3C">
        <w:trPr>
          <w:cantSplit/>
        </w:trPr>
        <w:tc>
          <w:tcPr>
            <w:tcW w:w="5215" w:type="dxa"/>
            <w:gridSpan w:val="2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10 Объем последующей механической обработки</w:t>
            </w:r>
          </w:p>
        </w:tc>
        <w:tc>
          <w:tcPr>
            <w:tcW w:w="1368" w:type="dxa"/>
            <w:vAlign w:val="center"/>
          </w:tcPr>
          <w:p w:rsidR="00013E3C" w:rsidRPr="007D6979" w:rsidRDefault="00013E3C" w:rsidP="00013E3C">
            <w:pPr>
              <w:pStyle w:val="140"/>
              <w:ind w:firstLine="0"/>
              <w:jc w:val="left"/>
              <w:rPr>
                <w:lang w:val="en-US"/>
              </w:rPr>
            </w:pPr>
          </w:p>
        </w:tc>
        <w:tc>
          <w:tcPr>
            <w:tcW w:w="1463" w:type="dxa"/>
            <w:vAlign w:val="center"/>
          </w:tcPr>
          <w:p w:rsidR="00013E3C" w:rsidRPr="007D6979" w:rsidRDefault="00013E3C" w:rsidP="00013E3C">
            <w:pPr>
              <w:pStyle w:val="140"/>
              <w:ind w:firstLine="0"/>
              <w:jc w:val="left"/>
              <w:rPr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013E3C" w:rsidRPr="00FB288C" w:rsidRDefault="00013E3C" w:rsidP="00013E3C">
            <w:pPr>
              <w:pStyle w:val="140"/>
              <w:ind w:firstLine="0"/>
              <w:jc w:val="left"/>
            </w:pPr>
          </w:p>
        </w:tc>
      </w:tr>
      <w:tr w:rsidR="00013E3C" w:rsidTr="00013E3C">
        <w:trPr>
          <w:cantSplit/>
        </w:trPr>
        <w:tc>
          <w:tcPr>
            <w:tcW w:w="5215" w:type="dxa"/>
            <w:gridSpan w:val="2"/>
            <w:vAlign w:val="center"/>
          </w:tcPr>
          <w:p w:rsidR="00013E3C" w:rsidRDefault="00013E3C" w:rsidP="00013E3C">
            <w:pPr>
              <w:pStyle w:val="140"/>
              <w:ind w:firstLine="0"/>
              <w:jc w:val="left"/>
            </w:pPr>
            <w:r>
              <w:t>11 Наиболее экономично для типа производства</w:t>
            </w:r>
          </w:p>
        </w:tc>
        <w:tc>
          <w:tcPr>
            <w:tcW w:w="136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rPr>
                <w:shd w:val="clear" w:color="auto" w:fill="FFFFFF"/>
              </w:rPr>
              <w:t>серийное и массовое</w:t>
            </w:r>
          </w:p>
        </w:tc>
        <w:tc>
          <w:tcPr>
            <w:tcW w:w="1463" w:type="dxa"/>
            <w:vAlign w:val="center"/>
          </w:tcPr>
          <w:p w:rsidR="00013E3C" w:rsidRPr="000E5DF9" w:rsidRDefault="00013E3C" w:rsidP="00013E3C">
            <w:pPr>
              <w:pStyle w:val="140"/>
              <w:ind w:firstLine="0"/>
              <w:jc w:val="left"/>
            </w:pPr>
            <w:r w:rsidRPr="000E5DF9">
              <w:rPr>
                <w:shd w:val="clear" w:color="auto" w:fill="FFFFFF"/>
              </w:rPr>
              <w:t>серийн</w:t>
            </w:r>
            <w:r>
              <w:rPr>
                <w:shd w:val="clear" w:color="auto" w:fill="FFFFFF"/>
              </w:rPr>
              <w:t>ое</w:t>
            </w:r>
            <w:r w:rsidRPr="000E5DF9">
              <w:rPr>
                <w:shd w:val="clear" w:color="auto" w:fill="FFFFFF"/>
              </w:rPr>
              <w:t xml:space="preserve"> и массовый</w:t>
            </w:r>
          </w:p>
        </w:tc>
        <w:tc>
          <w:tcPr>
            <w:tcW w:w="1418" w:type="dxa"/>
            <w:vAlign w:val="center"/>
          </w:tcPr>
          <w:p w:rsidR="00013E3C" w:rsidRPr="00DE7994" w:rsidRDefault="00013E3C" w:rsidP="00013E3C">
            <w:pPr>
              <w:pStyle w:val="140"/>
              <w:ind w:firstLine="0"/>
              <w:jc w:val="left"/>
            </w:pPr>
            <w:r>
              <w:rPr>
                <w:shd w:val="clear" w:color="auto" w:fill="FFFFFF"/>
              </w:rPr>
              <w:t>серийное и массовое</w:t>
            </w:r>
          </w:p>
        </w:tc>
      </w:tr>
    </w:tbl>
    <w:p w:rsidR="00013E3C" w:rsidRDefault="00013E3C" w:rsidP="00013E3C">
      <w:pPr>
        <w:spacing w:line="360" w:lineRule="auto"/>
      </w:pPr>
    </w:p>
    <w:p w:rsidR="00013E3C" w:rsidRDefault="00013E3C" w:rsidP="00013E3C">
      <w:pPr>
        <w:spacing w:line="360" w:lineRule="auto"/>
      </w:pPr>
    </w:p>
    <w:p w:rsidR="00013E3C" w:rsidRDefault="00013E3C" w:rsidP="00013E3C">
      <w:pPr>
        <w:spacing w:line="360" w:lineRule="auto"/>
      </w:pPr>
    </w:p>
    <w:p w:rsidR="00013E3C" w:rsidRDefault="00013E3C" w:rsidP="00013E3C">
      <w:pPr>
        <w:pStyle w:val="140"/>
      </w:pPr>
      <w:r>
        <w:br w:type="page"/>
      </w:r>
      <w:r>
        <w:lastRenderedPageBreak/>
        <w:t>Литье в оболочковые формы</w:t>
      </w:r>
    </w:p>
    <w:p w:rsidR="00013E3C" w:rsidRDefault="00013E3C" w:rsidP="00013E3C">
      <w:pPr>
        <w:pStyle w:val="140"/>
      </w:pPr>
      <w:r>
        <w:t>Литье в оболочковые формы - это способ получения отливок свободной заливкой расплава в оболочковые формы из термореактивных смесей.</w:t>
      </w:r>
    </w:p>
    <w:p w:rsidR="00013E3C" w:rsidRDefault="00013E3C" w:rsidP="000C7CCA">
      <w:pPr>
        <w:pStyle w:val="140"/>
      </w:pPr>
      <w:r>
        <w:t xml:space="preserve">Оболочковые формы отличаются высоким комплексом технологических свойств: достаточной прочностью, газопроницаемостью, податливостью, </w:t>
      </w:r>
      <w:proofErr w:type="spellStart"/>
      <w:r>
        <w:t>негигроскопичностью</w:t>
      </w:r>
      <w:proofErr w:type="spellEnd"/>
      <w:r>
        <w:t>. По сравнению с отливками, полученными в песчаных формах, детали, отлитые в оболочковые формы, имеют в 1,5 раза меньший припуск на механическую обработку.</w:t>
      </w:r>
    </w:p>
    <w:p w:rsidR="00013E3C" w:rsidRDefault="00013E3C" w:rsidP="00013E3C">
      <w:pPr>
        <w:pStyle w:val="140"/>
      </w:pPr>
      <w:r>
        <w:t>Литье в кокиль</w:t>
      </w:r>
    </w:p>
    <w:p w:rsidR="00013E3C" w:rsidRDefault="00013E3C" w:rsidP="00013E3C">
      <w:pPr>
        <w:pStyle w:val="140"/>
      </w:pPr>
      <w:r>
        <w:t xml:space="preserve">Кокильным литьем называют процесс получения отливок посредством свободной заливки расплавленного металла в многократно используемые металлические формы - </w:t>
      </w:r>
      <w:proofErr w:type="spellStart"/>
      <w:r>
        <w:t>кокили</w:t>
      </w:r>
      <w:proofErr w:type="spellEnd"/>
      <w:r>
        <w:t>.</w:t>
      </w:r>
    </w:p>
    <w:p w:rsidR="00013E3C" w:rsidRDefault="00013E3C" w:rsidP="00013E3C">
      <w:pPr>
        <w:pStyle w:val="140"/>
      </w:pPr>
      <w:proofErr w:type="spellStart"/>
      <w:r>
        <w:t>Кокили</w:t>
      </w:r>
      <w:proofErr w:type="spellEnd"/>
      <w:r>
        <w:t xml:space="preserve"> изготавливают из серого (СЧ15, СЧ18, СЧ20, СЧ25) и высокопрочного чугуна (ВЧ 42-12, ВЧ 45-5), конструкционных углеродистых (10, 20, 15Л, 25Л) и легированных (15ХМЛ) сталей, медных (латуни) и алюминиевых (АЛ2, АЛ4, АЛ9, АЛИ, АЛ 12) сплавов. Для изготовления стержней и вставок многократного действия, работающих в условиях воздействия больших тепловых и механических нагрузок, используют легированные стали (ЗОХГС, 35ХГСА, 4Х5МФС и др.). Выталкиватели выполняют из инструментальных сталей (У8А, У10А), поскольку они должны обладать большой твердостью и износостойкостью. Многократность использования формы обусловлена, главным образом, материалом отливки. С помощью одной формы (или большей части ее эле</w:t>
      </w:r>
      <w:r>
        <w:softHyphen/>
        <w:t>ментов) кокильным литьем получают до 500 мелких стальных, 5000 чугунных или десятки тысяч алюминиевых отливок. Отдельные элементы кокиля (в первую очередь - стержни, оформляющие внутренние полости отливки) могут изготавливаться как из металла, так и из стержневой смеси; в последнем случае они предназначаются лишь для разового использования. Металлические стержни сложной формы целесообразно делать разборными.</w:t>
      </w:r>
    </w:p>
    <w:p w:rsidR="00013E3C" w:rsidRPr="00013E3C" w:rsidRDefault="00013E3C" w:rsidP="00013E3C">
      <w:pPr>
        <w:spacing w:line="360" w:lineRule="auto"/>
        <w:ind w:firstLine="709"/>
        <w:rPr>
          <w:rFonts w:eastAsiaTheme="minorHAnsi"/>
          <w:sz w:val="28"/>
          <w:szCs w:val="28"/>
          <w:lang w:val="ru-RU"/>
        </w:rPr>
      </w:pPr>
      <w:r w:rsidRPr="00013E3C">
        <w:rPr>
          <w:rFonts w:eastAsiaTheme="minorHAnsi"/>
          <w:sz w:val="28"/>
          <w:szCs w:val="28"/>
          <w:lang w:val="ru-RU"/>
        </w:rPr>
        <w:lastRenderedPageBreak/>
        <w:t>Литье по выплавляемым моделям</w:t>
      </w:r>
    </w:p>
    <w:p w:rsidR="00013E3C" w:rsidRDefault="00013E3C" w:rsidP="00013E3C">
      <w:pPr>
        <w:pStyle w:val="140"/>
      </w:pPr>
      <w:r>
        <w:t xml:space="preserve">Литье по выплавляемым моделям (ЛВМ) - это процесс получения отливок в неразъемных разовых огнеупорных формах, изготавливаемых с помощью моделей из </w:t>
      </w:r>
      <w:proofErr w:type="spellStart"/>
      <w:r>
        <w:t>легкоплавящихся</w:t>
      </w:r>
      <w:proofErr w:type="spellEnd"/>
      <w:r>
        <w:t xml:space="preserve">, выжигаемых или растворяемых составов. Используют как оболочковые (керамические), так и монолитные (гипсовые) формы. Таким образом, рабочая полость формы образуется </w:t>
      </w:r>
      <w:proofErr w:type="spellStart"/>
      <w:r>
        <w:t>выплавлением</w:t>
      </w:r>
      <w:proofErr w:type="spellEnd"/>
      <w:r>
        <w:t>, растворением или выжиганием модели. Отливки, полученные методом ЛВМ, мало отличаются (по размерам и форме) от готовой детали. Этим способом можно получать сложные тонкостенные детали (например, охлаждаемые лопатки ГТД, художественные и ювелирные изделия). Литье по выплавляемым моделям осуществляют различными способами заливки: свободной, центробежной, под низким давлением, с использованием направленной кристаллизации.</w:t>
      </w:r>
    </w:p>
    <w:p w:rsidR="00013E3C" w:rsidRDefault="00013E3C" w:rsidP="00013E3C">
      <w:pPr>
        <w:pStyle w:val="140"/>
      </w:pPr>
      <w:r>
        <w:t xml:space="preserve">Модельные составы, применяемые при литье по выплавляемым моделям, должны обладать минимальными значениями усадки и коэффициента термического расширения, иметь высокую </w:t>
      </w:r>
      <w:proofErr w:type="spellStart"/>
      <w:r>
        <w:t>жидкотекучесть</w:t>
      </w:r>
      <w:proofErr w:type="spellEnd"/>
      <w:r>
        <w:t xml:space="preserve"> в </w:t>
      </w:r>
      <w:proofErr w:type="spellStart"/>
      <w:r>
        <w:t>вязкопластичном</w:t>
      </w:r>
      <w:proofErr w:type="spellEnd"/>
      <w:r>
        <w:t xml:space="preserve"> состоянии, хорошо смачиваться керамической или гипсовой суспензией, наносимой на модель, но химически с ней не взаимодействовать, обладать температурой размягчения, превышающей 40 °С. </w:t>
      </w:r>
    </w:p>
    <w:p w:rsidR="00013E3C" w:rsidRDefault="00013E3C" w:rsidP="00013E3C">
      <w:pPr>
        <w:pStyle w:val="140"/>
      </w:pPr>
      <w:r>
        <w:t xml:space="preserve">На основе проведенного анализа методов получения заготовки наиболее подходящим является метод литья по </w:t>
      </w:r>
      <w:proofErr w:type="spellStart"/>
      <w:r>
        <w:t>выпловляемым</w:t>
      </w:r>
      <w:proofErr w:type="spellEnd"/>
      <w:r>
        <w:t xml:space="preserve"> моделям. Т.к отсутствует разъем формы, что обеспечивает повышенную точность размеров и массы отливок; уменьшаются параметры шероховатости поверхности; уменьшается объем механической обработки отливок.</w:t>
      </w:r>
    </w:p>
    <w:p w:rsidR="00013E3C" w:rsidRDefault="00013E3C" w:rsidP="00013E3C">
      <w:pPr>
        <w:pStyle w:val="140"/>
      </w:pPr>
      <w:r>
        <w:t xml:space="preserve">В таблице 5 приведены  выбранный метод получения </w:t>
      </w:r>
    </w:p>
    <w:p w:rsidR="000C7CCA" w:rsidRDefault="000C7CCA" w:rsidP="00013E3C">
      <w:pPr>
        <w:pStyle w:val="140"/>
      </w:pPr>
    </w:p>
    <w:p w:rsidR="000C7CCA" w:rsidRDefault="000C7CCA" w:rsidP="00013E3C">
      <w:pPr>
        <w:pStyle w:val="140"/>
      </w:pPr>
    </w:p>
    <w:p w:rsidR="000C7CCA" w:rsidRDefault="000C7CCA" w:rsidP="00013E3C">
      <w:pPr>
        <w:pStyle w:val="140"/>
      </w:pPr>
    </w:p>
    <w:p w:rsidR="000C7CCA" w:rsidRDefault="000C7CCA" w:rsidP="00013E3C">
      <w:pPr>
        <w:pStyle w:val="140"/>
      </w:pPr>
    </w:p>
    <w:p w:rsidR="00013E3C" w:rsidRPr="00325FC0" w:rsidRDefault="00013E3C" w:rsidP="00013E3C">
      <w:pPr>
        <w:pStyle w:val="140"/>
      </w:pPr>
      <w:r>
        <w:lastRenderedPageBreak/>
        <w:t>Таблица 5</w:t>
      </w:r>
      <w:r w:rsidRPr="00325FC0">
        <w:t xml:space="preserve"> – Информация о заготовке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92"/>
        <w:gridCol w:w="2576"/>
        <w:gridCol w:w="2210"/>
        <w:gridCol w:w="2393"/>
      </w:tblGrid>
      <w:tr w:rsidR="00013E3C" w:rsidRPr="00325FC0" w:rsidTr="00013E3C">
        <w:tc>
          <w:tcPr>
            <w:tcW w:w="4968" w:type="dxa"/>
            <w:gridSpan w:val="2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Способ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получения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заготовки</w:t>
            </w:r>
            <w:proofErr w:type="spellEnd"/>
          </w:p>
        </w:tc>
        <w:tc>
          <w:tcPr>
            <w:tcW w:w="4603" w:type="dxa"/>
            <w:gridSpan w:val="2"/>
            <w:vAlign w:val="center"/>
          </w:tcPr>
          <w:p w:rsidR="00013E3C" w:rsidRPr="00325FC0" w:rsidRDefault="00013E3C" w:rsidP="00013E3C">
            <w:pPr>
              <w:pStyle w:val="140"/>
              <w:ind w:firstLine="0"/>
              <w:jc w:val="center"/>
            </w:pPr>
            <w:r>
              <w:t>Литье по выплавляемым моделям</w:t>
            </w:r>
          </w:p>
        </w:tc>
      </w:tr>
      <w:tr w:rsidR="00013E3C" w:rsidRPr="00325FC0" w:rsidTr="00013E3C">
        <w:tc>
          <w:tcPr>
            <w:tcW w:w="4968" w:type="dxa"/>
            <w:gridSpan w:val="2"/>
            <w:vAlign w:val="center"/>
          </w:tcPr>
          <w:p w:rsidR="00013E3C" w:rsidRPr="00013E3C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  <w:lang w:val="ru-RU"/>
              </w:rPr>
            </w:pPr>
            <w:r w:rsidRPr="00013E3C">
              <w:rPr>
                <w:sz w:val="28"/>
                <w:szCs w:val="28"/>
                <w:lang w:val="ru-RU"/>
              </w:rPr>
              <w:t>Класс точности заготовки</w:t>
            </w:r>
          </w:p>
          <w:p w:rsidR="00013E3C" w:rsidRPr="00013E3C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  <w:lang w:val="ru-RU"/>
              </w:rPr>
            </w:pPr>
            <w:r w:rsidRPr="00013E3C">
              <w:rPr>
                <w:sz w:val="28"/>
                <w:szCs w:val="28"/>
                <w:lang w:val="ru-RU"/>
              </w:rPr>
              <w:t>(отливки, поковки, проката и др.)</w:t>
            </w:r>
          </w:p>
        </w:tc>
        <w:tc>
          <w:tcPr>
            <w:tcW w:w="4603" w:type="dxa"/>
            <w:gridSpan w:val="2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 – 11</w:t>
            </w:r>
          </w:p>
        </w:tc>
      </w:tr>
      <w:tr w:rsidR="00013E3C" w:rsidRPr="00325FC0" w:rsidTr="00013E3C">
        <w:tc>
          <w:tcPr>
            <w:tcW w:w="4968" w:type="dxa"/>
            <w:gridSpan w:val="2"/>
            <w:vAlign w:val="center"/>
          </w:tcPr>
          <w:p w:rsidR="00013E3C" w:rsidRPr="00013E3C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  <w:lang w:val="ru-RU"/>
              </w:rPr>
            </w:pPr>
            <w:proofErr w:type="spellStart"/>
            <w:r w:rsidRPr="00013E3C">
              <w:rPr>
                <w:sz w:val="28"/>
                <w:szCs w:val="28"/>
                <w:lang w:val="ru-RU"/>
              </w:rPr>
              <w:t>Среднеэкономическая</w:t>
            </w:r>
            <w:proofErr w:type="spellEnd"/>
            <w:r w:rsidRPr="00013E3C">
              <w:rPr>
                <w:sz w:val="28"/>
                <w:szCs w:val="28"/>
                <w:lang w:val="ru-RU"/>
              </w:rPr>
              <w:t xml:space="preserve"> точность размеров заготовки, сформированных:</w:t>
            </w:r>
          </w:p>
          <w:p w:rsidR="00013E3C" w:rsidRPr="00013E3C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  <w:lang w:val="ru-RU"/>
              </w:rPr>
            </w:pPr>
            <w:r w:rsidRPr="00013E3C">
              <w:rPr>
                <w:sz w:val="28"/>
                <w:szCs w:val="28"/>
                <w:lang w:val="ru-RU"/>
              </w:rPr>
              <w:t>- в одной части формы (штампа);</w:t>
            </w:r>
          </w:p>
          <w:p w:rsidR="00013E3C" w:rsidRPr="00013E3C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  <w:lang w:val="ru-RU"/>
              </w:rPr>
            </w:pPr>
            <w:r w:rsidRPr="00013E3C">
              <w:rPr>
                <w:sz w:val="28"/>
                <w:szCs w:val="28"/>
                <w:lang w:val="ru-RU"/>
              </w:rPr>
              <w:t>- в нескольких частей формы (штампа)</w:t>
            </w:r>
          </w:p>
        </w:tc>
        <w:tc>
          <w:tcPr>
            <w:tcW w:w="4603" w:type="dxa"/>
            <w:gridSpan w:val="2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 – 14</w:t>
            </w:r>
          </w:p>
        </w:tc>
      </w:tr>
      <w:tr w:rsidR="00013E3C" w:rsidRPr="00325FC0" w:rsidTr="00013E3C">
        <w:tc>
          <w:tcPr>
            <w:tcW w:w="4968" w:type="dxa"/>
            <w:gridSpan w:val="2"/>
            <w:vMerge w:val="restart"/>
            <w:vAlign w:val="center"/>
          </w:tcPr>
          <w:p w:rsidR="00013E3C" w:rsidRPr="00013E3C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  <w:lang w:val="ru-RU"/>
              </w:rPr>
            </w:pPr>
            <w:r w:rsidRPr="00013E3C">
              <w:rPr>
                <w:sz w:val="28"/>
                <w:szCs w:val="28"/>
                <w:lang w:val="ru-RU"/>
              </w:rPr>
              <w:t>Величина пространственных отклонений от заданной формы (коробление, смещение отверстий, удельная кривизна)</w:t>
            </w:r>
          </w:p>
        </w:tc>
        <w:tc>
          <w:tcPr>
            <w:tcW w:w="2210" w:type="dxa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Условное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обозначение</w:t>
            </w:r>
            <w:proofErr w:type="spellEnd"/>
          </w:p>
        </w:tc>
        <w:tc>
          <w:tcPr>
            <w:tcW w:w="2393" w:type="dxa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Величина</w:t>
            </w:r>
            <w:proofErr w:type="spellEnd"/>
          </w:p>
        </w:tc>
      </w:tr>
      <w:tr w:rsidR="00013E3C" w:rsidRPr="00325FC0" w:rsidTr="00013E3C">
        <w:tc>
          <w:tcPr>
            <w:tcW w:w="4968" w:type="dxa"/>
            <w:gridSpan w:val="2"/>
            <w:vMerge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</w:p>
        </w:tc>
        <w:tc>
          <w:tcPr>
            <w:tcW w:w="2210" w:type="dxa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 w:rsidRPr="00325FC0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Коробление</w:t>
            </w:r>
            <w:proofErr w:type="spellEnd"/>
          </w:p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 w:rsidRPr="00325FC0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Смещение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отверстий</w:t>
            </w:r>
            <w:proofErr w:type="spellEnd"/>
          </w:p>
        </w:tc>
        <w:tc>
          <w:tcPr>
            <w:tcW w:w="2393" w:type="dxa"/>
            <w:vAlign w:val="center"/>
          </w:tcPr>
          <w:p w:rsidR="00013E3C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7..10</w:t>
            </w:r>
          </w:p>
          <w:p w:rsidR="00013E3C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0,18</w:t>
            </w:r>
          </w:p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</w:p>
        </w:tc>
      </w:tr>
      <w:tr w:rsidR="00013E3C" w:rsidRPr="00325FC0" w:rsidTr="00013E3C">
        <w:tc>
          <w:tcPr>
            <w:tcW w:w="4968" w:type="dxa"/>
            <w:gridSpan w:val="2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Глубина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дефектного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слоя</w:t>
            </w:r>
            <w:proofErr w:type="spellEnd"/>
          </w:p>
        </w:tc>
        <w:tc>
          <w:tcPr>
            <w:tcW w:w="2210" w:type="dxa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 w:rsidRPr="00325FC0">
              <w:rPr>
                <w:sz w:val="28"/>
                <w:szCs w:val="28"/>
              </w:rPr>
              <w:t xml:space="preserve">Н, </w:t>
            </w:r>
            <w:proofErr w:type="spellStart"/>
            <w:r w:rsidRPr="00325FC0">
              <w:rPr>
                <w:sz w:val="28"/>
                <w:szCs w:val="28"/>
              </w:rPr>
              <w:t>мкм</w:t>
            </w:r>
            <w:proofErr w:type="spellEnd"/>
          </w:p>
        </w:tc>
        <w:tc>
          <w:tcPr>
            <w:tcW w:w="2393" w:type="dxa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>
              <w:t>140</w:t>
            </w:r>
          </w:p>
        </w:tc>
      </w:tr>
      <w:tr w:rsidR="00671184" w:rsidRPr="00325FC0" w:rsidTr="00013E3C">
        <w:tc>
          <w:tcPr>
            <w:tcW w:w="2392" w:type="dxa"/>
            <w:vMerge w:val="restart"/>
            <w:vAlign w:val="center"/>
          </w:tcPr>
          <w:p w:rsidR="00671184" w:rsidRPr="00325FC0" w:rsidRDefault="00671184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Шероховатость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поверхностей</w:t>
            </w:r>
            <w:proofErr w:type="spellEnd"/>
          </w:p>
        </w:tc>
        <w:tc>
          <w:tcPr>
            <w:tcW w:w="2576" w:type="dxa"/>
            <w:vAlign w:val="center"/>
          </w:tcPr>
          <w:p w:rsidR="00671184" w:rsidRPr="00325FC0" w:rsidRDefault="00671184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 w:rsidRPr="00325FC0">
              <w:rPr>
                <w:sz w:val="28"/>
                <w:szCs w:val="28"/>
              </w:rPr>
              <w:t xml:space="preserve">В </w:t>
            </w:r>
            <w:proofErr w:type="spellStart"/>
            <w:r w:rsidRPr="00325FC0">
              <w:rPr>
                <w:sz w:val="28"/>
                <w:szCs w:val="28"/>
              </w:rPr>
              <w:t>верхней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части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формы</w:t>
            </w:r>
            <w:proofErr w:type="spellEnd"/>
          </w:p>
        </w:tc>
        <w:tc>
          <w:tcPr>
            <w:tcW w:w="2210" w:type="dxa"/>
            <w:vAlign w:val="center"/>
          </w:tcPr>
          <w:p w:rsidR="00671184" w:rsidRPr="00325FC0" w:rsidRDefault="00671184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Ra</w:t>
            </w:r>
            <w:r w:rsidRPr="002F37CC">
              <w:rPr>
                <w:sz w:val="28"/>
                <w:szCs w:val="28"/>
                <w:lang w:val="ru-RU"/>
              </w:rPr>
              <w:t>, мкм</w:t>
            </w:r>
          </w:p>
        </w:tc>
        <w:tc>
          <w:tcPr>
            <w:tcW w:w="2393" w:type="dxa"/>
            <w:vAlign w:val="center"/>
          </w:tcPr>
          <w:p w:rsidR="00671184" w:rsidRPr="00B224FD" w:rsidRDefault="00671184" w:rsidP="007A4623">
            <w:pPr>
              <w:spacing w:line="360" w:lineRule="auto"/>
              <w:ind w:right="-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6,3</w:t>
            </w:r>
          </w:p>
        </w:tc>
      </w:tr>
      <w:tr w:rsidR="00671184" w:rsidRPr="00325FC0" w:rsidTr="00013E3C">
        <w:tc>
          <w:tcPr>
            <w:tcW w:w="2392" w:type="dxa"/>
            <w:vMerge/>
            <w:vAlign w:val="center"/>
          </w:tcPr>
          <w:p w:rsidR="00671184" w:rsidRPr="00325FC0" w:rsidRDefault="00671184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</w:p>
        </w:tc>
        <w:tc>
          <w:tcPr>
            <w:tcW w:w="2576" w:type="dxa"/>
            <w:vAlign w:val="center"/>
          </w:tcPr>
          <w:p w:rsidR="00671184" w:rsidRPr="00325FC0" w:rsidRDefault="00671184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 w:rsidRPr="00325FC0">
              <w:rPr>
                <w:sz w:val="28"/>
                <w:szCs w:val="28"/>
              </w:rPr>
              <w:t xml:space="preserve">В </w:t>
            </w:r>
            <w:proofErr w:type="spellStart"/>
            <w:r w:rsidRPr="00325FC0">
              <w:rPr>
                <w:sz w:val="28"/>
                <w:szCs w:val="28"/>
              </w:rPr>
              <w:t>нижней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части</w:t>
            </w:r>
            <w:proofErr w:type="spellEnd"/>
            <w:r w:rsidRPr="00325FC0">
              <w:rPr>
                <w:sz w:val="28"/>
                <w:szCs w:val="28"/>
              </w:rPr>
              <w:t xml:space="preserve"> </w:t>
            </w:r>
            <w:proofErr w:type="spellStart"/>
            <w:r w:rsidRPr="00325FC0">
              <w:rPr>
                <w:sz w:val="28"/>
                <w:szCs w:val="28"/>
              </w:rPr>
              <w:t>формы</w:t>
            </w:r>
            <w:proofErr w:type="spellEnd"/>
          </w:p>
        </w:tc>
        <w:tc>
          <w:tcPr>
            <w:tcW w:w="2210" w:type="dxa"/>
            <w:vAlign w:val="center"/>
          </w:tcPr>
          <w:p w:rsidR="00671184" w:rsidRPr="00325FC0" w:rsidRDefault="00671184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Ra</w:t>
            </w:r>
            <w:r w:rsidRPr="002F37CC">
              <w:rPr>
                <w:sz w:val="28"/>
                <w:szCs w:val="28"/>
                <w:lang w:val="ru-RU"/>
              </w:rPr>
              <w:t>, мкм</w:t>
            </w:r>
          </w:p>
        </w:tc>
        <w:tc>
          <w:tcPr>
            <w:tcW w:w="2393" w:type="dxa"/>
            <w:vAlign w:val="center"/>
          </w:tcPr>
          <w:p w:rsidR="00671184" w:rsidRPr="00B224FD" w:rsidRDefault="00671184" w:rsidP="007A4623">
            <w:pPr>
              <w:spacing w:line="360" w:lineRule="auto"/>
              <w:ind w:right="-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6,3</w:t>
            </w:r>
          </w:p>
        </w:tc>
      </w:tr>
      <w:tr w:rsidR="00671184" w:rsidRPr="00325FC0" w:rsidTr="00013E3C">
        <w:tc>
          <w:tcPr>
            <w:tcW w:w="2392" w:type="dxa"/>
            <w:vMerge/>
            <w:vAlign w:val="center"/>
          </w:tcPr>
          <w:p w:rsidR="00671184" w:rsidRPr="00325FC0" w:rsidRDefault="00671184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</w:p>
        </w:tc>
        <w:tc>
          <w:tcPr>
            <w:tcW w:w="2576" w:type="dxa"/>
            <w:vAlign w:val="center"/>
          </w:tcPr>
          <w:p w:rsidR="00671184" w:rsidRPr="00325FC0" w:rsidRDefault="00671184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Наружных</w:t>
            </w:r>
            <w:proofErr w:type="spellEnd"/>
            <w:r w:rsidRPr="00325FC0">
              <w:rPr>
                <w:sz w:val="28"/>
                <w:szCs w:val="28"/>
              </w:rPr>
              <w:t xml:space="preserve">, </w:t>
            </w:r>
            <w:proofErr w:type="spellStart"/>
            <w:r w:rsidRPr="00325FC0">
              <w:rPr>
                <w:sz w:val="28"/>
                <w:szCs w:val="28"/>
              </w:rPr>
              <w:t>внутренних</w:t>
            </w:r>
            <w:proofErr w:type="spellEnd"/>
            <w:r w:rsidRPr="00325FC0">
              <w:rPr>
                <w:sz w:val="28"/>
                <w:szCs w:val="28"/>
              </w:rPr>
              <w:t xml:space="preserve"> и </w:t>
            </w:r>
            <w:proofErr w:type="spellStart"/>
            <w:r w:rsidRPr="00325FC0">
              <w:rPr>
                <w:sz w:val="28"/>
                <w:szCs w:val="28"/>
              </w:rPr>
              <w:t>др</w:t>
            </w:r>
            <w:proofErr w:type="spellEnd"/>
            <w:r w:rsidRPr="00325FC0">
              <w:rPr>
                <w:sz w:val="28"/>
                <w:szCs w:val="28"/>
              </w:rPr>
              <w:t>.</w:t>
            </w:r>
          </w:p>
        </w:tc>
        <w:tc>
          <w:tcPr>
            <w:tcW w:w="2210" w:type="dxa"/>
            <w:vAlign w:val="center"/>
          </w:tcPr>
          <w:p w:rsidR="00671184" w:rsidRPr="00325FC0" w:rsidRDefault="00671184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Ra</w:t>
            </w:r>
            <w:r w:rsidRPr="002F37CC">
              <w:rPr>
                <w:sz w:val="28"/>
                <w:szCs w:val="28"/>
                <w:lang w:val="ru-RU"/>
              </w:rPr>
              <w:t>, мкм</w:t>
            </w:r>
          </w:p>
        </w:tc>
        <w:tc>
          <w:tcPr>
            <w:tcW w:w="2393" w:type="dxa"/>
            <w:vAlign w:val="center"/>
          </w:tcPr>
          <w:p w:rsidR="00671184" w:rsidRPr="00B224FD" w:rsidRDefault="00671184" w:rsidP="007A4623">
            <w:pPr>
              <w:spacing w:line="360" w:lineRule="auto"/>
              <w:ind w:right="-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6,3</w:t>
            </w:r>
          </w:p>
        </w:tc>
      </w:tr>
      <w:tr w:rsidR="00013E3C" w:rsidRPr="00325FC0" w:rsidTr="00013E3C">
        <w:tc>
          <w:tcPr>
            <w:tcW w:w="2392" w:type="dxa"/>
            <w:vMerge w:val="restart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 w:rsidRPr="002F37CC">
              <w:rPr>
                <w:sz w:val="28"/>
                <w:szCs w:val="28"/>
                <w:lang w:val="ru-RU"/>
              </w:rPr>
              <w:t>Неуказанные литейные (</w:t>
            </w:r>
            <w:proofErr w:type="spellStart"/>
            <w:r w:rsidRPr="00325FC0">
              <w:rPr>
                <w:sz w:val="28"/>
                <w:szCs w:val="28"/>
              </w:rPr>
              <w:t>штамповочные</w:t>
            </w:r>
            <w:proofErr w:type="spellEnd"/>
            <w:r w:rsidRPr="002F37CC">
              <w:rPr>
                <w:sz w:val="28"/>
                <w:szCs w:val="28"/>
                <w:lang w:val="ru-RU"/>
              </w:rPr>
              <w:t>)</w:t>
            </w:r>
          </w:p>
        </w:tc>
        <w:tc>
          <w:tcPr>
            <w:tcW w:w="2576" w:type="dxa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радиусы</w:t>
            </w:r>
            <w:proofErr w:type="spellEnd"/>
          </w:p>
        </w:tc>
        <w:tc>
          <w:tcPr>
            <w:tcW w:w="2210" w:type="dxa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 w:rsidRPr="00325FC0">
              <w:rPr>
                <w:position w:val="-10"/>
                <w:sz w:val="28"/>
                <w:szCs w:val="28"/>
              </w:rPr>
              <w:object w:dxaOrig="600" w:dyaOrig="2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9.8pt;height:13.65pt" o:ole="">
                  <v:imagedata r:id="rId8" o:title=""/>
                </v:shape>
                <o:OLEObject Type="Embed" ProgID="Equation.3" ShapeID="_x0000_i1025" DrawAspect="Content" ObjectID="_1707243268" r:id="rId9"/>
              </w:object>
            </w:r>
          </w:p>
        </w:tc>
        <w:tc>
          <w:tcPr>
            <w:tcW w:w="2393" w:type="dxa"/>
            <w:vAlign w:val="center"/>
          </w:tcPr>
          <w:p w:rsidR="00013E3C" w:rsidRPr="007D6979" w:rsidRDefault="00013E3C" w:rsidP="00013E3C">
            <w:pPr>
              <w:pStyle w:val="140"/>
              <w:ind w:firstLine="0"/>
              <w:jc w:val="center"/>
              <w:rPr>
                <w:lang w:val="en-US"/>
              </w:rPr>
            </w:pPr>
            <w:r>
              <w:t>1/0,5</w:t>
            </w:r>
          </w:p>
        </w:tc>
      </w:tr>
      <w:tr w:rsidR="00013E3C" w:rsidRPr="00325FC0" w:rsidTr="00013E3C">
        <w:tc>
          <w:tcPr>
            <w:tcW w:w="2392" w:type="dxa"/>
            <w:vMerge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</w:p>
        </w:tc>
        <w:tc>
          <w:tcPr>
            <w:tcW w:w="2576" w:type="dxa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proofErr w:type="spellStart"/>
            <w:r w:rsidRPr="00325FC0">
              <w:rPr>
                <w:sz w:val="28"/>
                <w:szCs w:val="28"/>
              </w:rPr>
              <w:t>уклоны</w:t>
            </w:r>
            <w:proofErr w:type="spellEnd"/>
          </w:p>
        </w:tc>
        <w:tc>
          <w:tcPr>
            <w:tcW w:w="2210" w:type="dxa"/>
            <w:vAlign w:val="center"/>
          </w:tcPr>
          <w:p w:rsidR="00013E3C" w:rsidRPr="00325FC0" w:rsidRDefault="00013E3C" w:rsidP="00013E3C">
            <w:pPr>
              <w:spacing w:line="360" w:lineRule="auto"/>
              <w:ind w:right="-5"/>
              <w:jc w:val="center"/>
              <w:rPr>
                <w:sz w:val="28"/>
                <w:szCs w:val="28"/>
              </w:rPr>
            </w:pPr>
            <w:r w:rsidRPr="00325FC0">
              <w:rPr>
                <w:position w:val="-10"/>
                <w:sz w:val="28"/>
                <w:szCs w:val="28"/>
              </w:rPr>
              <w:object w:dxaOrig="300" w:dyaOrig="260">
                <v:shape id="_x0000_i1026" type="#_x0000_t75" style="width:16.15pt;height:13.65pt" o:ole="">
                  <v:imagedata r:id="rId10" o:title=""/>
                </v:shape>
                <o:OLEObject Type="Embed" ProgID="Equation.3" ShapeID="_x0000_i1026" DrawAspect="Content" ObjectID="_1707243269" r:id="rId11"/>
              </w:object>
            </w:r>
            <w:r w:rsidRPr="00325FC0">
              <w:rPr>
                <w:sz w:val="28"/>
                <w:szCs w:val="28"/>
              </w:rPr>
              <w:t>º</w:t>
            </w:r>
          </w:p>
        </w:tc>
        <w:tc>
          <w:tcPr>
            <w:tcW w:w="2393" w:type="dxa"/>
            <w:vAlign w:val="center"/>
          </w:tcPr>
          <w:p w:rsidR="00013E3C" w:rsidRPr="00FB288C" w:rsidRDefault="00013E3C" w:rsidP="00013E3C">
            <w:pPr>
              <w:pStyle w:val="140"/>
              <w:ind w:firstLine="0"/>
              <w:jc w:val="center"/>
            </w:pPr>
            <w:r>
              <w:rPr>
                <w:lang w:val="en-US"/>
              </w:rPr>
              <w:t>0</w:t>
            </w:r>
            <w:r>
              <w:t>°</w:t>
            </w:r>
            <w:r>
              <w:rPr>
                <w:lang w:val="en-US"/>
              </w:rPr>
              <w:t>20</w:t>
            </w:r>
          </w:p>
        </w:tc>
      </w:tr>
    </w:tbl>
    <w:p w:rsidR="00013E3C" w:rsidRDefault="00013E3C" w:rsidP="00013E3C">
      <w:pPr>
        <w:pStyle w:val="140"/>
      </w:pPr>
      <w:r>
        <w:br w:type="page"/>
      </w:r>
    </w:p>
    <w:p w:rsidR="00013E3C" w:rsidRDefault="00013E3C" w:rsidP="00013E3C">
      <w:pPr>
        <w:pStyle w:val="140"/>
      </w:pPr>
      <w:r w:rsidRPr="00A72421">
        <w:rPr>
          <w:bCs/>
        </w:rPr>
        <w:lastRenderedPageBreak/>
        <w:t>Технологический процесс литья по выплавляемым моделям</w:t>
      </w:r>
      <w:r>
        <w:rPr>
          <w:bCs/>
        </w:rPr>
        <w:t>.</w:t>
      </w:r>
    </w:p>
    <w:p w:rsidR="00013E3C" w:rsidRPr="00195372" w:rsidRDefault="00013E3C" w:rsidP="00013E3C">
      <w:pPr>
        <w:pStyle w:val="140"/>
      </w:pPr>
      <w:r w:rsidRPr="00195372">
        <w:t xml:space="preserve">Сущность процесса литья по выплавляемым моделям состоит в следующем. Из легкоплавких модельных составов в специальных пресс-формах изготавливают модели деталей и </w:t>
      </w:r>
      <w:proofErr w:type="spellStart"/>
      <w:r w:rsidRPr="00195372">
        <w:t>литниковой</w:t>
      </w:r>
      <w:proofErr w:type="spellEnd"/>
      <w:r w:rsidRPr="00195372">
        <w:t xml:space="preserve"> системы. Их соединяют в блок моделей, на который в несколько слоев наносят суспензию (оболочковое покрытие), состоящую из огнеупорной основы и связующего раствора. Каждый слой суспензии обсыпают сухим песком и просушивают, вследствие чего из модели образуется тонкостенная оболочка-форма. Далее следует </w:t>
      </w:r>
      <w:proofErr w:type="spellStart"/>
      <w:r w:rsidRPr="00195372">
        <w:t>выплавление</w:t>
      </w:r>
      <w:proofErr w:type="spellEnd"/>
      <w:r w:rsidRPr="00195372">
        <w:t xml:space="preserve"> моделей, прокаливание формы и заливка ее металлом.</w:t>
      </w:r>
      <w:r>
        <w:t xml:space="preserve"> </w:t>
      </w:r>
      <w:r w:rsidRPr="00195372">
        <w:t>Получение отливок сложной конфигурации с тонкими стенками возможно за счет заливки металла в горячие формы, имеющие температуру 900-1050</w:t>
      </w:r>
      <w:r w:rsidRPr="00195372">
        <w:rPr>
          <w:vertAlign w:val="superscript"/>
        </w:rPr>
        <w:t>0</w:t>
      </w:r>
      <w:r w:rsidRPr="00195372">
        <w:t> С.</w:t>
      </w:r>
    </w:p>
    <w:p w:rsidR="00013E3C" w:rsidRPr="00195372" w:rsidRDefault="00013E3C" w:rsidP="00013E3C">
      <w:pPr>
        <w:pStyle w:val="140"/>
      </w:pPr>
      <w:r w:rsidRPr="00A72421">
        <w:rPr>
          <w:bCs/>
        </w:rPr>
        <w:t>Технологический процесс литья по выплавляемым моделям</w:t>
      </w:r>
      <w:r>
        <w:t xml:space="preserve"> (Рисунок 1</w:t>
      </w:r>
      <w:r w:rsidRPr="00195372">
        <w:t>)</w:t>
      </w:r>
    </w:p>
    <w:p w:rsidR="00013E3C" w:rsidRPr="00195372" w:rsidRDefault="00013E3C" w:rsidP="00013E3C">
      <w:pPr>
        <w:pStyle w:val="140"/>
      </w:pPr>
      <w:r w:rsidRPr="00195372">
        <w:t>1. Модельный состав (парафин, буроугольный воск, торфяной битум, канифоль, мочевина и т.д.) в пастообразном состоянии запрессовывают в пресс-формы. После затвердевания модельного состава пресс-формы раскрывают и модели охлаждают в воде.</w:t>
      </w:r>
    </w:p>
    <w:p w:rsidR="00013E3C" w:rsidRPr="00195372" w:rsidRDefault="00013E3C" w:rsidP="00013E3C">
      <w:pPr>
        <w:pStyle w:val="140"/>
      </w:pPr>
      <w:r w:rsidRPr="00195372">
        <w:t xml:space="preserve">2. Модели собирают в блоки с общей </w:t>
      </w:r>
      <w:proofErr w:type="spellStart"/>
      <w:r w:rsidRPr="00195372">
        <w:t>литниковой</w:t>
      </w:r>
      <w:proofErr w:type="spellEnd"/>
      <w:r w:rsidRPr="00195372">
        <w:t xml:space="preserve"> системой припаиванием, приклеиванием или механическим скреплением (2-100 моделей).</w:t>
      </w:r>
    </w:p>
    <w:p w:rsidR="00013E3C" w:rsidRDefault="00013E3C" w:rsidP="00013E3C">
      <w:pPr>
        <w:pStyle w:val="140"/>
      </w:pPr>
      <w:r w:rsidRPr="00195372">
        <w:t>3. Изготовление формы путем многократного погружения модельного блока в специальную жидкую огнеупорную смесь, состоящую из связующего вещества, пылевидного кварца и других компонентов, с последующей обсыпкой кварцевым песком и отвердеванием на воздухе (обычно наносят от 5 до 12 слоев).</w:t>
      </w:r>
    </w:p>
    <w:p w:rsidR="00013E3C" w:rsidRPr="00195372" w:rsidRDefault="00013E3C" w:rsidP="00013E3C">
      <w:pPr>
        <w:pStyle w:val="af7"/>
      </w:pPr>
      <w:r>
        <w:rPr>
          <w:noProof/>
          <w:lang w:eastAsia="ru-RU"/>
        </w:rPr>
        <w:lastRenderedPageBreak/>
        <w:drawing>
          <wp:inline distT="0" distB="0" distL="0" distR="0">
            <wp:extent cx="4163483" cy="3088589"/>
            <wp:effectExtent l="19050" t="0" r="8467" b="0"/>
            <wp:docPr id="10" name="Рисунок 5" descr="http://ok-t.ru/studopediaru/baza4/2367315060268.files/image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ok-t.ru/studopediaru/baza4/2367315060268.files/image04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885" cy="3086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E3C" w:rsidRPr="00195372" w:rsidRDefault="00013E3C" w:rsidP="00013E3C">
      <w:pPr>
        <w:pStyle w:val="af5"/>
        <w:contextualSpacing/>
      </w:pPr>
      <w:r>
        <w:t>Рисунок</w:t>
      </w:r>
      <w:r w:rsidRPr="00195372">
        <w:t xml:space="preserve"> 1</w:t>
      </w:r>
      <w:r>
        <w:t xml:space="preserve"> – </w:t>
      </w:r>
      <w:r w:rsidRPr="00195372">
        <w:t>Схема последовательных операций формовки при литье по выплавляемым моделям:</w:t>
      </w:r>
    </w:p>
    <w:p w:rsidR="00013E3C" w:rsidRPr="00195372" w:rsidRDefault="00013E3C" w:rsidP="00013E3C">
      <w:pPr>
        <w:pStyle w:val="af5"/>
        <w:contextualSpacing/>
      </w:pPr>
      <w:r w:rsidRPr="00195372">
        <w:rPr>
          <w:iCs/>
        </w:rPr>
        <w:t xml:space="preserve">а – запрессовка модельного состава в пресс-форму; б – сборка моделей в блоки; в – погружение модели в огнеупорную смесь; г – обсыпка модели кварцевым песком и отвердевание на воздухе; </w:t>
      </w:r>
      <w:proofErr w:type="spellStart"/>
      <w:r w:rsidRPr="00195372">
        <w:rPr>
          <w:iCs/>
        </w:rPr>
        <w:t>д</w:t>
      </w:r>
      <w:proofErr w:type="spellEnd"/>
      <w:r w:rsidRPr="00195372">
        <w:rPr>
          <w:iCs/>
        </w:rPr>
        <w:t xml:space="preserve"> – удаление моделей из форм (в горячей воде или с помощью пара); е – тонкостенные литейные формы (после удаления модельного состава); ж – формовка литейных форм в опоки;</w:t>
      </w:r>
    </w:p>
    <w:p w:rsidR="00013E3C" w:rsidRPr="00195372" w:rsidRDefault="00013E3C" w:rsidP="00013E3C">
      <w:pPr>
        <w:pStyle w:val="af5"/>
        <w:contextualSpacing/>
      </w:pPr>
      <w:proofErr w:type="spellStart"/>
      <w:r w:rsidRPr="00195372">
        <w:rPr>
          <w:iCs/>
        </w:rPr>
        <w:t>з</w:t>
      </w:r>
      <w:proofErr w:type="spellEnd"/>
      <w:r w:rsidRPr="00195372">
        <w:rPr>
          <w:iCs/>
        </w:rPr>
        <w:t xml:space="preserve"> – прокаливание форм в печи.</w:t>
      </w:r>
    </w:p>
    <w:p w:rsidR="00013E3C" w:rsidRPr="00195372" w:rsidRDefault="00013E3C" w:rsidP="00013E3C">
      <w:pPr>
        <w:pStyle w:val="140"/>
      </w:pPr>
      <w:r w:rsidRPr="00195372">
        <w:t>4. Удаление модельной массы (состава) из формы, погружая в горячую воду, нагретую модельную массу или с помощью нагретого пара.</w:t>
      </w:r>
    </w:p>
    <w:p w:rsidR="00013E3C" w:rsidRPr="00195372" w:rsidRDefault="00013E3C" w:rsidP="00013E3C">
      <w:pPr>
        <w:pStyle w:val="140"/>
      </w:pPr>
      <w:r w:rsidRPr="00195372">
        <w:t>5. Формовка литейных форм в опоки.</w:t>
      </w:r>
    </w:p>
    <w:p w:rsidR="00013E3C" w:rsidRPr="00195372" w:rsidRDefault="00013E3C" w:rsidP="00013E3C">
      <w:pPr>
        <w:pStyle w:val="140"/>
      </w:pPr>
      <w:r w:rsidRPr="00195372">
        <w:t>6. Прокаливание в печи в течение 6-8 часов при температуре 850-950</w:t>
      </w:r>
      <w:r w:rsidRPr="00195372">
        <w:rPr>
          <w:vertAlign w:val="superscript"/>
        </w:rPr>
        <w:t>0</w:t>
      </w:r>
      <w:r w:rsidRPr="00195372">
        <w:t> С для удаления остатков модельного состава, спекания частичек огнеупорного материала, испарения воды.</w:t>
      </w:r>
    </w:p>
    <w:p w:rsidR="00013E3C" w:rsidRPr="00195372" w:rsidRDefault="00013E3C" w:rsidP="00013E3C">
      <w:pPr>
        <w:pStyle w:val="140"/>
      </w:pPr>
      <w:r w:rsidRPr="00195372">
        <w:t>7. Заливка форм сразу же после прокалки в нагретом состоянии. Заливка может быть свободной, под действием центробежных сил, в вакууме и т.д.</w:t>
      </w:r>
    </w:p>
    <w:p w:rsidR="00013E3C" w:rsidRPr="00195372" w:rsidRDefault="00013E3C" w:rsidP="00013E3C">
      <w:pPr>
        <w:pStyle w:val="140"/>
      </w:pPr>
      <w:r w:rsidRPr="00195372">
        <w:t>8. Охлаждение и освобождение отливок.</w:t>
      </w:r>
    </w:p>
    <w:p w:rsidR="00013E3C" w:rsidRPr="00195372" w:rsidRDefault="00013E3C" w:rsidP="00013E3C">
      <w:pPr>
        <w:pStyle w:val="140"/>
      </w:pPr>
      <w:r>
        <w:t>9. Контроль</w:t>
      </w:r>
      <w:r w:rsidRPr="00195372">
        <w:t>.</w:t>
      </w:r>
    </w:p>
    <w:p w:rsidR="007C3091" w:rsidRPr="00013E3C" w:rsidRDefault="007C3091" w:rsidP="007C3091">
      <w:pPr>
        <w:pStyle w:val="1"/>
      </w:pPr>
      <w:bookmarkStart w:id="7" w:name="_Toc11410613"/>
      <w:r>
        <w:lastRenderedPageBreak/>
        <w:t xml:space="preserve">7. Выбор </w:t>
      </w:r>
      <w:r w:rsidRPr="00013E3C">
        <w:t>возможных методов обработки поверхностей детали</w:t>
      </w:r>
      <w:bookmarkEnd w:id="7"/>
    </w:p>
    <w:p w:rsidR="007C3091" w:rsidRPr="00013E3C" w:rsidRDefault="007C3091" w:rsidP="008F6889">
      <w:pPr>
        <w:pStyle w:val="a0"/>
      </w:pPr>
    </w:p>
    <w:p w:rsidR="007C3091" w:rsidRPr="00013E3C" w:rsidRDefault="007C3091" w:rsidP="008F6889">
      <w:pPr>
        <w:pStyle w:val="a0"/>
      </w:pPr>
      <w:r w:rsidRPr="00013E3C">
        <w:t>Поверхности, для которых следует назначить дополнительную механическую обработку, указаны в Приложении В.</w:t>
      </w:r>
    </w:p>
    <w:p w:rsidR="007C3091" w:rsidRPr="00013E3C" w:rsidRDefault="007C3091" w:rsidP="008F6889">
      <w:pPr>
        <w:pStyle w:val="a0"/>
      </w:pPr>
      <w:r w:rsidRPr="00013E3C">
        <w:t>Далее произведем выбор возможных методов обработки поверхностей детали для достижения заданной точности и шероховатости.</w:t>
      </w:r>
    </w:p>
    <w:p w:rsidR="007C3091" w:rsidRPr="00013E3C" w:rsidRDefault="007C3091" w:rsidP="008F6889">
      <w:pPr>
        <w:pStyle w:val="a0"/>
      </w:pPr>
      <w:r w:rsidRPr="00013E3C">
        <w:t>Поверхности, подлежащие дополнительной обработке:</w:t>
      </w:r>
    </w:p>
    <w:p w:rsidR="00DA2E74" w:rsidRPr="00013E3C" w:rsidRDefault="00DA2E74" w:rsidP="00DA2E74">
      <w:pPr>
        <w:pStyle w:val="a0"/>
        <w:ind w:left="709" w:firstLine="0"/>
      </w:pPr>
      <w:r w:rsidRPr="00013E3C">
        <w:t xml:space="preserve">– Поверхность п.1: плоскость </w:t>
      </w:r>
      <w:r w:rsidRPr="00013E3C">
        <w:rPr>
          <w:lang w:val="en-US"/>
        </w:rPr>
        <w:t>Ra</w:t>
      </w:r>
      <w:r w:rsidR="000C7CCA">
        <w:t xml:space="preserve"> 2</w:t>
      </w:r>
      <w:r w:rsidR="000C7CCA" w:rsidRPr="000C7CCA">
        <w:t>.</w:t>
      </w:r>
      <w:r w:rsidRPr="00013E3C">
        <w:t>5;</w:t>
      </w:r>
    </w:p>
    <w:p w:rsidR="00013E3C" w:rsidRPr="00013E3C" w:rsidRDefault="00013E3C" w:rsidP="00DA2E74">
      <w:pPr>
        <w:pStyle w:val="a0"/>
        <w:ind w:left="709" w:firstLine="0"/>
      </w:pPr>
      <w:r w:rsidRPr="00013E3C">
        <w:t xml:space="preserve">– Поверхность п.2: плоскость </w:t>
      </w:r>
      <w:r w:rsidRPr="00013E3C">
        <w:rPr>
          <w:lang w:val="en-US"/>
        </w:rPr>
        <w:t>Ra</w:t>
      </w:r>
      <w:r w:rsidR="000C7CCA">
        <w:t xml:space="preserve"> 2</w:t>
      </w:r>
      <w:r w:rsidR="000C7CCA" w:rsidRPr="000C7CCA">
        <w:t>.</w:t>
      </w:r>
      <w:r w:rsidRPr="00013E3C">
        <w:t>5;</w:t>
      </w:r>
    </w:p>
    <w:p w:rsidR="00013E3C" w:rsidRDefault="00013E3C" w:rsidP="00DA2E74">
      <w:pPr>
        <w:pStyle w:val="a0"/>
        <w:ind w:left="709" w:firstLine="0"/>
      </w:pPr>
      <w:r w:rsidRPr="00013E3C">
        <w:t>– Поверхность п.</w:t>
      </w:r>
      <w:r w:rsidR="006F60B1">
        <w:t>3</w:t>
      </w:r>
      <w:r w:rsidRPr="00013E3C">
        <w:t xml:space="preserve">: плоскость </w:t>
      </w:r>
      <w:r w:rsidRPr="00013E3C">
        <w:rPr>
          <w:lang w:val="en-US"/>
        </w:rPr>
        <w:t>Ra</w:t>
      </w:r>
      <w:r w:rsidR="000C7CCA">
        <w:t xml:space="preserve"> 2</w:t>
      </w:r>
      <w:r w:rsidR="000C7CCA" w:rsidRPr="00FD5FA6">
        <w:t>.</w:t>
      </w:r>
      <w:r w:rsidRPr="00013E3C">
        <w:t>5;</w:t>
      </w:r>
    </w:p>
    <w:p w:rsidR="006F60B1" w:rsidRPr="00DA2E74" w:rsidRDefault="006F60B1" w:rsidP="006F60B1">
      <w:pPr>
        <w:pStyle w:val="a0"/>
        <w:ind w:left="709" w:firstLine="0"/>
      </w:pPr>
      <w:r>
        <w:t>– Поверхность п.4</w:t>
      </w:r>
      <w:r w:rsidRPr="00DA2E74">
        <w:t xml:space="preserve">: </w:t>
      </w:r>
      <w:r w:rsidR="003C6D43" w:rsidRPr="00DA2E74">
        <w:t>4</w:t>
      </w:r>
      <w:r w:rsidR="003C6D43">
        <w:t xml:space="preserve"> отверстия Ø </w:t>
      </w:r>
      <w:r w:rsidR="003C6D43" w:rsidRPr="006F60B1">
        <w:t>3</w:t>
      </w:r>
      <w:r w:rsidR="003C6D43">
        <w:t xml:space="preserve">, </w:t>
      </w:r>
      <w:r w:rsidR="003C6D43">
        <w:rPr>
          <w:lang w:val="en-US"/>
        </w:rPr>
        <w:t>H</w:t>
      </w:r>
      <w:r w:rsidR="003C6D43" w:rsidRPr="00DA2E74">
        <w:t>1</w:t>
      </w:r>
      <w:r w:rsidR="003C6D43" w:rsidRPr="00F276FA">
        <w:t>2</w:t>
      </w:r>
      <w:r w:rsidR="003C6D43" w:rsidRPr="00DA2E74">
        <w:t>;</w:t>
      </w:r>
    </w:p>
    <w:p w:rsidR="006F60B1" w:rsidRPr="00DA2E74" w:rsidRDefault="006F60B1" w:rsidP="006F60B1">
      <w:pPr>
        <w:pStyle w:val="a0"/>
        <w:ind w:left="709" w:firstLine="0"/>
      </w:pPr>
      <w:r>
        <w:t>– Поверхность п.</w:t>
      </w:r>
      <w:r w:rsidRPr="006F60B1">
        <w:t>5</w:t>
      </w:r>
      <w:r w:rsidRPr="00DA2E74">
        <w:t xml:space="preserve">: </w:t>
      </w:r>
      <w:r w:rsidR="003C6D43">
        <w:t xml:space="preserve">2 отверстия Ø </w:t>
      </w:r>
      <w:r w:rsidR="003C6D43" w:rsidRPr="006F60B1">
        <w:t>1.4</w:t>
      </w:r>
      <w:r w:rsidR="003C6D43">
        <w:t xml:space="preserve">, </w:t>
      </w:r>
      <w:r w:rsidR="003C6D43">
        <w:rPr>
          <w:lang w:val="en-US"/>
        </w:rPr>
        <w:t>H</w:t>
      </w:r>
      <w:r w:rsidR="003C6D43" w:rsidRPr="00DA2E74">
        <w:t>1</w:t>
      </w:r>
      <w:r w:rsidR="003C6D43" w:rsidRPr="00F276FA">
        <w:t>2</w:t>
      </w:r>
      <w:r w:rsidR="003C6D43" w:rsidRPr="00DA2E74">
        <w:t>;</w:t>
      </w:r>
    </w:p>
    <w:p w:rsidR="006F60B1" w:rsidRDefault="006F60B1" w:rsidP="006F60B1">
      <w:pPr>
        <w:pStyle w:val="a0"/>
        <w:ind w:left="709" w:firstLine="0"/>
      </w:pPr>
      <w:r>
        <w:t>– Поверхность п.</w:t>
      </w:r>
      <w:r w:rsidRPr="006F60B1">
        <w:t>6</w:t>
      </w:r>
      <w:r w:rsidRPr="00DA2E74">
        <w:t xml:space="preserve">: </w:t>
      </w:r>
      <w:r w:rsidR="003C6D43">
        <w:t xml:space="preserve">отверстие </w:t>
      </w:r>
      <w:r w:rsidR="000C7CCA">
        <w:t>Ø 3</w:t>
      </w:r>
      <w:r w:rsidR="000C7CCA" w:rsidRPr="000C7CCA">
        <w:t>.4</w:t>
      </w:r>
      <w:r w:rsidR="003C6D43">
        <w:t xml:space="preserve">, </w:t>
      </w:r>
      <w:r w:rsidR="003C6D43">
        <w:rPr>
          <w:lang w:val="en-US"/>
        </w:rPr>
        <w:t>H</w:t>
      </w:r>
      <w:r w:rsidR="003C6D43" w:rsidRPr="00DA2E74">
        <w:t>1</w:t>
      </w:r>
      <w:r w:rsidR="003C6D43" w:rsidRPr="00F276FA">
        <w:t>2</w:t>
      </w:r>
      <w:r w:rsidR="003C6D43" w:rsidRPr="00DA2E74">
        <w:t>;</w:t>
      </w:r>
    </w:p>
    <w:p w:rsidR="007A4623" w:rsidRPr="00DA2E74" w:rsidRDefault="007A4623" w:rsidP="006F60B1">
      <w:pPr>
        <w:pStyle w:val="a0"/>
        <w:ind w:left="709" w:firstLine="0"/>
      </w:pPr>
      <w:r>
        <w:t>- – Поверхность п.7</w:t>
      </w:r>
      <w:r w:rsidRPr="00DA2E74">
        <w:t xml:space="preserve">: </w:t>
      </w:r>
      <w:r>
        <w:t xml:space="preserve">отверстие Ø 18, </w:t>
      </w:r>
      <w:r>
        <w:rPr>
          <w:lang w:val="en-US"/>
        </w:rPr>
        <w:t>H</w:t>
      </w:r>
      <w:r>
        <w:t>7</w:t>
      </w:r>
      <w:r w:rsidRPr="00DA2E74">
        <w:t>;</w:t>
      </w:r>
    </w:p>
    <w:p w:rsidR="007C3091" w:rsidRPr="00671184" w:rsidRDefault="00951C41" w:rsidP="008F6889">
      <w:pPr>
        <w:pStyle w:val="a0"/>
      </w:pPr>
      <w:r w:rsidRPr="00671184">
        <w:t xml:space="preserve">1. При обработке поверхности </w:t>
      </w:r>
      <w:r w:rsidR="00BD6F25" w:rsidRPr="00671184">
        <w:t>п.</w:t>
      </w:r>
      <w:r w:rsidRPr="00671184">
        <w:t xml:space="preserve">1 необходимо получить квалитет </w:t>
      </w:r>
      <w:r w:rsidRPr="00671184">
        <w:rPr>
          <w:lang w:val="en-US"/>
        </w:rPr>
        <w:t>H</w:t>
      </w:r>
      <w:r w:rsidRPr="00671184">
        <w:t xml:space="preserve">12 и шероховатость </w:t>
      </w:r>
      <w:r w:rsidRPr="00671184">
        <w:rPr>
          <w:lang w:val="en-US"/>
        </w:rPr>
        <w:t>Ra</w:t>
      </w:r>
      <w:r w:rsidRPr="00671184">
        <w:t xml:space="preserve"> 2,5.</w:t>
      </w:r>
    </w:p>
    <w:p w:rsidR="00951C41" w:rsidRPr="00671184" w:rsidRDefault="00951C41" w:rsidP="008F6889">
      <w:pPr>
        <w:pStyle w:val="a0"/>
      </w:pPr>
      <w:r w:rsidRPr="00671184">
        <w:t xml:space="preserve">Поверхность получена методом литья по выплавляемым моделям, который позволяет получить квалитет </w:t>
      </w:r>
      <w:r w:rsidR="00671184" w:rsidRPr="00671184">
        <w:rPr>
          <w:lang w:val="en-US"/>
        </w:rPr>
        <w:t>h</w:t>
      </w:r>
      <w:r w:rsidRPr="00671184">
        <w:t xml:space="preserve">12 и шероховатость </w:t>
      </w:r>
      <w:r w:rsidRPr="00671184">
        <w:rPr>
          <w:lang w:val="en-US"/>
        </w:rPr>
        <w:t>Ra</w:t>
      </w:r>
      <w:r w:rsidR="00A55547" w:rsidRPr="00671184">
        <w:t xml:space="preserve"> 6</w:t>
      </w:r>
      <w:r w:rsidRPr="00671184">
        <w:t>,</w:t>
      </w:r>
      <w:r w:rsidR="00A55547" w:rsidRPr="00671184">
        <w:t>3</w:t>
      </w:r>
      <w:r w:rsidRPr="00671184">
        <w:t>.[6]</w:t>
      </w:r>
      <w:r w:rsidR="00A55547" w:rsidRPr="00671184">
        <w:t xml:space="preserve">, </w:t>
      </w:r>
      <w:r w:rsidRPr="00671184">
        <w:t>[</w:t>
      </w:r>
      <w:r w:rsidR="00A55547" w:rsidRPr="00671184">
        <w:t>1</w:t>
      </w:r>
      <w:r w:rsidR="009E07F1" w:rsidRPr="00671184">
        <w:t>0</w:t>
      </w:r>
      <w:r w:rsidRPr="00671184">
        <w:t>]</w:t>
      </w:r>
      <w:r w:rsidR="00A55547" w:rsidRPr="00671184">
        <w:t xml:space="preserve"> Таким образом, для получения шероховатости </w:t>
      </w:r>
      <w:r w:rsidR="00A55547" w:rsidRPr="00671184">
        <w:rPr>
          <w:lang w:val="en-US"/>
        </w:rPr>
        <w:t>Ra</w:t>
      </w:r>
      <w:r w:rsidR="00A55547" w:rsidRPr="00671184">
        <w:t xml:space="preserve"> 2,5, необходимо провести предварительное шлифование поверхности п.1</w:t>
      </w:r>
      <w:r w:rsidR="00671184" w:rsidRPr="00671184">
        <w:t>,</w:t>
      </w:r>
      <w:r w:rsidR="00671184">
        <w:t xml:space="preserve"> п.2, п.3</w:t>
      </w:r>
      <w:r w:rsidR="00A55547" w:rsidRPr="00671184">
        <w:t>.</w:t>
      </w:r>
      <w:r w:rsidR="00942E47" w:rsidRPr="00671184">
        <w:t xml:space="preserve"> Граф последовательности обработки поверхности п.1 приведен на рисунке </w:t>
      </w:r>
      <w:r w:rsidR="00B5114F">
        <w:t>2</w:t>
      </w:r>
      <w:r w:rsidR="00942E47" w:rsidRPr="00671184">
        <w:t>.</w:t>
      </w:r>
    </w:p>
    <w:p w:rsidR="008F7469" w:rsidRPr="00671184" w:rsidRDefault="006D775C" w:rsidP="00D04195">
      <w:pPr>
        <w:pStyle w:val="a0"/>
        <w:jc w:val="center"/>
      </w:pPr>
      <w:r>
        <w:rPr>
          <w:noProof/>
          <w:lang w:eastAsia="ru-RU"/>
        </w:rPr>
        <w:drawing>
          <wp:inline distT="0" distB="0" distL="0" distR="0">
            <wp:extent cx="2921000" cy="1841500"/>
            <wp:effectExtent l="19050" t="0" r="0" b="0"/>
            <wp:docPr id="5" name="Рисунок 5" descr="D:\универ\Технология приборостроения\задание\пп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универ\Технология приборостроения\задание\пп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84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2E47" w:rsidRPr="00671184" w:rsidRDefault="008562B9" w:rsidP="008F6889">
      <w:pPr>
        <w:pStyle w:val="a0"/>
      </w:pPr>
      <w:r w:rsidRPr="00671184">
        <w:t xml:space="preserve">Рисунок </w:t>
      </w:r>
      <w:r w:rsidR="00B5114F">
        <w:t>2</w:t>
      </w:r>
      <w:r w:rsidRPr="00671184">
        <w:t xml:space="preserve"> – Последовательность получения поверхности п.1</w:t>
      </w:r>
    </w:p>
    <w:p w:rsidR="00962CFE" w:rsidRDefault="00962CFE" w:rsidP="008F6889">
      <w:pPr>
        <w:pStyle w:val="a0"/>
      </w:pPr>
    </w:p>
    <w:p w:rsidR="00C8011E" w:rsidRDefault="00C8011E" w:rsidP="008F6889">
      <w:pPr>
        <w:pStyle w:val="a0"/>
      </w:pPr>
      <w:r w:rsidRPr="00671184">
        <w:lastRenderedPageBreak/>
        <w:t>Граф последовательности обработки поверхности п.</w:t>
      </w:r>
      <w:r>
        <w:t>2</w:t>
      </w:r>
      <w:r w:rsidRPr="00671184">
        <w:t xml:space="preserve"> приведен на рисунке </w:t>
      </w:r>
      <w:r>
        <w:t>3</w:t>
      </w:r>
      <w:r w:rsidRPr="00671184">
        <w:t>.</w:t>
      </w:r>
    </w:p>
    <w:p w:rsidR="00C8011E" w:rsidRPr="00671184" w:rsidRDefault="006D775C" w:rsidP="00C8011E">
      <w:pPr>
        <w:pStyle w:val="a0"/>
        <w:jc w:val="center"/>
      </w:pPr>
      <w:r>
        <w:rPr>
          <w:noProof/>
          <w:lang w:eastAsia="ru-RU"/>
        </w:rPr>
        <w:drawing>
          <wp:inline distT="0" distB="0" distL="0" distR="0">
            <wp:extent cx="2921000" cy="1841500"/>
            <wp:effectExtent l="19050" t="0" r="0" b="0"/>
            <wp:docPr id="6" name="Рисунок 6" descr="D:\универ\Технология приборостроения\задание\пп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универ\Технология приборостроения\задание\пп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84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011E" w:rsidRPr="00671184" w:rsidRDefault="00C8011E" w:rsidP="00C8011E">
      <w:pPr>
        <w:pStyle w:val="a0"/>
      </w:pPr>
      <w:r w:rsidRPr="00671184">
        <w:t xml:space="preserve">Рисунок </w:t>
      </w:r>
      <w:r w:rsidR="003C6D43">
        <w:t>3</w:t>
      </w:r>
      <w:r w:rsidRPr="00671184">
        <w:t xml:space="preserve"> – Последовательность получения поверхности п.</w:t>
      </w:r>
      <w:r w:rsidR="00AA655C">
        <w:t>2</w:t>
      </w:r>
    </w:p>
    <w:p w:rsidR="00C8011E" w:rsidRDefault="00C8011E" w:rsidP="008F6889">
      <w:pPr>
        <w:pStyle w:val="a0"/>
      </w:pPr>
    </w:p>
    <w:p w:rsidR="00C8011E" w:rsidRPr="00C8011E" w:rsidRDefault="00C8011E" w:rsidP="008F6889">
      <w:pPr>
        <w:pStyle w:val="a0"/>
      </w:pPr>
      <w:r w:rsidRPr="00671184">
        <w:t>Граф последовательности обработки поверхности п.</w:t>
      </w:r>
      <w:r>
        <w:t>3</w:t>
      </w:r>
      <w:r w:rsidRPr="00671184">
        <w:t xml:space="preserve"> приведен на рисунке </w:t>
      </w:r>
      <w:r>
        <w:t>4</w:t>
      </w:r>
      <w:r w:rsidRPr="00671184">
        <w:t>.</w:t>
      </w:r>
    </w:p>
    <w:p w:rsidR="00C8011E" w:rsidRPr="00671184" w:rsidRDefault="00A520C6" w:rsidP="00C8011E">
      <w:pPr>
        <w:pStyle w:val="a0"/>
        <w:jc w:val="center"/>
      </w:pPr>
      <w:r>
        <w:rPr>
          <w:noProof/>
          <w:lang w:eastAsia="ru-RU"/>
        </w:rPr>
        <w:drawing>
          <wp:inline distT="0" distB="0" distL="0" distR="0">
            <wp:extent cx="2921000" cy="1841500"/>
            <wp:effectExtent l="19050" t="0" r="0" b="0"/>
            <wp:docPr id="7" name="Рисунок 7" descr="D:\универ\Технология приборостроения\задание\пп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универ\Технология приборостроения\задание\пп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84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011E" w:rsidRPr="00671184" w:rsidRDefault="00C8011E" w:rsidP="00C8011E">
      <w:pPr>
        <w:pStyle w:val="a0"/>
      </w:pPr>
      <w:r w:rsidRPr="00671184">
        <w:t xml:space="preserve">Рисунок </w:t>
      </w:r>
      <w:r w:rsidR="003C6D43">
        <w:t>4</w:t>
      </w:r>
      <w:r w:rsidRPr="00671184">
        <w:t xml:space="preserve"> – Последовательность получения поверхности п.</w:t>
      </w:r>
      <w:r w:rsidR="00AA655C">
        <w:t>3</w:t>
      </w:r>
    </w:p>
    <w:p w:rsidR="00C8011E" w:rsidRDefault="00C8011E" w:rsidP="008F6889">
      <w:pPr>
        <w:pStyle w:val="a0"/>
      </w:pPr>
    </w:p>
    <w:p w:rsidR="003C6D43" w:rsidRDefault="003C6D43" w:rsidP="003C6D43">
      <w:pPr>
        <w:pStyle w:val="a0"/>
      </w:pPr>
      <w:r>
        <w:t xml:space="preserve">2. При обработке поверхности п.4, п.5, п.6 необходимо получить квалитет </w:t>
      </w:r>
      <w:r>
        <w:rPr>
          <w:lang w:val="en-US"/>
        </w:rPr>
        <w:t>H</w:t>
      </w:r>
      <w:r w:rsidRPr="00BD6F25">
        <w:t>12</w:t>
      </w:r>
      <w:r>
        <w:t xml:space="preserve"> и шероховатость </w:t>
      </w:r>
      <w:r>
        <w:rPr>
          <w:lang w:val="en-US"/>
        </w:rPr>
        <w:t>Ra</w:t>
      </w:r>
      <w:r w:rsidRPr="00DA2E74">
        <w:t xml:space="preserve"> 2,5</w:t>
      </w:r>
      <w:r>
        <w:t>.</w:t>
      </w:r>
    </w:p>
    <w:p w:rsidR="003C6D43" w:rsidRDefault="003C6D43" w:rsidP="003C6D43">
      <w:pPr>
        <w:pStyle w:val="a0"/>
      </w:pPr>
      <w:r>
        <w:t>Метод литья по выплавляемым, которым получена заготовка, моделям не позволяет получить требуемые отверстия, поэтому их необходимо просверлить в заготовке на вертикально-сверлильном станке.</w:t>
      </w:r>
      <w:r w:rsidRPr="006A0D77">
        <w:t>[6]</w:t>
      </w:r>
      <w:r>
        <w:t xml:space="preserve"> Граф последовательности обработки поверхности п.4 приведен на рисунке 5.</w:t>
      </w:r>
    </w:p>
    <w:p w:rsidR="003C6D43" w:rsidRDefault="003C6D43" w:rsidP="003C6D43">
      <w:pPr>
        <w:pStyle w:val="a0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2915920" cy="1981200"/>
            <wp:effectExtent l="19050" t="0" r="0" b="0"/>
            <wp:docPr id="41" name="Рисунок 41" descr="D:\универ\Технология приборостроения\задание\пп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:\универ\Технология приборостроения\задание\пп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D43" w:rsidRDefault="003C6D43" w:rsidP="003C6D43">
      <w:pPr>
        <w:pStyle w:val="a0"/>
      </w:pPr>
      <w:r>
        <w:t>Рисунок 5 – Последовательность получения поверхности п.4</w:t>
      </w:r>
    </w:p>
    <w:p w:rsidR="003C6D43" w:rsidRDefault="003C6D43" w:rsidP="008F6889">
      <w:pPr>
        <w:pStyle w:val="a0"/>
      </w:pPr>
    </w:p>
    <w:p w:rsidR="003C6D43" w:rsidRDefault="003C6D43" w:rsidP="008F6889">
      <w:pPr>
        <w:pStyle w:val="a0"/>
      </w:pPr>
      <w:r>
        <w:t>Граф последовательности обработки поверхности п.6 приведен на рисунке 6.</w:t>
      </w:r>
    </w:p>
    <w:p w:rsidR="003C6D43" w:rsidRDefault="003C6D43" w:rsidP="003C6D43">
      <w:pPr>
        <w:pStyle w:val="a0"/>
        <w:jc w:val="center"/>
      </w:pPr>
      <w:r>
        <w:rPr>
          <w:noProof/>
          <w:lang w:eastAsia="ru-RU"/>
        </w:rPr>
        <w:drawing>
          <wp:inline distT="0" distB="0" distL="0" distR="0">
            <wp:extent cx="2915920" cy="1981200"/>
            <wp:effectExtent l="19050" t="0" r="0" b="0"/>
            <wp:docPr id="42" name="Рисунок 42" descr="D:\универ\Технология приборостроения\задание\пп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D:\универ\Технология приборостроения\задание\пп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D43" w:rsidRDefault="003C6D43" w:rsidP="003C6D43">
      <w:pPr>
        <w:pStyle w:val="a0"/>
      </w:pPr>
      <w:r>
        <w:t>Рисунок 6 – Последовательность получения поверхности п.5</w:t>
      </w:r>
    </w:p>
    <w:p w:rsidR="003C6D43" w:rsidRDefault="003C6D43" w:rsidP="008F6889">
      <w:pPr>
        <w:pStyle w:val="a0"/>
      </w:pPr>
    </w:p>
    <w:p w:rsidR="003C6D43" w:rsidRDefault="003C6D43" w:rsidP="003C6D43">
      <w:pPr>
        <w:pStyle w:val="a0"/>
      </w:pPr>
      <w:r>
        <w:t>Граф последовательности обработки поверхности п.6 приведен на рисунке 7.</w:t>
      </w:r>
    </w:p>
    <w:p w:rsidR="003C6D43" w:rsidRDefault="003C6D43" w:rsidP="003C6D43">
      <w:pPr>
        <w:pStyle w:val="a0"/>
        <w:jc w:val="center"/>
      </w:pPr>
      <w:r>
        <w:rPr>
          <w:noProof/>
          <w:lang w:eastAsia="ru-RU"/>
        </w:rPr>
        <w:drawing>
          <wp:inline distT="0" distB="0" distL="0" distR="0">
            <wp:extent cx="2915920" cy="1981200"/>
            <wp:effectExtent l="19050" t="0" r="0" b="0"/>
            <wp:docPr id="43" name="Рисунок 43" descr="D:\универ\Технология приборостроения\задание\пп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D:\универ\Технология приборостроения\задание\пп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D43" w:rsidRDefault="003C6D43" w:rsidP="003C6D43">
      <w:pPr>
        <w:pStyle w:val="a0"/>
      </w:pPr>
      <w:r>
        <w:t>Рисунок 7 – Последовательность получения поверхности п.6</w:t>
      </w:r>
    </w:p>
    <w:p w:rsidR="00AA655C" w:rsidRDefault="00AA655C" w:rsidP="00AA655C">
      <w:pPr>
        <w:pStyle w:val="a0"/>
      </w:pPr>
      <w:r>
        <w:lastRenderedPageBreak/>
        <w:t>Выбранный метод получения заголовки позволяет получить отверстие требуемого диаметра.</w:t>
      </w:r>
      <w:r w:rsidRPr="006A0D77">
        <w:t>[6]</w:t>
      </w:r>
      <w:r w:rsidR="007A4623">
        <w:t xml:space="preserve">, однако стоить применить развертывание для достижения Ø 18, </w:t>
      </w:r>
      <w:r w:rsidR="007A4623">
        <w:rPr>
          <w:lang w:val="en-US"/>
        </w:rPr>
        <w:t>H</w:t>
      </w:r>
      <w:r w:rsidR="007A4623">
        <w:t>7</w:t>
      </w:r>
      <w:r>
        <w:t>. Граф последовательности обработки поверхности п.7 приведен на рисунке 8.</w:t>
      </w:r>
    </w:p>
    <w:p w:rsidR="00AA655C" w:rsidRDefault="00F13D01" w:rsidP="00AA655C">
      <w:pPr>
        <w:pStyle w:val="a0"/>
        <w:jc w:val="center"/>
      </w:pPr>
      <w:r>
        <w:rPr>
          <w:noProof/>
          <w:lang w:eastAsia="ru-RU"/>
        </w:rPr>
        <w:drawing>
          <wp:inline distT="0" distB="0" distL="0" distR="0">
            <wp:extent cx="2921000" cy="4279900"/>
            <wp:effectExtent l="19050" t="0" r="0" b="0"/>
            <wp:docPr id="8" name="Рисунок 8" descr="D:\универ\Технология приборостроения\задание\пп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универ\Технология приборостроения\задание\пп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427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655C" w:rsidRDefault="00AA655C" w:rsidP="00AA655C">
      <w:pPr>
        <w:pStyle w:val="a0"/>
      </w:pPr>
      <w:r>
        <w:t>Рисунок 8 – Последовательность получения поверхности п.7</w:t>
      </w:r>
    </w:p>
    <w:p w:rsidR="00AA655C" w:rsidRDefault="00AA655C" w:rsidP="003C6D43">
      <w:pPr>
        <w:pStyle w:val="a0"/>
      </w:pPr>
    </w:p>
    <w:p w:rsidR="002C5EFD" w:rsidRPr="00CD4C58" w:rsidRDefault="001521ED" w:rsidP="00CD4C58">
      <w:pPr>
        <w:pStyle w:val="1"/>
        <w:jc w:val="center"/>
        <w:rPr>
          <w:highlight w:val="yellow"/>
        </w:rPr>
      </w:pPr>
      <w:r w:rsidRPr="009B3B5E">
        <w:br w:type="page"/>
      </w:r>
      <w:bookmarkStart w:id="8" w:name="_Toc11410614"/>
      <w:r w:rsidR="002C5EFD">
        <w:lastRenderedPageBreak/>
        <w:t>СПИСОК ЛИТЕРАТУРЫ</w:t>
      </w:r>
      <w:bookmarkEnd w:id="8"/>
    </w:p>
    <w:p w:rsidR="002C5EFD" w:rsidRDefault="002C5EFD" w:rsidP="002C5EFD">
      <w:pPr>
        <w:pStyle w:val="a0"/>
      </w:pPr>
    </w:p>
    <w:p w:rsidR="002C5EFD" w:rsidRPr="002C5EFD" w:rsidRDefault="002C5EFD" w:rsidP="002C5EFD">
      <w:pPr>
        <w:pStyle w:val="a0"/>
      </w:pPr>
      <w:r w:rsidRPr="002C5EFD">
        <w:t xml:space="preserve">1. Материалы в приборостроении и автоматике: Справочник /Под ред. Ю. М. Пятина.- 2-е изд. </w:t>
      </w:r>
      <w:proofErr w:type="spellStart"/>
      <w:r w:rsidRPr="002C5EFD">
        <w:t>перераб</w:t>
      </w:r>
      <w:proofErr w:type="spellEnd"/>
      <w:r w:rsidRPr="002C5EFD">
        <w:t xml:space="preserve">. и </w:t>
      </w:r>
      <w:proofErr w:type="spellStart"/>
      <w:r w:rsidRPr="002C5EFD">
        <w:t>доп.:М</w:t>
      </w:r>
      <w:proofErr w:type="spellEnd"/>
      <w:r w:rsidRPr="002C5EFD">
        <w:t>.: Машиностроение, 1982.- 528 с.</w:t>
      </w:r>
    </w:p>
    <w:p w:rsidR="002C5EFD" w:rsidRPr="002C5EFD" w:rsidRDefault="002C5EFD" w:rsidP="002C5EFD">
      <w:pPr>
        <w:pStyle w:val="a0"/>
      </w:pPr>
      <w:r w:rsidRPr="002C5EFD">
        <w:t xml:space="preserve">2. Машиностроительные материалы: Краткий справочник / В.М. Раскатов, </w:t>
      </w:r>
      <w:proofErr w:type="spellStart"/>
      <w:r w:rsidRPr="002C5EFD">
        <w:t>В.С.Чуенков</w:t>
      </w:r>
      <w:proofErr w:type="spellEnd"/>
      <w:r w:rsidRPr="002C5EFD">
        <w:t xml:space="preserve">, Н.Ф.Бессонова.-3-е изд., </w:t>
      </w:r>
      <w:proofErr w:type="spellStart"/>
      <w:r w:rsidRPr="002C5EFD">
        <w:t>перераб</w:t>
      </w:r>
      <w:proofErr w:type="spellEnd"/>
      <w:r w:rsidRPr="002C5EFD">
        <w:t>. и доп.- М.: М., 1980.511 с. ил.</w:t>
      </w:r>
    </w:p>
    <w:p w:rsidR="002C5EFD" w:rsidRPr="002C5EFD" w:rsidRDefault="002C5EFD" w:rsidP="002C5EFD">
      <w:pPr>
        <w:pStyle w:val="a0"/>
      </w:pPr>
      <w:r w:rsidRPr="002C5EFD">
        <w:t xml:space="preserve">3. </w:t>
      </w:r>
      <w:proofErr w:type="spellStart"/>
      <w:r w:rsidRPr="002C5EFD">
        <w:t>Гжиров</w:t>
      </w:r>
      <w:proofErr w:type="spellEnd"/>
      <w:r w:rsidRPr="002C5EFD">
        <w:t xml:space="preserve">, Р.И. Краткий справочник конструктора [Текст]: Справочник / Р.И. </w:t>
      </w:r>
      <w:proofErr w:type="spellStart"/>
      <w:r w:rsidRPr="002C5EFD">
        <w:t>Гжиров</w:t>
      </w:r>
      <w:proofErr w:type="spellEnd"/>
      <w:r w:rsidRPr="002C5EFD">
        <w:t xml:space="preserve">. - Л.: М Ленинград. отдел, 1984. - 464 с. </w:t>
      </w:r>
    </w:p>
    <w:p w:rsidR="002C5EFD" w:rsidRDefault="002C5EFD" w:rsidP="002C5EFD">
      <w:pPr>
        <w:pStyle w:val="a0"/>
      </w:pPr>
      <w:r w:rsidRPr="002C5EFD">
        <w:t xml:space="preserve">4. Балабанов, А.Н. Краткий справочник технолога-машиностроителя [Текст]/ А.Н. Балабанов. - М.: Изд-во стандартов, 1992. - 464 с. </w:t>
      </w:r>
    </w:p>
    <w:p w:rsidR="002C5EFD" w:rsidRPr="002C5EFD" w:rsidRDefault="002C5EFD" w:rsidP="002C5EFD">
      <w:pPr>
        <w:pStyle w:val="a0"/>
      </w:pPr>
      <w:r w:rsidRPr="002C5EFD">
        <w:t xml:space="preserve">5. Краткий справочник металлиста/ Под общ. ред. А.Е. </w:t>
      </w:r>
      <w:proofErr w:type="spellStart"/>
      <w:r w:rsidRPr="002C5EFD">
        <w:t>Древаль</w:t>
      </w:r>
      <w:proofErr w:type="spellEnd"/>
      <w:r w:rsidRPr="002C5EFD">
        <w:t xml:space="preserve">, , Е. А. Скороходов, А.В. Агеев.- 3 изд., </w:t>
      </w:r>
      <w:proofErr w:type="spellStart"/>
      <w:r w:rsidRPr="002C5EFD">
        <w:t>перераб</w:t>
      </w:r>
      <w:proofErr w:type="spellEnd"/>
      <w:r w:rsidRPr="002C5EFD">
        <w:t>. и доп.- М.: М., 2005г.- 960 с.</w:t>
      </w:r>
    </w:p>
    <w:p w:rsidR="002C5EFD" w:rsidRPr="002C5EFD" w:rsidRDefault="002C5EFD" w:rsidP="002C5EFD">
      <w:pPr>
        <w:pStyle w:val="a0"/>
      </w:pPr>
      <w:r w:rsidRPr="002C5EFD">
        <w:t xml:space="preserve">6. </w:t>
      </w:r>
      <w:proofErr w:type="spellStart"/>
      <w:r w:rsidRPr="002C5EFD">
        <w:t>Сыроватченко</w:t>
      </w:r>
      <w:proofErr w:type="spellEnd"/>
      <w:r w:rsidRPr="002C5EFD">
        <w:t xml:space="preserve"> П.В. Справочник технолога-приборостроителя [Текст]: В 2-х т., т.1, изд. 2-е, переработанное и доп./ под. общ. ред. Н.В. </w:t>
      </w:r>
      <w:proofErr w:type="spellStart"/>
      <w:r w:rsidRPr="002C5EFD">
        <w:t>Сыроватченко</w:t>
      </w:r>
      <w:proofErr w:type="spellEnd"/>
      <w:r w:rsidRPr="002C5EFD">
        <w:t xml:space="preserve">. - М.: 1980. - 607 с. </w:t>
      </w:r>
    </w:p>
    <w:p w:rsidR="002C5EFD" w:rsidRPr="002C5EFD" w:rsidRDefault="002C5EFD" w:rsidP="002C5EFD">
      <w:pPr>
        <w:pStyle w:val="a0"/>
      </w:pPr>
      <w:r w:rsidRPr="002C5EFD">
        <w:t xml:space="preserve">7. Технологичность конструкции изделия [Текст]: Справочник / Под ред. Ю.Д. </w:t>
      </w:r>
      <w:proofErr w:type="spellStart"/>
      <w:r w:rsidRPr="002C5EFD">
        <w:t>Амирова</w:t>
      </w:r>
      <w:proofErr w:type="spellEnd"/>
      <w:r w:rsidRPr="002C5EFD">
        <w:t xml:space="preserve">. – 2-е изд.,  </w:t>
      </w:r>
      <w:proofErr w:type="spellStart"/>
      <w:r w:rsidRPr="002C5EFD">
        <w:t>перераб</w:t>
      </w:r>
      <w:proofErr w:type="spellEnd"/>
      <w:r w:rsidRPr="002C5EFD">
        <w:t>. и доп. – М.: Машиностроение, 1990. – 768 с., ил.</w:t>
      </w:r>
    </w:p>
    <w:p w:rsidR="002C5EFD" w:rsidRPr="002C5EFD" w:rsidRDefault="002C5EFD" w:rsidP="002C5EFD">
      <w:pPr>
        <w:pStyle w:val="a0"/>
      </w:pPr>
      <w:r w:rsidRPr="002C5EFD">
        <w:t xml:space="preserve">8. Косилова, Г.И Справочник технолога-машиностроителя [Текст]: В 2-х т., Т.1, изд. 4-е, </w:t>
      </w:r>
      <w:proofErr w:type="spellStart"/>
      <w:r w:rsidRPr="002C5EFD">
        <w:t>перераб</w:t>
      </w:r>
      <w:proofErr w:type="spellEnd"/>
      <w:r w:rsidRPr="002C5EFD">
        <w:t xml:space="preserve">. и </w:t>
      </w:r>
      <w:proofErr w:type="spellStart"/>
      <w:r w:rsidRPr="002C5EFD">
        <w:t>доп</w:t>
      </w:r>
      <w:proofErr w:type="spellEnd"/>
      <w:r w:rsidRPr="002C5EFD">
        <w:t xml:space="preserve">/ под. общ. ред. А.Г. Косиловой, Р.К. Мещерякова- М.: М. 1986. - 656 с. </w:t>
      </w:r>
    </w:p>
    <w:p w:rsidR="002C5EFD" w:rsidRPr="002C5EFD" w:rsidRDefault="002C5EFD" w:rsidP="002C5EFD">
      <w:pPr>
        <w:pStyle w:val="a0"/>
      </w:pPr>
      <w:r w:rsidRPr="002C5EFD">
        <w:t xml:space="preserve">9. Лисовская, З.Н. Нормирование </w:t>
      </w:r>
      <w:proofErr w:type="spellStart"/>
      <w:r w:rsidRPr="002C5EFD">
        <w:t>точностных</w:t>
      </w:r>
      <w:proofErr w:type="spellEnd"/>
      <w:r w:rsidRPr="002C5EFD">
        <w:t xml:space="preserve"> параметров типовых соединений деталей приборов и машин (в курсовом и дипломном проектировании). [Текст]: Учебное пособие/ З.Н. Лисовская, В.Н. Есипов. - Орел, </w:t>
      </w:r>
      <w:proofErr w:type="spellStart"/>
      <w:r w:rsidRPr="002C5EFD">
        <w:t>ОрелГТУ</w:t>
      </w:r>
      <w:proofErr w:type="spellEnd"/>
      <w:r w:rsidRPr="002C5EFD">
        <w:t xml:space="preserve">, 2002 - 122 </w:t>
      </w:r>
    </w:p>
    <w:p w:rsidR="002C5EFD" w:rsidRPr="002C5EFD" w:rsidRDefault="002C5EFD" w:rsidP="002C5EFD">
      <w:pPr>
        <w:pStyle w:val="a0"/>
      </w:pPr>
      <w:r w:rsidRPr="002C5EFD">
        <w:t>13. Харламов, Г.А. Припуски на механическую обработку [Текст]: справочник / Г.А. Харламов, А.С. Тарапанов. – М.: Машиностроение, 2006. – 256 с.: ил.</w:t>
      </w:r>
    </w:p>
    <w:p w:rsidR="002C5EFD" w:rsidRDefault="002C5EFD" w:rsidP="002C5EFD">
      <w:pPr>
        <w:pStyle w:val="a0"/>
      </w:pPr>
      <w:r>
        <w:br w:type="page"/>
      </w:r>
    </w:p>
    <w:p w:rsidR="00D06F3A" w:rsidRDefault="001521ED" w:rsidP="001521ED">
      <w:pPr>
        <w:pStyle w:val="1"/>
        <w:jc w:val="center"/>
        <w:rPr>
          <w:rFonts w:eastAsiaTheme="minorHAnsi"/>
        </w:rPr>
      </w:pPr>
      <w:bookmarkStart w:id="9" w:name="_Toc11410615"/>
      <w:r>
        <w:rPr>
          <w:rFonts w:eastAsiaTheme="minorHAnsi"/>
        </w:rPr>
        <w:lastRenderedPageBreak/>
        <w:t>ПРИЛОЖЕНИЕ А</w:t>
      </w:r>
      <w:bookmarkEnd w:id="9"/>
    </w:p>
    <w:p w:rsidR="001521ED" w:rsidRDefault="001521ED" w:rsidP="008F6889">
      <w:pPr>
        <w:pStyle w:val="a0"/>
        <w:rPr>
          <w:rFonts w:eastAsiaTheme="minorHAnsi"/>
        </w:rPr>
      </w:pPr>
    </w:p>
    <w:p w:rsidR="001521ED" w:rsidRDefault="001521ED" w:rsidP="008F6889">
      <w:pPr>
        <w:pStyle w:val="a0"/>
        <w:rPr>
          <w:rFonts w:eastAsiaTheme="minorHAnsi"/>
        </w:rPr>
      </w:pPr>
      <w:r>
        <w:rPr>
          <w:rFonts w:eastAsiaTheme="minorHAnsi"/>
        </w:rPr>
        <w:t>Исходный чертеж детали «Кронштейн» до технологического контроля</w:t>
      </w:r>
    </w:p>
    <w:p w:rsidR="0057759D" w:rsidRDefault="0057759D" w:rsidP="00A90E63">
      <w:pPr>
        <w:pStyle w:val="a0"/>
        <w:ind w:firstLine="0"/>
        <w:jc w:val="center"/>
        <w:rPr>
          <w:rFonts w:eastAsiaTheme="minorHAnsi"/>
        </w:rPr>
      </w:pPr>
      <w:r>
        <w:rPr>
          <w:rFonts w:eastAsiaTheme="minorHAnsi"/>
          <w:noProof/>
          <w:lang w:eastAsia="ru-RU"/>
        </w:rPr>
        <w:drawing>
          <wp:inline distT="0" distB="0" distL="0" distR="0">
            <wp:extent cx="5430739" cy="7662921"/>
            <wp:effectExtent l="19050" t="0" r="0" b="0"/>
            <wp:docPr id="11" name="Рисунок 8" descr="D:\универ\Технология приборостроения\задание\Чертеж_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универ\Технология приборостроения\задание\Чертеж_А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782" cy="7668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C7CCA" w:rsidRPr="000C7CCA">
        <w:rPr>
          <w:rFonts w:eastAsiaTheme="minorHAnsi"/>
        </w:rPr>
        <w:t xml:space="preserve"> </w:t>
      </w:r>
    </w:p>
    <w:p w:rsidR="00A90E63" w:rsidRDefault="00A90E63" w:rsidP="00A90E63">
      <w:pPr>
        <w:pStyle w:val="a0"/>
        <w:ind w:firstLine="0"/>
        <w:jc w:val="center"/>
        <w:rPr>
          <w:rFonts w:eastAsiaTheme="minorHAnsi"/>
        </w:rPr>
      </w:pPr>
      <w:r>
        <w:rPr>
          <w:rFonts w:eastAsiaTheme="minorHAnsi"/>
        </w:rPr>
        <w:br w:type="page"/>
      </w:r>
    </w:p>
    <w:p w:rsidR="00A90E63" w:rsidRDefault="00A90E63" w:rsidP="009B3B5E">
      <w:pPr>
        <w:pStyle w:val="1"/>
        <w:jc w:val="center"/>
        <w:rPr>
          <w:rFonts w:eastAsiaTheme="minorHAnsi"/>
        </w:rPr>
      </w:pPr>
      <w:bookmarkStart w:id="10" w:name="_Toc11410616"/>
      <w:r>
        <w:rPr>
          <w:rFonts w:eastAsiaTheme="minorHAnsi"/>
        </w:rPr>
        <w:lastRenderedPageBreak/>
        <w:t>ПРИЛОЖЕНИЕ Б</w:t>
      </w:r>
      <w:bookmarkEnd w:id="10"/>
    </w:p>
    <w:p w:rsidR="00A90E63" w:rsidRDefault="00A90E63" w:rsidP="008F6889">
      <w:pPr>
        <w:pStyle w:val="a0"/>
        <w:rPr>
          <w:rFonts w:eastAsiaTheme="minorHAnsi"/>
        </w:rPr>
      </w:pPr>
    </w:p>
    <w:p w:rsidR="00A90E63" w:rsidRDefault="00A90E63" w:rsidP="008F6889">
      <w:pPr>
        <w:pStyle w:val="a0"/>
        <w:rPr>
          <w:rFonts w:eastAsiaTheme="minorHAnsi"/>
        </w:rPr>
      </w:pPr>
      <w:r>
        <w:rPr>
          <w:rFonts w:eastAsiaTheme="minorHAnsi"/>
        </w:rPr>
        <w:t>Чертеж детали «Кронштейн» после технологического контроля</w:t>
      </w:r>
    </w:p>
    <w:p w:rsidR="002A5C22" w:rsidRDefault="0057759D" w:rsidP="00A94A0B">
      <w:pPr>
        <w:pStyle w:val="a0"/>
        <w:ind w:firstLine="0"/>
        <w:jc w:val="center"/>
        <w:rPr>
          <w:rFonts w:eastAsiaTheme="minorHAnsi"/>
        </w:rPr>
      </w:pPr>
      <w:r>
        <w:rPr>
          <w:rFonts w:eastAsiaTheme="minorHAnsi"/>
          <w:noProof/>
          <w:lang w:eastAsia="ru-RU"/>
        </w:rPr>
        <w:drawing>
          <wp:inline distT="0" distB="0" distL="0" distR="0">
            <wp:extent cx="5542079" cy="7820025"/>
            <wp:effectExtent l="19050" t="0" r="1471" b="0"/>
            <wp:docPr id="12" name="Рисунок 9" descr="D:\универ\Технология приборостроения\задание\Чертеж_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универ\Технология приборостроения\задание\Чертеж_Б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407" cy="7817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7759D">
        <w:rPr>
          <w:rFonts w:eastAsiaTheme="minorHAnsi"/>
        </w:rPr>
        <w:t xml:space="preserve"> </w:t>
      </w:r>
      <w:r w:rsidR="002A5C22">
        <w:rPr>
          <w:rFonts w:eastAsiaTheme="minorHAnsi"/>
        </w:rPr>
        <w:br w:type="page"/>
      </w:r>
    </w:p>
    <w:p w:rsidR="00A90E63" w:rsidRPr="00CD4C58" w:rsidRDefault="00A94A0B" w:rsidP="007A06D7">
      <w:pPr>
        <w:pStyle w:val="1"/>
        <w:jc w:val="center"/>
        <w:rPr>
          <w:rFonts w:eastAsiaTheme="minorHAnsi"/>
        </w:rPr>
      </w:pPr>
      <w:bookmarkStart w:id="11" w:name="_Toc11410617"/>
      <w:r w:rsidRPr="00CD4C58">
        <w:rPr>
          <w:rFonts w:eastAsiaTheme="minorHAnsi"/>
        </w:rPr>
        <w:lastRenderedPageBreak/>
        <w:t>ПРИЛОЖЕНИЕ В</w:t>
      </w:r>
      <w:bookmarkEnd w:id="11"/>
    </w:p>
    <w:p w:rsidR="00A94A0B" w:rsidRPr="00CD4C58" w:rsidRDefault="00A94A0B" w:rsidP="00A90E63">
      <w:pPr>
        <w:pStyle w:val="a0"/>
        <w:ind w:firstLine="0"/>
        <w:jc w:val="center"/>
        <w:rPr>
          <w:rFonts w:eastAsiaTheme="minorHAnsi"/>
        </w:rPr>
      </w:pPr>
    </w:p>
    <w:p w:rsidR="00A94A0B" w:rsidRPr="00CD4C58" w:rsidRDefault="00A94A0B" w:rsidP="00A94A0B">
      <w:pPr>
        <w:pStyle w:val="a0"/>
        <w:rPr>
          <w:rFonts w:eastAsiaTheme="minorHAnsi"/>
        </w:rPr>
      </w:pPr>
      <w:r w:rsidRPr="00CD4C58">
        <w:rPr>
          <w:rFonts w:eastAsiaTheme="minorHAnsi"/>
        </w:rPr>
        <w:t>Эскиз детали «Кронштейн» с указанием обрабатываемых поверхностей</w:t>
      </w:r>
    </w:p>
    <w:p w:rsidR="00620EBC" w:rsidRPr="00957D44" w:rsidRDefault="0057759D" w:rsidP="00957D44">
      <w:pPr>
        <w:pStyle w:val="a0"/>
        <w:ind w:firstLine="0"/>
        <w:jc w:val="center"/>
        <w:rPr>
          <w:rFonts w:eastAsiaTheme="minorHAnsi"/>
        </w:rPr>
      </w:pPr>
      <w:r>
        <w:rPr>
          <w:rFonts w:eastAsiaTheme="minorHAnsi"/>
          <w:noProof/>
          <w:lang w:eastAsia="ru-RU"/>
        </w:rPr>
        <w:drawing>
          <wp:inline distT="0" distB="0" distL="0" distR="0">
            <wp:extent cx="5569080" cy="7858125"/>
            <wp:effectExtent l="19050" t="0" r="0" b="0"/>
            <wp:docPr id="13" name="Рисунок 10" descr="D:\универ\Технология приборостроения\задание\Чертеж_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универ\Технология приборостроения\задание\Чертеж_В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399" cy="7855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20EBC" w:rsidRPr="00957D44" w:rsidSect="002B0227">
      <w:footerReference w:type="default" r:id="rId23"/>
      <w:pgSz w:w="11906" w:h="16838"/>
      <w:pgMar w:top="1134" w:right="566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B05A3" w:rsidRDefault="000B05A3" w:rsidP="002B0227">
      <w:r>
        <w:separator/>
      </w:r>
    </w:p>
    <w:p w:rsidR="000B05A3" w:rsidRDefault="000B05A3"/>
  </w:endnote>
  <w:endnote w:type="continuationSeparator" w:id="0">
    <w:p w:rsidR="000B05A3" w:rsidRDefault="000B05A3" w:rsidP="002B0227">
      <w:r>
        <w:continuationSeparator/>
      </w:r>
    </w:p>
    <w:p w:rsidR="000B05A3" w:rsidRDefault="000B05A3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03531966"/>
      <w:docPartObj>
        <w:docPartGallery w:val="Page Numbers (Bottom of Page)"/>
        <w:docPartUnique/>
      </w:docPartObj>
    </w:sdtPr>
    <w:sdtContent>
      <w:p w:rsidR="007A4623" w:rsidRDefault="000742EC">
        <w:pPr>
          <w:pStyle w:val="ad"/>
          <w:jc w:val="right"/>
        </w:pPr>
        <w:fldSimple w:instr="PAGE   \* MERGEFORMAT">
          <w:r w:rsidR="00367D80" w:rsidRPr="00367D80">
            <w:rPr>
              <w:noProof/>
              <w:lang w:val="ru-RU"/>
            </w:rPr>
            <w:t>20</w:t>
          </w:r>
        </w:fldSimple>
      </w:p>
    </w:sdtContent>
  </w:sdt>
  <w:p w:rsidR="007A4623" w:rsidRDefault="007A4623">
    <w:pPr>
      <w:pStyle w:val="ad"/>
    </w:pPr>
  </w:p>
  <w:p w:rsidR="007A4623" w:rsidRDefault="007A4623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B05A3" w:rsidRDefault="000B05A3" w:rsidP="002B0227">
      <w:r>
        <w:separator/>
      </w:r>
    </w:p>
    <w:p w:rsidR="000B05A3" w:rsidRDefault="000B05A3"/>
  </w:footnote>
  <w:footnote w:type="continuationSeparator" w:id="0">
    <w:p w:rsidR="000B05A3" w:rsidRDefault="000B05A3" w:rsidP="002B0227">
      <w:r>
        <w:continuationSeparator/>
      </w:r>
    </w:p>
    <w:p w:rsidR="000B05A3" w:rsidRDefault="000B05A3"/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9F33C8A"/>
    <w:multiLevelType w:val="singleLevel"/>
    <w:tmpl w:val="A0569364"/>
    <w:lvl w:ilvl="0">
      <w:start w:val="1"/>
      <w:numFmt w:val="bullet"/>
      <w:lvlText w:val=""/>
      <w:lvlJc w:val="left"/>
      <w:pPr>
        <w:tabs>
          <w:tab w:val="num" w:pos="1260"/>
        </w:tabs>
        <w:ind w:left="-234" w:firstLine="1134"/>
      </w:pPr>
      <w:rPr>
        <w:rFonts w:ascii="Symbol" w:hAnsi="Symbol" w:hint="default"/>
      </w:rPr>
    </w:lvl>
  </w:abstractNum>
  <w:abstractNum w:abstractNumId="1">
    <w:nsid w:val="5A6069B9"/>
    <w:multiLevelType w:val="hybridMultilevel"/>
    <w:tmpl w:val="4036B70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4362E"/>
    <w:rsid w:val="000007F6"/>
    <w:rsid w:val="00004E24"/>
    <w:rsid w:val="00013E3C"/>
    <w:rsid w:val="00015D37"/>
    <w:rsid w:val="00054B67"/>
    <w:rsid w:val="00066541"/>
    <w:rsid w:val="000742EC"/>
    <w:rsid w:val="000A4000"/>
    <w:rsid w:val="000A4825"/>
    <w:rsid w:val="000A5670"/>
    <w:rsid w:val="000B05A3"/>
    <w:rsid w:val="000B61F8"/>
    <w:rsid w:val="000C7CCA"/>
    <w:rsid w:val="000E066A"/>
    <w:rsid w:val="000F6526"/>
    <w:rsid w:val="001431ED"/>
    <w:rsid w:val="001521ED"/>
    <w:rsid w:val="00166787"/>
    <w:rsid w:val="001718EB"/>
    <w:rsid w:val="00191154"/>
    <w:rsid w:val="001B6E8A"/>
    <w:rsid w:val="001D0434"/>
    <w:rsid w:val="001D600F"/>
    <w:rsid w:val="001F5ABA"/>
    <w:rsid w:val="0020776D"/>
    <w:rsid w:val="002102BC"/>
    <w:rsid w:val="00213423"/>
    <w:rsid w:val="002239D6"/>
    <w:rsid w:val="0023516F"/>
    <w:rsid w:val="00262864"/>
    <w:rsid w:val="00271F05"/>
    <w:rsid w:val="0028771D"/>
    <w:rsid w:val="00291036"/>
    <w:rsid w:val="00291381"/>
    <w:rsid w:val="002A5C22"/>
    <w:rsid w:val="002B0227"/>
    <w:rsid w:val="002C3AA9"/>
    <w:rsid w:val="002C5EFD"/>
    <w:rsid w:val="002E56E3"/>
    <w:rsid w:val="0030595E"/>
    <w:rsid w:val="003442DD"/>
    <w:rsid w:val="00350E9D"/>
    <w:rsid w:val="00360A48"/>
    <w:rsid w:val="00367265"/>
    <w:rsid w:val="00367D80"/>
    <w:rsid w:val="003847EA"/>
    <w:rsid w:val="003A3C56"/>
    <w:rsid w:val="003A6C16"/>
    <w:rsid w:val="003C6595"/>
    <w:rsid w:val="003C6D43"/>
    <w:rsid w:val="003F5194"/>
    <w:rsid w:val="003F5886"/>
    <w:rsid w:val="00453438"/>
    <w:rsid w:val="00462FB9"/>
    <w:rsid w:val="00483FA6"/>
    <w:rsid w:val="00492BC7"/>
    <w:rsid w:val="004B6250"/>
    <w:rsid w:val="004C2205"/>
    <w:rsid w:val="004C6C69"/>
    <w:rsid w:val="005047AF"/>
    <w:rsid w:val="00533173"/>
    <w:rsid w:val="0054362E"/>
    <w:rsid w:val="00560F68"/>
    <w:rsid w:val="00566FC8"/>
    <w:rsid w:val="00567E57"/>
    <w:rsid w:val="0057759D"/>
    <w:rsid w:val="00584B22"/>
    <w:rsid w:val="005C7D2E"/>
    <w:rsid w:val="005D2D46"/>
    <w:rsid w:val="005E27A4"/>
    <w:rsid w:val="005E5394"/>
    <w:rsid w:val="005F18AD"/>
    <w:rsid w:val="00610683"/>
    <w:rsid w:val="00617F9F"/>
    <w:rsid w:val="00620EBC"/>
    <w:rsid w:val="00627655"/>
    <w:rsid w:val="006301B4"/>
    <w:rsid w:val="00650EA4"/>
    <w:rsid w:val="006530C3"/>
    <w:rsid w:val="006578F9"/>
    <w:rsid w:val="00671184"/>
    <w:rsid w:val="00684BA0"/>
    <w:rsid w:val="006A0D77"/>
    <w:rsid w:val="006C5462"/>
    <w:rsid w:val="006C665D"/>
    <w:rsid w:val="006C7627"/>
    <w:rsid w:val="006D1841"/>
    <w:rsid w:val="006D5327"/>
    <w:rsid w:val="006D775C"/>
    <w:rsid w:val="006F13DB"/>
    <w:rsid w:val="006F60B1"/>
    <w:rsid w:val="006F6294"/>
    <w:rsid w:val="00732C0A"/>
    <w:rsid w:val="00743A8C"/>
    <w:rsid w:val="007501A7"/>
    <w:rsid w:val="00771AC0"/>
    <w:rsid w:val="00773CD0"/>
    <w:rsid w:val="007A06D7"/>
    <w:rsid w:val="007A4623"/>
    <w:rsid w:val="007C0387"/>
    <w:rsid w:val="007C2809"/>
    <w:rsid w:val="007C3091"/>
    <w:rsid w:val="007E1D94"/>
    <w:rsid w:val="00801B05"/>
    <w:rsid w:val="00804AC2"/>
    <w:rsid w:val="0080580D"/>
    <w:rsid w:val="00832F81"/>
    <w:rsid w:val="008562B9"/>
    <w:rsid w:val="00876B43"/>
    <w:rsid w:val="008915CA"/>
    <w:rsid w:val="008B1D8A"/>
    <w:rsid w:val="008F6889"/>
    <w:rsid w:val="008F7469"/>
    <w:rsid w:val="009141DA"/>
    <w:rsid w:val="009370A4"/>
    <w:rsid w:val="00942E47"/>
    <w:rsid w:val="009503B1"/>
    <w:rsid w:val="00951C41"/>
    <w:rsid w:val="00957D44"/>
    <w:rsid w:val="00962CFE"/>
    <w:rsid w:val="009660E4"/>
    <w:rsid w:val="00967F15"/>
    <w:rsid w:val="009719C6"/>
    <w:rsid w:val="009A45AF"/>
    <w:rsid w:val="009B3B5E"/>
    <w:rsid w:val="009D0294"/>
    <w:rsid w:val="009E07F1"/>
    <w:rsid w:val="00A042B5"/>
    <w:rsid w:val="00A12346"/>
    <w:rsid w:val="00A20DC3"/>
    <w:rsid w:val="00A520C6"/>
    <w:rsid w:val="00A55547"/>
    <w:rsid w:val="00A60329"/>
    <w:rsid w:val="00A67E78"/>
    <w:rsid w:val="00A70539"/>
    <w:rsid w:val="00A766A1"/>
    <w:rsid w:val="00A90E63"/>
    <w:rsid w:val="00A94A0B"/>
    <w:rsid w:val="00AA655C"/>
    <w:rsid w:val="00B152B8"/>
    <w:rsid w:val="00B224FD"/>
    <w:rsid w:val="00B34FF6"/>
    <w:rsid w:val="00B5114F"/>
    <w:rsid w:val="00B51396"/>
    <w:rsid w:val="00BA2EA3"/>
    <w:rsid w:val="00BB5209"/>
    <w:rsid w:val="00BD6F25"/>
    <w:rsid w:val="00BE41D6"/>
    <w:rsid w:val="00C07168"/>
    <w:rsid w:val="00C2661B"/>
    <w:rsid w:val="00C5316A"/>
    <w:rsid w:val="00C8011E"/>
    <w:rsid w:val="00CA099E"/>
    <w:rsid w:val="00CD0C71"/>
    <w:rsid w:val="00CD4C58"/>
    <w:rsid w:val="00CE15CB"/>
    <w:rsid w:val="00D04195"/>
    <w:rsid w:val="00D06F3A"/>
    <w:rsid w:val="00D25473"/>
    <w:rsid w:val="00D3531C"/>
    <w:rsid w:val="00D40B8B"/>
    <w:rsid w:val="00D61035"/>
    <w:rsid w:val="00D735CF"/>
    <w:rsid w:val="00D920B5"/>
    <w:rsid w:val="00D9222E"/>
    <w:rsid w:val="00DA2E74"/>
    <w:rsid w:val="00DB0D98"/>
    <w:rsid w:val="00DB5E3C"/>
    <w:rsid w:val="00DC771C"/>
    <w:rsid w:val="00DF28A6"/>
    <w:rsid w:val="00E1421C"/>
    <w:rsid w:val="00E44316"/>
    <w:rsid w:val="00E62589"/>
    <w:rsid w:val="00E66E3B"/>
    <w:rsid w:val="00E76A98"/>
    <w:rsid w:val="00EA400F"/>
    <w:rsid w:val="00EB5FD8"/>
    <w:rsid w:val="00EB7FEF"/>
    <w:rsid w:val="00EC10EC"/>
    <w:rsid w:val="00EC1E9A"/>
    <w:rsid w:val="00EC2D3D"/>
    <w:rsid w:val="00EE6860"/>
    <w:rsid w:val="00F0058D"/>
    <w:rsid w:val="00F10FD0"/>
    <w:rsid w:val="00F13D01"/>
    <w:rsid w:val="00F22E4F"/>
    <w:rsid w:val="00F276FA"/>
    <w:rsid w:val="00F57442"/>
    <w:rsid w:val="00F65AD5"/>
    <w:rsid w:val="00FA19FB"/>
    <w:rsid w:val="00FC34E5"/>
    <w:rsid w:val="00FD5FA6"/>
    <w:rsid w:val="00FD6446"/>
    <w:rsid w:val="00FF03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Number" w:uiPriority="0"/>
    <w:lsdException w:name="Title" w:semiHidden="0" w:uiPriority="10" w:unhideWhenUsed="0" w:qFormat="1"/>
    <w:lsdException w:name="Default Paragraph Font" w:uiPriority="1"/>
    <w:lsdException w:name="Body Tex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C665D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1">
    <w:name w:val="heading 1"/>
    <w:basedOn w:val="a0"/>
    <w:next w:val="a"/>
    <w:link w:val="10"/>
    <w:uiPriority w:val="9"/>
    <w:qFormat/>
    <w:rsid w:val="00771AC0"/>
    <w:pPr>
      <w:outlineLvl w:val="0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"/>
    <w:basedOn w:val="a"/>
    <w:link w:val="a5"/>
    <w:uiPriority w:val="1"/>
    <w:semiHidden/>
    <w:unhideWhenUsed/>
    <w:rsid w:val="006C665D"/>
    <w:rPr>
      <w:sz w:val="28"/>
      <w:szCs w:val="28"/>
    </w:rPr>
  </w:style>
  <w:style w:type="character" w:customStyle="1" w:styleId="a5">
    <w:name w:val="Основной текст Знак"/>
    <w:basedOn w:val="a1"/>
    <w:link w:val="a4"/>
    <w:uiPriority w:val="1"/>
    <w:semiHidden/>
    <w:rsid w:val="006C665D"/>
    <w:rPr>
      <w:rFonts w:ascii="Times New Roman" w:eastAsia="Times New Roman" w:hAnsi="Times New Roman" w:cs="Times New Roman"/>
      <w:sz w:val="28"/>
      <w:szCs w:val="28"/>
      <w:lang w:val="en-US"/>
    </w:rPr>
  </w:style>
  <w:style w:type="character" w:customStyle="1" w:styleId="14">
    <w:name w:val="Таймс 14 осн Знак"/>
    <w:basedOn w:val="a1"/>
    <w:link w:val="140"/>
    <w:locked/>
    <w:rsid w:val="006C665D"/>
    <w:rPr>
      <w:rFonts w:ascii="Times New Roman" w:hAnsi="Times New Roman" w:cs="Times New Roman"/>
      <w:sz w:val="28"/>
      <w:szCs w:val="28"/>
    </w:rPr>
  </w:style>
  <w:style w:type="paragraph" w:customStyle="1" w:styleId="140">
    <w:name w:val="Таймс 14 осн"/>
    <w:basedOn w:val="a"/>
    <w:link w:val="14"/>
    <w:qFormat/>
    <w:rsid w:val="006C665D"/>
    <w:pPr>
      <w:widowControl/>
      <w:spacing w:line="360" w:lineRule="auto"/>
      <w:ind w:firstLine="709"/>
      <w:jc w:val="both"/>
    </w:pPr>
    <w:rPr>
      <w:rFonts w:eastAsiaTheme="minorHAnsi"/>
      <w:sz w:val="28"/>
      <w:szCs w:val="28"/>
      <w:lang w:val="ru-RU"/>
    </w:rPr>
  </w:style>
  <w:style w:type="character" w:customStyle="1" w:styleId="a6">
    <w:name w:val="СерединаФормула Знак"/>
    <w:basedOn w:val="14"/>
    <w:link w:val="a7"/>
    <w:locked/>
    <w:rsid w:val="006C665D"/>
    <w:rPr>
      <w:rFonts w:ascii="Times New Roman" w:hAnsi="Times New Roman" w:cs="Times New Roman"/>
      <w:sz w:val="28"/>
      <w:szCs w:val="28"/>
    </w:rPr>
  </w:style>
  <w:style w:type="paragraph" w:customStyle="1" w:styleId="a7">
    <w:name w:val="СерединаФормула"/>
    <w:basedOn w:val="140"/>
    <w:link w:val="a6"/>
    <w:qFormat/>
    <w:rsid w:val="006C665D"/>
    <w:pPr>
      <w:tabs>
        <w:tab w:val="center" w:pos="4820"/>
        <w:tab w:val="left" w:pos="8789"/>
        <w:tab w:val="right" w:pos="9639"/>
      </w:tabs>
      <w:ind w:firstLine="0"/>
      <w:jc w:val="center"/>
    </w:pPr>
  </w:style>
  <w:style w:type="character" w:customStyle="1" w:styleId="10">
    <w:name w:val="Заголовок 1 Знак"/>
    <w:basedOn w:val="a1"/>
    <w:link w:val="1"/>
    <w:rsid w:val="00771AC0"/>
    <w:rPr>
      <w:rFonts w:ascii="Times New Roman" w:eastAsia="Times New Roman" w:hAnsi="Times New Roman" w:cs="Times New Roman"/>
      <w:sz w:val="28"/>
      <w:szCs w:val="28"/>
    </w:rPr>
  </w:style>
  <w:style w:type="paragraph" w:styleId="a8">
    <w:name w:val="TOC Heading"/>
    <w:basedOn w:val="1"/>
    <w:next w:val="a"/>
    <w:uiPriority w:val="39"/>
    <w:unhideWhenUsed/>
    <w:qFormat/>
    <w:rsid w:val="005E27A4"/>
    <w:pPr>
      <w:widowControl/>
      <w:spacing w:line="276" w:lineRule="auto"/>
      <w:outlineLvl w:val="9"/>
    </w:pPr>
    <w:rPr>
      <w:lang w:eastAsia="ru-RU"/>
    </w:rPr>
  </w:style>
  <w:style w:type="paragraph" w:styleId="a9">
    <w:name w:val="Balloon Text"/>
    <w:basedOn w:val="a"/>
    <w:link w:val="aa"/>
    <w:semiHidden/>
    <w:unhideWhenUsed/>
    <w:rsid w:val="005E27A4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semiHidden/>
    <w:rsid w:val="005E27A4"/>
    <w:rPr>
      <w:rFonts w:ascii="Tahoma" w:eastAsia="Times New Roman" w:hAnsi="Tahoma" w:cs="Tahoma"/>
      <w:sz w:val="16"/>
      <w:szCs w:val="16"/>
      <w:lang w:val="en-US"/>
    </w:rPr>
  </w:style>
  <w:style w:type="paragraph" w:styleId="ab">
    <w:name w:val="header"/>
    <w:basedOn w:val="a"/>
    <w:link w:val="ac"/>
    <w:uiPriority w:val="99"/>
    <w:unhideWhenUsed/>
    <w:rsid w:val="002B0227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1"/>
    <w:link w:val="ab"/>
    <w:uiPriority w:val="99"/>
    <w:rsid w:val="002B0227"/>
    <w:rPr>
      <w:rFonts w:ascii="Times New Roman" w:eastAsia="Times New Roman" w:hAnsi="Times New Roman" w:cs="Times New Roman"/>
      <w:lang w:val="en-US"/>
    </w:rPr>
  </w:style>
  <w:style w:type="paragraph" w:styleId="ad">
    <w:name w:val="footer"/>
    <w:basedOn w:val="a"/>
    <w:link w:val="ae"/>
    <w:uiPriority w:val="99"/>
    <w:unhideWhenUsed/>
    <w:rsid w:val="002B0227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1"/>
    <w:link w:val="ad"/>
    <w:uiPriority w:val="99"/>
    <w:rsid w:val="002B0227"/>
    <w:rPr>
      <w:rFonts w:ascii="Times New Roman" w:eastAsia="Times New Roman" w:hAnsi="Times New Roman" w:cs="Times New Roman"/>
      <w:lang w:val="en-US"/>
    </w:rPr>
  </w:style>
  <w:style w:type="paragraph" w:styleId="a0">
    <w:name w:val="No Spacing"/>
    <w:aliases w:val="Осн"/>
    <w:basedOn w:val="a"/>
    <w:uiPriority w:val="1"/>
    <w:qFormat/>
    <w:rsid w:val="00771AC0"/>
    <w:pPr>
      <w:spacing w:line="360" w:lineRule="auto"/>
      <w:ind w:firstLine="709"/>
      <w:jc w:val="both"/>
    </w:pPr>
    <w:rPr>
      <w:sz w:val="28"/>
      <w:szCs w:val="28"/>
      <w:lang w:val="ru-RU"/>
    </w:rPr>
  </w:style>
  <w:style w:type="paragraph" w:styleId="11">
    <w:name w:val="toc 1"/>
    <w:basedOn w:val="a"/>
    <w:next w:val="a"/>
    <w:autoRedefine/>
    <w:uiPriority w:val="39"/>
    <w:unhideWhenUsed/>
    <w:rsid w:val="00771AC0"/>
    <w:pPr>
      <w:spacing w:after="100"/>
    </w:pPr>
  </w:style>
  <w:style w:type="character" w:styleId="af">
    <w:name w:val="Hyperlink"/>
    <w:basedOn w:val="a1"/>
    <w:uiPriority w:val="99"/>
    <w:unhideWhenUsed/>
    <w:rsid w:val="00771AC0"/>
    <w:rPr>
      <w:color w:val="0000FF" w:themeColor="hyperlink"/>
      <w:u w:val="single"/>
    </w:rPr>
  </w:style>
  <w:style w:type="paragraph" w:styleId="af0">
    <w:name w:val="List Number"/>
    <w:basedOn w:val="a4"/>
    <w:rsid w:val="006C5462"/>
    <w:pPr>
      <w:widowControl/>
      <w:tabs>
        <w:tab w:val="num" w:pos="360"/>
        <w:tab w:val="left" w:pos="425"/>
        <w:tab w:val="center" w:pos="4678"/>
        <w:tab w:val="right" w:pos="9356"/>
      </w:tabs>
      <w:jc w:val="both"/>
    </w:pPr>
    <w:rPr>
      <w:rFonts w:eastAsia="Calibri"/>
      <w:lang w:val="ru-RU" w:eastAsia="ru-RU"/>
    </w:rPr>
  </w:style>
  <w:style w:type="paragraph" w:customStyle="1" w:styleId="af1">
    <w:name w:val="Стиль"/>
    <w:rsid w:val="00804AC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2">
    <w:name w:val="Table Grid"/>
    <w:basedOn w:val="a2"/>
    <w:uiPriority w:val="59"/>
    <w:rsid w:val="0026286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Strong"/>
    <w:basedOn w:val="a1"/>
    <w:uiPriority w:val="22"/>
    <w:qFormat/>
    <w:rsid w:val="00262864"/>
    <w:rPr>
      <w:b/>
      <w:bCs/>
    </w:rPr>
  </w:style>
  <w:style w:type="paragraph" w:styleId="af4">
    <w:name w:val="Normal (Web)"/>
    <w:basedOn w:val="a"/>
    <w:uiPriority w:val="99"/>
    <w:semiHidden/>
    <w:unhideWhenUsed/>
    <w:rsid w:val="00EC2D3D"/>
    <w:pPr>
      <w:widowControl/>
      <w:spacing w:before="100" w:beforeAutospacing="1" w:after="100" w:afterAutospacing="1"/>
    </w:pPr>
    <w:rPr>
      <w:sz w:val="24"/>
      <w:szCs w:val="24"/>
      <w:lang w:val="ru-RU" w:eastAsia="ru-RU"/>
    </w:rPr>
  </w:style>
  <w:style w:type="paragraph" w:customStyle="1" w:styleId="af5">
    <w:name w:val="Подпись к рисунку"/>
    <w:basedOn w:val="a"/>
    <w:link w:val="af6"/>
    <w:qFormat/>
    <w:rsid w:val="00EB5FD8"/>
    <w:pPr>
      <w:widowControl/>
      <w:tabs>
        <w:tab w:val="center" w:pos="4820"/>
      </w:tabs>
      <w:spacing w:after="240" w:line="360" w:lineRule="auto"/>
      <w:jc w:val="center"/>
    </w:pPr>
    <w:rPr>
      <w:rFonts w:eastAsiaTheme="minorHAnsi"/>
      <w:sz w:val="28"/>
      <w:szCs w:val="28"/>
      <w:lang w:val="ru-RU"/>
    </w:rPr>
  </w:style>
  <w:style w:type="character" w:customStyle="1" w:styleId="af6">
    <w:name w:val="Подпись к рисунку Знак"/>
    <w:basedOn w:val="a1"/>
    <w:link w:val="af5"/>
    <w:rsid w:val="00EB5FD8"/>
    <w:rPr>
      <w:rFonts w:ascii="Times New Roman" w:hAnsi="Times New Roman" w:cs="Times New Roman"/>
      <w:sz w:val="28"/>
      <w:szCs w:val="28"/>
    </w:rPr>
  </w:style>
  <w:style w:type="character" w:customStyle="1" w:styleId="apple-converted-space">
    <w:name w:val="apple-converted-space"/>
    <w:basedOn w:val="a1"/>
    <w:rsid w:val="007C0387"/>
  </w:style>
  <w:style w:type="paragraph" w:customStyle="1" w:styleId="af7">
    <w:name w:val="Рисунок по центру"/>
    <w:basedOn w:val="140"/>
    <w:link w:val="af8"/>
    <w:qFormat/>
    <w:rsid w:val="00013E3C"/>
    <w:pPr>
      <w:tabs>
        <w:tab w:val="center" w:pos="4820"/>
      </w:tabs>
      <w:ind w:firstLine="0"/>
      <w:jc w:val="center"/>
    </w:pPr>
  </w:style>
  <w:style w:type="character" w:customStyle="1" w:styleId="af8">
    <w:name w:val="Рисунок по центру Знак"/>
    <w:basedOn w:val="14"/>
    <w:link w:val="af7"/>
    <w:rsid w:val="00013E3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Number" w:uiPriority="0"/>
    <w:lsdException w:name="Title" w:semiHidden="0" w:uiPriority="10" w:unhideWhenUsed="0" w:qFormat="1"/>
    <w:lsdException w:name="Default Paragraph Font" w:uiPriority="1"/>
    <w:lsdException w:name="Body Tex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C665D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1">
    <w:name w:val="heading 1"/>
    <w:basedOn w:val="a0"/>
    <w:next w:val="a"/>
    <w:link w:val="10"/>
    <w:uiPriority w:val="9"/>
    <w:qFormat/>
    <w:rsid w:val="00771AC0"/>
    <w:pPr>
      <w:outlineLvl w:val="0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"/>
    <w:basedOn w:val="a"/>
    <w:link w:val="a5"/>
    <w:uiPriority w:val="1"/>
    <w:semiHidden/>
    <w:unhideWhenUsed/>
    <w:rsid w:val="006C665D"/>
    <w:rPr>
      <w:sz w:val="28"/>
      <w:szCs w:val="28"/>
    </w:rPr>
  </w:style>
  <w:style w:type="character" w:customStyle="1" w:styleId="a5">
    <w:name w:val="Основной текст Знак"/>
    <w:basedOn w:val="a1"/>
    <w:link w:val="a4"/>
    <w:uiPriority w:val="1"/>
    <w:semiHidden/>
    <w:rsid w:val="006C665D"/>
    <w:rPr>
      <w:rFonts w:ascii="Times New Roman" w:eastAsia="Times New Roman" w:hAnsi="Times New Roman" w:cs="Times New Roman"/>
      <w:sz w:val="28"/>
      <w:szCs w:val="28"/>
      <w:lang w:val="en-US"/>
    </w:rPr>
  </w:style>
  <w:style w:type="character" w:customStyle="1" w:styleId="14">
    <w:name w:val="Таймс 14 осн Знак"/>
    <w:basedOn w:val="a1"/>
    <w:link w:val="140"/>
    <w:locked/>
    <w:rsid w:val="006C665D"/>
    <w:rPr>
      <w:rFonts w:ascii="Times New Roman" w:hAnsi="Times New Roman" w:cs="Times New Roman"/>
      <w:sz w:val="28"/>
      <w:szCs w:val="28"/>
    </w:rPr>
  </w:style>
  <w:style w:type="paragraph" w:customStyle="1" w:styleId="140">
    <w:name w:val="Таймс 14 осн"/>
    <w:basedOn w:val="a"/>
    <w:link w:val="14"/>
    <w:qFormat/>
    <w:rsid w:val="006C665D"/>
    <w:pPr>
      <w:widowControl/>
      <w:spacing w:line="360" w:lineRule="auto"/>
      <w:ind w:firstLine="709"/>
      <w:jc w:val="both"/>
    </w:pPr>
    <w:rPr>
      <w:rFonts w:eastAsiaTheme="minorHAnsi"/>
      <w:sz w:val="28"/>
      <w:szCs w:val="28"/>
      <w:lang w:val="ru-RU"/>
    </w:rPr>
  </w:style>
  <w:style w:type="character" w:customStyle="1" w:styleId="a6">
    <w:name w:val="СерединаФормула Знак"/>
    <w:basedOn w:val="14"/>
    <w:link w:val="a7"/>
    <w:locked/>
    <w:rsid w:val="006C665D"/>
    <w:rPr>
      <w:rFonts w:ascii="Times New Roman" w:hAnsi="Times New Roman" w:cs="Times New Roman"/>
      <w:sz w:val="28"/>
      <w:szCs w:val="28"/>
    </w:rPr>
  </w:style>
  <w:style w:type="paragraph" w:customStyle="1" w:styleId="a7">
    <w:name w:val="СерединаФормула"/>
    <w:basedOn w:val="140"/>
    <w:link w:val="a6"/>
    <w:qFormat/>
    <w:rsid w:val="006C665D"/>
    <w:pPr>
      <w:tabs>
        <w:tab w:val="center" w:pos="4820"/>
        <w:tab w:val="left" w:pos="8789"/>
        <w:tab w:val="right" w:pos="9639"/>
      </w:tabs>
      <w:ind w:firstLine="0"/>
      <w:jc w:val="center"/>
    </w:pPr>
  </w:style>
  <w:style w:type="character" w:customStyle="1" w:styleId="10">
    <w:name w:val="Заголовок 1 Знак"/>
    <w:basedOn w:val="a1"/>
    <w:link w:val="1"/>
    <w:uiPriority w:val="9"/>
    <w:rsid w:val="00771AC0"/>
    <w:rPr>
      <w:rFonts w:ascii="Times New Roman" w:eastAsia="Times New Roman" w:hAnsi="Times New Roman" w:cs="Times New Roman"/>
      <w:sz w:val="28"/>
      <w:szCs w:val="28"/>
    </w:rPr>
  </w:style>
  <w:style w:type="paragraph" w:styleId="a8">
    <w:name w:val="TOC Heading"/>
    <w:basedOn w:val="1"/>
    <w:next w:val="a"/>
    <w:uiPriority w:val="39"/>
    <w:unhideWhenUsed/>
    <w:qFormat/>
    <w:rsid w:val="005E27A4"/>
    <w:pPr>
      <w:widowControl/>
      <w:spacing w:line="276" w:lineRule="auto"/>
      <w:outlineLvl w:val="9"/>
    </w:pPr>
    <w:rPr>
      <w:lang w:eastAsia="ru-RU"/>
    </w:rPr>
  </w:style>
  <w:style w:type="paragraph" w:styleId="a9">
    <w:name w:val="Balloon Text"/>
    <w:basedOn w:val="a"/>
    <w:link w:val="aa"/>
    <w:semiHidden/>
    <w:unhideWhenUsed/>
    <w:rsid w:val="005E27A4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semiHidden/>
    <w:rsid w:val="005E27A4"/>
    <w:rPr>
      <w:rFonts w:ascii="Tahoma" w:eastAsia="Times New Roman" w:hAnsi="Tahoma" w:cs="Tahoma"/>
      <w:sz w:val="16"/>
      <w:szCs w:val="16"/>
      <w:lang w:val="en-US"/>
    </w:rPr>
  </w:style>
  <w:style w:type="paragraph" w:styleId="ab">
    <w:name w:val="header"/>
    <w:basedOn w:val="a"/>
    <w:link w:val="ac"/>
    <w:uiPriority w:val="99"/>
    <w:unhideWhenUsed/>
    <w:rsid w:val="002B0227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1"/>
    <w:link w:val="ab"/>
    <w:uiPriority w:val="99"/>
    <w:rsid w:val="002B0227"/>
    <w:rPr>
      <w:rFonts w:ascii="Times New Roman" w:eastAsia="Times New Roman" w:hAnsi="Times New Roman" w:cs="Times New Roman"/>
      <w:lang w:val="en-US"/>
    </w:rPr>
  </w:style>
  <w:style w:type="paragraph" w:styleId="ad">
    <w:name w:val="footer"/>
    <w:basedOn w:val="a"/>
    <w:link w:val="ae"/>
    <w:uiPriority w:val="99"/>
    <w:unhideWhenUsed/>
    <w:rsid w:val="002B0227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1"/>
    <w:link w:val="ad"/>
    <w:uiPriority w:val="99"/>
    <w:rsid w:val="002B0227"/>
    <w:rPr>
      <w:rFonts w:ascii="Times New Roman" w:eastAsia="Times New Roman" w:hAnsi="Times New Roman" w:cs="Times New Roman"/>
      <w:lang w:val="en-US"/>
    </w:rPr>
  </w:style>
  <w:style w:type="paragraph" w:styleId="a0">
    <w:name w:val="No Spacing"/>
    <w:aliases w:val="Осн"/>
    <w:basedOn w:val="a"/>
    <w:uiPriority w:val="1"/>
    <w:qFormat/>
    <w:rsid w:val="00771AC0"/>
    <w:pPr>
      <w:spacing w:line="360" w:lineRule="auto"/>
      <w:ind w:firstLine="709"/>
      <w:jc w:val="both"/>
    </w:pPr>
    <w:rPr>
      <w:sz w:val="28"/>
      <w:szCs w:val="28"/>
      <w:lang w:val="ru-RU"/>
    </w:rPr>
  </w:style>
  <w:style w:type="paragraph" w:styleId="11">
    <w:name w:val="toc 1"/>
    <w:basedOn w:val="a"/>
    <w:next w:val="a"/>
    <w:autoRedefine/>
    <w:uiPriority w:val="39"/>
    <w:unhideWhenUsed/>
    <w:rsid w:val="00771AC0"/>
    <w:pPr>
      <w:spacing w:after="100"/>
    </w:pPr>
  </w:style>
  <w:style w:type="character" w:styleId="af">
    <w:name w:val="Hyperlink"/>
    <w:basedOn w:val="a1"/>
    <w:uiPriority w:val="99"/>
    <w:unhideWhenUsed/>
    <w:rsid w:val="00771AC0"/>
    <w:rPr>
      <w:color w:val="0000FF" w:themeColor="hyperlink"/>
      <w:u w:val="single"/>
    </w:rPr>
  </w:style>
  <w:style w:type="paragraph" w:styleId="af0">
    <w:name w:val="List Number"/>
    <w:basedOn w:val="a4"/>
    <w:rsid w:val="006C5462"/>
    <w:pPr>
      <w:widowControl/>
      <w:tabs>
        <w:tab w:val="num" w:pos="360"/>
        <w:tab w:val="left" w:pos="425"/>
        <w:tab w:val="center" w:pos="4678"/>
        <w:tab w:val="right" w:pos="9356"/>
      </w:tabs>
      <w:jc w:val="both"/>
    </w:pPr>
    <w:rPr>
      <w:rFonts w:eastAsia="Calibri"/>
      <w:lang w:val="ru-RU" w:eastAsia="ru-RU"/>
    </w:rPr>
  </w:style>
  <w:style w:type="paragraph" w:customStyle="1" w:styleId="af1">
    <w:name w:val="Стиль"/>
    <w:rsid w:val="00804AC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2">
    <w:name w:val="Table Grid"/>
    <w:basedOn w:val="a2"/>
    <w:uiPriority w:val="59"/>
    <w:rsid w:val="0026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1"/>
    <w:uiPriority w:val="22"/>
    <w:qFormat/>
    <w:rsid w:val="00262864"/>
    <w:rPr>
      <w:b/>
      <w:bCs/>
    </w:rPr>
  </w:style>
  <w:style w:type="paragraph" w:styleId="af4">
    <w:name w:val="Normal (Web)"/>
    <w:basedOn w:val="a"/>
    <w:uiPriority w:val="99"/>
    <w:semiHidden/>
    <w:unhideWhenUsed/>
    <w:rsid w:val="00EC2D3D"/>
    <w:pPr>
      <w:widowControl/>
      <w:spacing w:before="100" w:beforeAutospacing="1" w:after="100" w:afterAutospacing="1"/>
    </w:pPr>
    <w:rPr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447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86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4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8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oter" Target="footer1.xml"/><Relationship Id="rId10" Type="http://schemas.openxmlformats.org/officeDocument/2006/relationships/image" Target="media/image2.wmf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DB2201-0849-4B5D-9E53-09D6145366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2675</Words>
  <Characters>15250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Enter</dc:creator>
  <cp:lastModifiedBy>iLCube</cp:lastModifiedBy>
  <cp:revision>2</cp:revision>
  <cp:lastPrinted>2019-06-14T10:30:00Z</cp:lastPrinted>
  <dcterms:created xsi:type="dcterms:W3CDTF">2022-02-24T18:28:00Z</dcterms:created>
  <dcterms:modified xsi:type="dcterms:W3CDTF">2022-02-24T18:28:00Z</dcterms:modified>
</cp:coreProperties>
</file>