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41" w:rsidRPr="00553069" w:rsidRDefault="00553069" w:rsidP="00553069">
      <w:pPr>
        <w:pStyle w:val="a3"/>
        <w:jc w:val="center"/>
        <w:rPr>
          <w:bCs/>
          <w:sz w:val="28"/>
          <w:szCs w:val="28"/>
        </w:rPr>
      </w:pPr>
      <w:r w:rsidRPr="00553069">
        <w:rPr>
          <w:bCs/>
          <w:sz w:val="28"/>
          <w:szCs w:val="28"/>
        </w:rPr>
        <w:t xml:space="preserve">Задания по курсу </w:t>
      </w:r>
      <w:proofErr w:type="spellStart"/>
      <w:r w:rsidRPr="00553069">
        <w:rPr>
          <w:bCs/>
          <w:sz w:val="28"/>
          <w:szCs w:val="28"/>
        </w:rPr>
        <w:t>СШ</w:t>
      </w:r>
      <w:r>
        <w:rPr>
          <w:bCs/>
          <w:sz w:val="28"/>
          <w:szCs w:val="28"/>
        </w:rPr>
        <w:t>и</w:t>
      </w:r>
      <w:r w:rsidRPr="00553069">
        <w:rPr>
          <w:bCs/>
          <w:sz w:val="28"/>
          <w:szCs w:val="28"/>
        </w:rPr>
        <w:t>ПС</w:t>
      </w:r>
      <w:proofErr w:type="spellEnd"/>
      <w:r w:rsidRPr="00553069">
        <w:rPr>
          <w:bCs/>
          <w:sz w:val="28"/>
          <w:szCs w:val="28"/>
        </w:rPr>
        <w:t xml:space="preserve"> для заочников</w:t>
      </w:r>
    </w:p>
    <w:p w:rsidR="00553069" w:rsidRPr="00553069" w:rsidRDefault="00553069" w:rsidP="00553069">
      <w:pPr>
        <w:pStyle w:val="a3"/>
        <w:jc w:val="center"/>
        <w:rPr>
          <w:sz w:val="28"/>
          <w:szCs w:val="28"/>
        </w:rPr>
      </w:pPr>
      <w:r w:rsidRPr="00553069">
        <w:rPr>
          <w:bCs/>
          <w:sz w:val="24"/>
          <w:szCs w:val="24"/>
        </w:rPr>
        <w:t>Задания выполняются в реферативном виде 10-15страниц</w:t>
      </w:r>
    </w:p>
    <w:p w:rsidR="00553069" w:rsidRDefault="00553069" w:rsidP="00553069">
      <w:pPr>
        <w:pStyle w:val="3"/>
        <w:shd w:val="clear" w:color="auto" w:fill="auto"/>
        <w:spacing w:before="0" w:line="274" w:lineRule="exact"/>
        <w:ind w:firstLine="700"/>
        <w:jc w:val="both"/>
      </w:pPr>
      <w:r>
        <w:t>Задания выполняются в соответствии с номером по списку группы.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Задачи маркшейдерской службы в шахтном строительстве.</w:t>
      </w:r>
    </w:p>
    <w:p w:rsidR="00553069" w:rsidRDefault="00553069" w:rsidP="00553069">
      <w:pPr>
        <w:pStyle w:val="3"/>
        <w:shd w:val="clear" w:color="auto" w:fill="auto"/>
        <w:spacing w:before="0" w:line="240" w:lineRule="auto"/>
        <w:ind w:left="709"/>
        <w:jc w:val="both"/>
      </w:pPr>
      <w:r>
        <w:t>Особенности маркшейдерских работ при строительстве шахт.</w:t>
      </w:r>
    </w:p>
    <w:p w:rsidR="00553069" w:rsidRDefault="00553069" w:rsidP="00553069">
      <w:pPr>
        <w:pStyle w:val="3"/>
        <w:shd w:val="clear" w:color="auto" w:fill="auto"/>
        <w:spacing w:before="0" w:line="240" w:lineRule="auto"/>
        <w:ind w:left="709"/>
        <w:jc w:val="both"/>
      </w:pPr>
      <w:r>
        <w:t>Принципы и последовательность производства маркшейдерских работ.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Расчет точности разбивочных работ.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Схемы построения геометрических образов в натуру (точки, оси, лучи).</w:t>
      </w:r>
    </w:p>
    <w:p w:rsidR="00553069" w:rsidRDefault="00553069" w:rsidP="00686CC8">
      <w:pPr>
        <w:pStyle w:val="3"/>
        <w:shd w:val="clear" w:color="auto" w:fill="auto"/>
        <w:spacing w:before="0" w:line="240" w:lineRule="auto"/>
        <w:ind w:left="709"/>
        <w:jc w:val="both"/>
      </w:pPr>
      <w:r>
        <w:t>Классификация элементов маркшейдерских из</w:t>
      </w:r>
      <w:r w:rsidR="00686CC8">
        <w:t>мерений для переноса геометриче</w:t>
      </w:r>
      <w:r>
        <w:t>ских образов в натуру (углы, длины, отметки, время).</w:t>
      </w:r>
    </w:p>
    <w:p w:rsidR="00553069" w:rsidRDefault="004F4D77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left"/>
      </w:pPr>
      <w:r>
        <w:t>Измерение г</w:t>
      </w:r>
      <w:r w:rsidR="00553069">
        <w:t>оризонтальных углов. (Способы, точность)</w:t>
      </w:r>
    </w:p>
    <w:p w:rsidR="00553069" w:rsidRDefault="00553069" w:rsidP="00686CC8">
      <w:pPr>
        <w:pStyle w:val="3"/>
        <w:shd w:val="clear" w:color="auto" w:fill="auto"/>
        <w:spacing w:before="0" w:line="240" w:lineRule="auto"/>
        <w:ind w:left="709"/>
        <w:jc w:val="left"/>
      </w:pPr>
      <w:r>
        <w:t>Длин линий. (Способы, точность)</w:t>
      </w:r>
    </w:p>
    <w:p w:rsidR="00553069" w:rsidRDefault="00553069" w:rsidP="004F4D77">
      <w:pPr>
        <w:pStyle w:val="3"/>
        <w:shd w:val="clear" w:color="auto" w:fill="auto"/>
        <w:spacing w:before="0" w:line="240" w:lineRule="auto"/>
        <w:ind w:left="709"/>
        <w:jc w:val="left"/>
      </w:pPr>
      <w:r>
        <w:t>Отметок точек нивелиром, теодолитом. (Способы, точность)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Технологические схемы построения на местнос</w:t>
      </w:r>
      <w:r w:rsidR="004F4D77">
        <w:t>ти точек с заданными координата</w:t>
      </w:r>
      <w:r>
        <w:t>ми.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left"/>
      </w:pPr>
      <w:r>
        <w:t>Схемы накопления ошибок в измерениях.</w:t>
      </w:r>
      <w:r w:rsidR="004F4D77">
        <w:t xml:space="preserve"> </w:t>
      </w:r>
      <w:r>
        <w:t>Способ полярных координат.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Технологические схемы линий и осей в натуре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left"/>
      </w:pPr>
      <w:r>
        <w:t>Классификация линий и осей.</w:t>
      </w:r>
      <w:r w:rsidR="004F4D77">
        <w:t xml:space="preserve"> </w:t>
      </w:r>
      <w:r>
        <w:t>Построение горизонтальных линий и осей.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left"/>
      </w:pPr>
      <w:r>
        <w:t>Построение вертикальных линий и осей.</w:t>
      </w:r>
      <w:r w:rsidR="004F4D77">
        <w:t xml:space="preserve"> 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left"/>
      </w:pPr>
      <w:r>
        <w:t>Закрепление линий и осей на промплощадке (стройплощадке) и в шахте.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left"/>
      </w:pPr>
      <w:r>
        <w:t>Задач</w:t>
      </w:r>
      <w:r w:rsidR="004F4D77">
        <w:t>и</w:t>
      </w:r>
      <w:r>
        <w:t>, решаемые маркшейдером, на различных этапах строительства горного предприятия (изыскания, проектирование, строительство).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left"/>
      </w:pPr>
      <w:r>
        <w:t>Проектная документация для строительства.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left"/>
      </w:pPr>
      <w:r>
        <w:t xml:space="preserve">Последовательность производства маркшейдерских работ при обслуживании строительства 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left"/>
      </w:pPr>
      <w:r>
        <w:t>Особенности применения электронно-оптических тахеометров в строительстве.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left"/>
      </w:pPr>
      <w:r>
        <w:t>Особенности применения лазерных нивелиров в строительстве.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left"/>
      </w:pPr>
      <w:r>
        <w:t xml:space="preserve">Особенности применения </w:t>
      </w:r>
      <w:r w:rsidR="004F4D77">
        <w:rPr>
          <w:lang w:bidi="en-US"/>
        </w:rPr>
        <w:t>ГНСС-</w:t>
      </w:r>
      <w:r>
        <w:t>технологий в строительстве.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left"/>
      </w:pPr>
      <w:r>
        <w:t>Способы переноса точек по вертикали.</w:t>
      </w:r>
    </w:p>
    <w:p w:rsidR="00553069" w:rsidRDefault="004F4D77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 xml:space="preserve">Системы координат. </w:t>
      </w:r>
      <w:r w:rsidR="00553069">
        <w:t>Переход из одной системы прямоугольных координат в другую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Маркшейдерское обеспечение вертикальной планировки промплощадки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left"/>
      </w:pPr>
      <w:r>
        <w:t xml:space="preserve">Лазерные и цифровые нивелиры для обеспечения </w:t>
      </w:r>
      <w:r w:rsidR="004F4D77">
        <w:t xml:space="preserve">высотного обоснования  </w:t>
      </w:r>
      <w:r>
        <w:t>промплощадки.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Вынесени</w:t>
      </w:r>
      <w:r w:rsidR="004F4D77">
        <w:t>е</w:t>
      </w:r>
      <w:r>
        <w:t xml:space="preserve"> центра и осей ствола.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Построение разбивочной сети (способы, последовательность работы, закрепление, точность).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Маркшейдерские работы при строительстве копров укосной системы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left"/>
      </w:pPr>
      <w:r>
        <w:t>Маркшейдерское обеспечение монтажа копра.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Маркшейдерские работы при монтаже подъемной машины. (Технология, точ</w:t>
      </w:r>
      <w:r>
        <w:softHyphen/>
        <w:t>ность).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Геометрические элементы подъемной установки (схема, расчеты).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Конструкции копров. Способы монтажа копр</w:t>
      </w:r>
      <w:r w:rsidR="004F4D77">
        <w:t>ов</w:t>
      </w:r>
      <w:r>
        <w:t>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Маркшейдерские работы при сооружении копров башенного типа.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before="0" w:line="240" w:lineRule="auto"/>
        <w:jc w:val="both"/>
      </w:pPr>
      <w:r>
        <w:t>Технологические схемы проходки вертикального ствола и особенности маркшей</w:t>
      </w:r>
      <w:r>
        <w:softHyphen/>
        <w:t>дерского обеспечения.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Маркшейдерские работы при проходке вертикального шахтного ствола (техноло</w:t>
      </w:r>
      <w:r>
        <w:softHyphen/>
        <w:t>гия, допуски, точность).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Маркшейдерские работы при креплении шахтного ствола (технология, допуски, точность).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При последовательном и параллельном способах.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При тюбинговом креплении.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При совмещенном способе.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Профилирование стенок ствола (технология, точность).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 xml:space="preserve">Маркшейдерская основа в шахтном стволе (схемы </w:t>
      </w:r>
      <w:proofErr w:type="spellStart"/>
      <w:r>
        <w:t>армировочных</w:t>
      </w:r>
      <w:proofErr w:type="spellEnd"/>
      <w:r>
        <w:t xml:space="preserve"> отвесов).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Задание направления выработкам в плане и по высоте (способы, точность).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Последовательность предрасчета точности встречных забоев: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Технология построения опорных подземных сетей для обеспечения сбоек встреч</w:t>
      </w:r>
      <w:r>
        <w:softHyphen/>
        <w:t>ных выработок. (Последовательность, точность, конструкции).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Погрешность координат коне</w:t>
      </w:r>
      <w:r w:rsidR="00F835F8">
        <w:t>чной точки свободного полигона</w:t>
      </w:r>
    </w:p>
    <w:p w:rsidR="00553069" w:rsidRDefault="00553069" w:rsidP="0055306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jc w:val="both"/>
      </w:pPr>
      <w:r>
        <w:t>Погрешность геометрического нивелирования.</w:t>
      </w:r>
    </w:p>
    <w:p w:rsidR="00553069" w:rsidRDefault="00553069"/>
    <w:p w:rsidR="00866835" w:rsidRPr="00866835" w:rsidRDefault="00866835" w:rsidP="00866835">
      <w:pPr>
        <w:jc w:val="center"/>
        <w:rPr>
          <w:b/>
        </w:rPr>
      </w:pPr>
      <w:r w:rsidRPr="00866835">
        <w:rPr>
          <w:b/>
        </w:rPr>
        <w:t xml:space="preserve">Итоговая аттестация по курсу будет проводиться в виде тестирования в конце курса – для </w:t>
      </w:r>
      <w:bookmarkStart w:id="0" w:name="_GoBack"/>
      <w:bookmarkEnd w:id="0"/>
      <w:r w:rsidRPr="00866835">
        <w:rPr>
          <w:b/>
        </w:rPr>
        <w:t>допуска к тестированию должен быть сдан реферат.</w:t>
      </w:r>
    </w:p>
    <w:sectPr w:rsidR="00866835" w:rsidRPr="0086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C56D8"/>
    <w:multiLevelType w:val="hybridMultilevel"/>
    <w:tmpl w:val="CF70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69"/>
    <w:rsid w:val="004F4D77"/>
    <w:rsid w:val="00553069"/>
    <w:rsid w:val="00560F41"/>
    <w:rsid w:val="00686CC8"/>
    <w:rsid w:val="00866835"/>
    <w:rsid w:val="00F8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6B001"/>
  <w15:docId w15:val="{80BF53B8-4211-4534-9423-444F9391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30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55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3"/>
    <w:rsid w:val="0055306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553069"/>
    <w:pPr>
      <w:widowControl w:val="0"/>
      <w:shd w:val="clear" w:color="auto" w:fill="FFFFFF"/>
      <w:spacing w:before="4020" w:after="0" w:line="0" w:lineRule="atLeast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Candara85pt">
    <w:name w:val="Основной текст + Candara;8;5 pt"/>
    <w:basedOn w:val="a5"/>
    <w:rsid w:val="0055306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2020-11-04T07:15:00Z</dcterms:created>
  <dcterms:modified xsi:type="dcterms:W3CDTF">2021-12-20T14:01:00Z</dcterms:modified>
</cp:coreProperties>
</file>