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D4" w:rsidRPr="005B7C58" w:rsidRDefault="002F2AD4" w:rsidP="002F2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C58">
        <w:rPr>
          <w:rFonts w:ascii="Times New Roman" w:hAnsi="Times New Roman" w:cs="Times New Roman"/>
          <w:sz w:val="28"/>
          <w:szCs w:val="28"/>
        </w:rPr>
        <w:t>Дана система из 2 плоских зеркал, расположенных перпендикулярно друг к</w:t>
      </w:r>
      <w:r w:rsidRPr="005B7C58">
        <w:rPr>
          <w:rFonts w:ascii="Times New Roman" w:hAnsi="Times New Roman" w:cs="Times New Roman"/>
          <w:sz w:val="28"/>
          <w:szCs w:val="28"/>
        </w:rPr>
        <w:br/>
        <w:t>другу, в плоскости, перпендикулярной обоим зеркалам, падает луч света. Луч</w:t>
      </w:r>
      <w:r w:rsidRPr="005B7C58">
        <w:rPr>
          <w:rFonts w:ascii="Times New Roman" w:hAnsi="Times New Roman" w:cs="Times New Roman"/>
          <w:sz w:val="28"/>
          <w:szCs w:val="28"/>
        </w:rPr>
        <w:br/>
        <w:t>падает на зеркало 1, образуя с плоскостью зеркала угол α = 30°. Определить (в градусах) угол, между падающим на систему лучом и выходящим из нее.</w:t>
      </w:r>
    </w:p>
    <w:p w:rsidR="00357479" w:rsidRDefault="00357479" w:rsidP="002F2AD4"/>
    <w:sectPr w:rsidR="00357479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F2AD4"/>
    <w:rsid w:val="0007191F"/>
    <w:rsid w:val="000D77A7"/>
    <w:rsid w:val="002F2AD4"/>
    <w:rsid w:val="00357479"/>
    <w:rsid w:val="007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2022-03-01T15:20:00Z</dcterms:created>
  <dcterms:modified xsi:type="dcterms:W3CDTF">2022-03-01T15:20:00Z</dcterms:modified>
</cp:coreProperties>
</file>