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EDE" w:rsidRPr="00020EDE" w:rsidRDefault="00020EDE" w:rsidP="00020EDE">
      <w:pPr>
        <w:rPr>
          <w:sz w:val="28"/>
          <w:szCs w:val="28"/>
        </w:rPr>
      </w:pPr>
      <w:r w:rsidRPr="00020EDE">
        <w:rPr>
          <w:rFonts w:ascii="Times New Roman" w:hAnsi="Times New Roman" w:cs="Times New Roman"/>
          <w:sz w:val="28"/>
          <w:szCs w:val="28"/>
        </w:rPr>
        <w:t>Смешано 24 л воды при температуре 12</w:t>
      </w:r>
      <w:proofErr w:type="gramStart"/>
      <w:r w:rsidRPr="00020EDE">
        <w:rPr>
          <w:rFonts w:ascii="Times New Roman" w:hAnsi="Times New Roman" w:cs="Times New Roman"/>
          <w:sz w:val="28"/>
          <w:szCs w:val="28"/>
        </w:rPr>
        <w:t xml:space="preserve"> °С</w:t>
      </w:r>
      <w:proofErr w:type="gramEnd"/>
      <w:r w:rsidRPr="00020EDE">
        <w:rPr>
          <w:rFonts w:ascii="Times New Roman" w:hAnsi="Times New Roman" w:cs="Times New Roman"/>
          <w:sz w:val="28"/>
          <w:szCs w:val="28"/>
        </w:rPr>
        <w:t xml:space="preserve"> и 40 о воды при 80 °С. Определить окончательную температуру смеси, если во время смешения тепловые потери составили 420 кДж.</w:t>
      </w:r>
    </w:p>
    <w:p w:rsidR="00357479" w:rsidRDefault="00357479"/>
    <w:sectPr w:rsidR="00357479" w:rsidSect="00273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020EDE"/>
    <w:rsid w:val="00020EDE"/>
    <w:rsid w:val="0007191F"/>
    <w:rsid w:val="000D77A7"/>
    <w:rsid w:val="00273889"/>
    <w:rsid w:val="00357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E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2022-03-02T15:42:00Z</dcterms:created>
  <dcterms:modified xsi:type="dcterms:W3CDTF">2022-03-02T15:43:00Z</dcterms:modified>
</cp:coreProperties>
</file>