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400" w:rsidRPr="00144400" w:rsidRDefault="00144400" w:rsidP="00144400">
      <w:pPr>
        <w:rPr>
          <w:sz w:val="28"/>
          <w:szCs w:val="28"/>
        </w:rPr>
      </w:pPr>
      <w:r w:rsidRPr="00144400">
        <w:rPr>
          <w:rFonts w:ascii="Times New Roman" w:hAnsi="Times New Roman" w:cs="Times New Roman"/>
          <w:sz w:val="28"/>
          <w:szCs w:val="28"/>
        </w:rPr>
        <w:t>Искусственный спутник Земли находится на высоте 250 км и имеет период обращения 90 мин. Найдите среднюю скорость движения спутника.</w:t>
      </w:r>
    </w:p>
    <w:p w:rsidR="00357479" w:rsidRDefault="00357479"/>
    <w:sectPr w:rsidR="00357479" w:rsidSect="00273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144400"/>
    <w:rsid w:val="0007191F"/>
    <w:rsid w:val="000D77A7"/>
    <w:rsid w:val="00144400"/>
    <w:rsid w:val="00273889"/>
    <w:rsid w:val="00357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2022-03-02T16:16:00Z</dcterms:created>
  <dcterms:modified xsi:type="dcterms:W3CDTF">2022-03-02T16:16:00Z</dcterms:modified>
</cp:coreProperties>
</file>