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9CA" w:rsidRPr="00CC09CA" w:rsidRDefault="00CC09CA" w:rsidP="00CC09CA">
      <w:pPr>
        <w:pStyle w:val="Default"/>
        <w:rPr>
          <w:i/>
          <w:sz w:val="28"/>
          <w:szCs w:val="28"/>
        </w:rPr>
      </w:pPr>
      <w:r w:rsidRPr="00CC09CA">
        <w:rPr>
          <w:i/>
          <w:iCs/>
          <w:sz w:val="28"/>
          <w:szCs w:val="28"/>
        </w:rPr>
        <w:t xml:space="preserve">Задача №3 </w:t>
      </w:r>
    </w:p>
    <w:p w:rsidR="00CC09CA" w:rsidRPr="00CC09CA" w:rsidRDefault="00CC09CA" w:rsidP="00CC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9CA">
        <w:rPr>
          <w:rFonts w:ascii="Times New Roman" w:hAnsi="Times New Roman" w:cs="Times New Roman"/>
          <w:sz w:val="28"/>
          <w:szCs w:val="28"/>
        </w:rPr>
        <w:t>Объемный состав сухих продуктов сгорания топлива (не содержащих водяных паров) следующий: СО2=12,3%; О2=7,2%; N2=80,5%. Найти молекулярную массу, газовую постоянную, плотность и удельный объем продуктов сгорания при давлении 750</w:t>
      </w:r>
      <w:r>
        <w:rPr>
          <w:rFonts w:ascii="Times New Roman" w:hAnsi="Times New Roman" w:cs="Times New Roman"/>
          <w:sz w:val="28"/>
          <w:szCs w:val="28"/>
        </w:rPr>
        <w:t xml:space="preserve"> мм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ст. и температуре 800 °</w:t>
      </w:r>
      <w:r w:rsidRPr="00CC09CA">
        <w:rPr>
          <w:rFonts w:ascii="Times New Roman" w:hAnsi="Times New Roman" w:cs="Times New Roman"/>
          <w:sz w:val="28"/>
          <w:szCs w:val="28"/>
        </w:rPr>
        <w:t>С</w:t>
      </w:r>
    </w:p>
    <w:p w:rsidR="00CC09CA" w:rsidRPr="00CC09CA" w:rsidRDefault="00CC09CA" w:rsidP="00CC09CA">
      <w:pPr>
        <w:pStyle w:val="Default"/>
        <w:rPr>
          <w:i/>
          <w:sz w:val="28"/>
          <w:szCs w:val="28"/>
        </w:rPr>
      </w:pPr>
      <w:r w:rsidRPr="00CC09CA">
        <w:rPr>
          <w:i/>
          <w:iCs/>
          <w:sz w:val="28"/>
          <w:szCs w:val="28"/>
        </w:rPr>
        <w:t xml:space="preserve">Задача №8 </w:t>
      </w:r>
    </w:p>
    <w:p w:rsidR="00CC09CA" w:rsidRPr="00CC09CA" w:rsidRDefault="00CC09CA" w:rsidP="00CC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9CA">
        <w:rPr>
          <w:rFonts w:ascii="Times New Roman" w:hAnsi="Times New Roman" w:cs="Times New Roman"/>
          <w:sz w:val="28"/>
          <w:szCs w:val="28"/>
        </w:rPr>
        <w:t>Смесь двух объемов водорода и одного объема кислорода называют гремучим газом. Определить газовую постоянную смеси.</w:t>
      </w:r>
    </w:p>
    <w:p w:rsidR="00357479" w:rsidRPr="00CC09CA" w:rsidRDefault="00357479" w:rsidP="00CC09CA">
      <w:pPr>
        <w:spacing w:after="0" w:line="240" w:lineRule="auto"/>
        <w:rPr>
          <w:i/>
          <w:sz w:val="28"/>
          <w:szCs w:val="28"/>
        </w:rPr>
      </w:pPr>
    </w:p>
    <w:sectPr w:rsidR="00357479" w:rsidRPr="00CC09CA" w:rsidSect="00794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CC09CA"/>
    <w:rsid w:val="0007191F"/>
    <w:rsid w:val="000D77A7"/>
    <w:rsid w:val="00357479"/>
    <w:rsid w:val="00794F94"/>
    <w:rsid w:val="00CC0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9CA"/>
    <w:rPr>
      <w:color w:val="0000FF"/>
      <w:u w:val="single"/>
    </w:rPr>
  </w:style>
  <w:style w:type="paragraph" w:customStyle="1" w:styleId="Default">
    <w:name w:val="Default"/>
    <w:rsid w:val="00CC09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C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09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2022-03-05T16:49:00Z</dcterms:created>
  <dcterms:modified xsi:type="dcterms:W3CDTF">2022-03-05T16:50:00Z</dcterms:modified>
</cp:coreProperties>
</file>