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1E" w:rsidRDefault="0083321E" w:rsidP="0083321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rStyle w:val="a4"/>
          <w:i/>
          <w:iCs/>
          <w:color w:val="281F18"/>
          <w:sz w:val="36"/>
          <w:szCs w:val="36"/>
          <w:u w:val="single"/>
        </w:rPr>
        <w:t>Вариант 1</w:t>
      </w:r>
    </w:p>
    <w:p w:rsidR="0083321E" w:rsidRDefault="0083321E" w:rsidP="0083321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1. Определение метрологии. Разделы метрологии.</w:t>
      </w:r>
    </w:p>
    <w:p w:rsidR="0083321E" w:rsidRDefault="0083321E" w:rsidP="0083321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2. Определение, классификация и причины погрешностей.</w:t>
      </w:r>
    </w:p>
    <w:p w:rsidR="0083321E" w:rsidRDefault="0083321E" w:rsidP="0083321E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36"/>
          <w:szCs w:val="36"/>
        </w:rPr>
        <w:t>3. Виды нормативных документов по стандартизации.</w:t>
      </w:r>
    </w:p>
    <w:p w:rsidR="00AA4344" w:rsidRDefault="00AA4344">
      <w:bookmarkStart w:id="0" w:name="_GoBack"/>
      <w:bookmarkEnd w:id="0"/>
    </w:p>
    <w:sectPr w:rsidR="00AA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1E"/>
    <w:rsid w:val="0083321E"/>
    <w:rsid w:val="00A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436D-BD4A-43CC-A05D-DDD19FE2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2022-03-20T14:43:00Z</dcterms:created>
  <dcterms:modified xsi:type="dcterms:W3CDTF">2022-03-20T14:43:00Z</dcterms:modified>
</cp:coreProperties>
</file>