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1D6" w:rsidRPr="000E11D6" w:rsidRDefault="000E11D6" w:rsidP="000E1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1D6">
        <w:rPr>
          <w:rFonts w:ascii="Times New Roman" w:hAnsi="Times New Roman" w:cs="Times New Roman"/>
          <w:sz w:val="28"/>
          <w:szCs w:val="28"/>
        </w:rPr>
        <w:t>Для дифракционной решетки, имеющей 500 штрихов на миллиметр, предел разрешения в спектре первого порядка равен δλ = 0,1 нм при средней длине λ = 600 нм. Определить максимальную разрешающую силу этой дифракционной решетки при данной средней длине волны.</w:t>
      </w:r>
    </w:p>
    <w:p w:rsidR="00357479" w:rsidRPr="000E11D6" w:rsidRDefault="00357479" w:rsidP="000E11D6">
      <w:pPr>
        <w:spacing w:after="0" w:line="240" w:lineRule="auto"/>
        <w:rPr>
          <w:sz w:val="28"/>
          <w:szCs w:val="28"/>
        </w:rPr>
      </w:pPr>
    </w:p>
    <w:sectPr w:rsidR="00357479" w:rsidRPr="000E11D6" w:rsidSect="00CF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11D6"/>
    <w:rsid w:val="0007191F"/>
    <w:rsid w:val="000D77A7"/>
    <w:rsid w:val="000E11D6"/>
    <w:rsid w:val="00357479"/>
    <w:rsid w:val="00C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2022-03-29T19:26:00Z</dcterms:created>
  <dcterms:modified xsi:type="dcterms:W3CDTF">2022-03-29T19:27:00Z</dcterms:modified>
</cp:coreProperties>
</file>