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A5" w:rsidRPr="009B7291" w:rsidRDefault="00C316A5" w:rsidP="00C316A5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</w:p>
    <w:p w:rsidR="00C316A5" w:rsidRDefault="00C316A5" w:rsidP="00C316A5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  <w:r w:rsidRPr="008A6BAE">
        <w:rPr>
          <w:rFonts w:ascii="Times New Roman" w:eastAsia="CIDFont+F2" w:hAnsi="Times New Roman" w:cs="Times New Roman"/>
          <w:sz w:val="24"/>
          <w:szCs w:val="24"/>
        </w:rPr>
        <w:t>На дифракционную решетку шириной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proofErr w:type="spellStart"/>
      <w:r w:rsidRPr="008A6BA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8A6BAE">
        <w:rPr>
          <w:rFonts w:ascii="Times New Roman" w:hAnsi="Times New Roman" w:cs="Times New Roman"/>
          <w:sz w:val="24"/>
          <w:szCs w:val="24"/>
        </w:rPr>
        <w:t xml:space="preserve"> </w:t>
      </w:r>
      <w:r w:rsidRPr="008A6BAE">
        <w:rPr>
          <w:rFonts w:ascii="Times New Roman" w:eastAsia="CIDFont+F2" w:hAnsi="Times New Roman" w:cs="Times New Roman"/>
          <w:sz w:val="24"/>
          <w:szCs w:val="24"/>
        </w:rPr>
        <w:t>падает плоская волна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. </w:t>
      </w:r>
      <w:r w:rsidRPr="008A6BAE">
        <w:rPr>
          <w:rFonts w:ascii="Times New Roman" w:eastAsia="CIDFont+F2" w:hAnsi="Times New Roman" w:cs="Times New Roman"/>
          <w:sz w:val="24"/>
          <w:szCs w:val="24"/>
        </w:rPr>
        <w:t>Общее число штрихов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BAE">
        <w:rPr>
          <w:rFonts w:ascii="Times New Roman" w:eastAsia="CIDFont+F2" w:hAnsi="Times New Roman" w:cs="Times New Roman"/>
          <w:sz w:val="24"/>
          <w:szCs w:val="24"/>
        </w:rPr>
        <w:t xml:space="preserve">решетки 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 w:rsidRPr="008A6BAE">
        <w:rPr>
          <w:rFonts w:ascii="Times New Roman" w:eastAsia="CIDFont+F2" w:hAnsi="Times New Roman" w:cs="Times New Roman"/>
          <w:sz w:val="24"/>
          <w:szCs w:val="24"/>
        </w:rPr>
        <w:t>Падающий свет содержит две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8A6BAE">
        <w:rPr>
          <w:rFonts w:ascii="Times New Roman" w:eastAsia="CIDFont+F2" w:hAnsi="Times New Roman" w:cs="Times New Roman"/>
          <w:sz w:val="24"/>
          <w:szCs w:val="24"/>
        </w:rPr>
        <w:t xml:space="preserve">волны с длинами волн </w:t>
      </w:r>
      <w:r w:rsidRPr="008A6BAE">
        <w:rPr>
          <w:rFonts w:ascii="Cambria Math" w:eastAsia="CIDFont+F6" w:hAnsi="Cambria Math" w:cs="Times New Roman"/>
          <w:sz w:val="24"/>
          <w:szCs w:val="24"/>
        </w:rPr>
        <w:t>𝜆</w:t>
      </w:r>
      <w:r w:rsidRPr="009B7291">
        <w:rPr>
          <w:rFonts w:ascii="MS Mincho" w:eastAsia="MS Mincho" w:hAnsi="MS Mincho" w:cs="Times New Roman"/>
          <w:sz w:val="17"/>
          <w:szCs w:val="17"/>
          <w:vertAlign w:val="subscript"/>
        </w:rPr>
        <w:t>1</w:t>
      </w:r>
      <w:r w:rsidRPr="009B7291">
        <w:rPr>
          <w:rFonts w:ascii="Times New Roman" w:eastAsia="CIDFont+F6" w:hAnsi="Times New Roman" w:cs="Times New Roman"/>
          <w:sz w:val="17"/>
          <w:szCs w:val="17"/>
          <w:vertAlign w:val="subscript"/>
        </w:rPr>
        <w:t xml:space="preserve"> </w:t>
      </w:r>
      <w:r w:rsidRPr="008A6BAE">
        <w:rPr>
          <w:rFonts w:ascii="Times New Roman" w:eastAsia="CIDFont+F2" w:hAnsi="Times New Roman" w:cs="Times New Roman"/>
          <w:sz w:val="24"/>
          <w:szCs w:val="24"/>
        </w:rPr>
        <w:t xml:space="preserve">и </w:t>
      </w:r>
      <w:r w:rsidRPr="008A6BAE">
        <w:rPr>
          <w:rFonts w:ascii="Cambria Math" w:eastAsia="CIDFont+F6" w:hAnsi="Cambria Math" w:cs="Times New Roman"/>
          <w:sz w:val="24"/>
          <w:szCs w:val="24"/>
        </w:rPr>
        <w:t>𝜆</w:t>
      </w:r>
      <w:r w:rsidRPr="009B7291">
        <w:rPr>
          <w:rFonts w:ascii="MS Mincho" w:eastAsia="MS Mincho" w:hAnsi="MS Mincho" w:cs="Times New Roman"/>
          <w:sz w:val="17"/>
          <w:szCs w:val="17"/>
          <w:vertAlign w:val="subscript"/>
        </w:rPr>
        <w:t>2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. </w:t>
      </w:r>
      <w:proofErr w:type="gramStart"/>
      <w:r w:rsidRPr="008A6BAE">
        <w:rPr>
          <w:rFonts w:ascii="Times New Roman" w:eastAsia="CIDFont+F2" w:hAnsi="Times New Roman" w:cs="Times New Roman"/>
          <w:sz w:val="24"/>
          <w:szCs w:val="24"/>
        </w:rPr>
        <w:t>Начиная</w:t>
      </w:r>
      <w:proofErr w:type="gramEnd"/>
      <w:r w:rsidRPr="008A6BAE">
        <w:rPr>
          <w:rFonts w:ascii="Times New Roman" w:eastAsia="CIDFont+F2" w:hAnsi="Times New Roman" w:cs="Times New Roman"/>
          <w:sz w:val="24"/>
          <w:szCs w:val="24"/>
        </w:rPr>
        <w:t xml:space="preserve"> с какого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BAE">
        <w:rPr>
          <w:rFonts w:ascii="Times New Roman" w:eastAsia="CIDFont+F2" w:hAnsi="Times New Roman" w:cs="Times New Roman"/>
          <w:sz w:val="24"/>
          <w:szCs w:val="24"/>
        </w:rPr>
        <w:t>порядка спектра эти линии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, </w:t>
      </w:r>
      <w:r w:rsidRPr="008A6BAE">
        <w:rPr>
          <w:rFonts w:ascii="Times New Roman" w:eastAsia="CIDFont+F2" w:hAnsi="Times New Roman" w:cs="Times New Roman"/>
          <w:sz w:val="24"/>
          <w:szCs w:val="24"/>
        </w:rPr>
        <w:t>будут разрешены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? </w:t>
      </w:r>
      <w:r w:rsidRPr="008A6BAE">
        <w:rPr>
          <w:rFonts w:ascii="Times New Roman" w:eastAsia="CIDFont+F2" w:hAnsi="Times New Roman" w:cs="Times New Roman"/>
          <w:sz w:val="24"/>
          <w:szCs w:val="24"/>
        </w:rPr>
        <w:t>Определить угол дифракции найденного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BAE">
        <w:rPr>
          <w:rFonts w:ascii="Times New Roman" w:eastAsia="CIDFont+F2" w:hAnsi="Times New Roman" w:cs="Times New Roman"/>
          <w:sz w:val="24"/>
          <w:szCs w:val="24"/>
        </w:rPr>
        <w:t>порядка спектра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. </w:t>
      </w:r>
      <w:r w:rsidRPr="008A6BAE">
        <w:rPr>
          <w:rFonts w:ascii="Times New Roman" w:eastAsia="CIDFont+F2" w:hAnsi="Times New Roman" w:cs="Times New Roman"/>
          <w:sz w:val="24"/>
          <w:szCs w:val="24"/>
        </w:rPr>
        <w:t>Какой наибольший порядок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8A6BAE">
        <w:rPr>
          <w:rFonts w:ascii="Times New Roman" w:eastAsia="CIDFont+F2" w:hAnsi="Times New Roman" w:cs="Times New Roman"/>
          <w:sz w:val="24"/>
          <w:szCs w:val="24"/>
        </w:rPr>
        <w:t>спектра можно наблюдать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8A6BAE">
        <w:rPr>
          <w:rFonts w:ascii="Times New Roman" w:eastAsia="CIDFont+F2" w:hAnsi="Times New Roman" w:cs="Times New Roman"/>
          <w:sz w:val="24"/>
          <w:szCs w:val="24"/>
        </w:rPr>
        <w:t>с такой решетки?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BAE">
        <w:rPr>
          <w:rFonts w:ascii="Times New Roman" w:eastAsia="CIDFont+F2" w:hAnsi="Times New Roman" w:cs="Times New Roman"/>
          <w:sz w:val="24"/>
          <w:szCs w:val="24"/>
        </w:rPr>
        <w:t>Данные для своего варианта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8A6BAE">
        <w:rPr>
          <w:rFonts w:ascii="Times New Roman" w:eastAsia="CIDFont+F2" w:hAnsi="Times New Roman" w:cs="Times New Roman"/>
          <w:sz w:val="24"/>
          <w:szCs w:val="24"/>
        </w:rPr>
        <w:t>возьмите в таблице 4</w:t>
      </w:r>
    </w:p>
    <w:p w:rsidR="00C316A5" w:rsidRDefault="00C316A5" w:rsidP="00C316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IDFont+F2" w:hAnsi="Times New Roman" w:cs="Times New Roman"/>
          <w:sz w:val="24"/>
          <w:szCs w:val="24"/>
        </w:rPr>
      </w:pPr>
      <w:r>
        <w:rPr>
          <w:rFonts w:ascii="Times New Roman" w:eastAsia="CIDFont+F2" w:hAnsi="Times New Roman" w:cs="Times New Roman"/>
          <w:sz w:val="24"/>
          <w:szCs w:val="24"/>
        </w:rPr>
        <w:t>Таблица 4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316A5" w:rsidRPr="00DB7777" w:rsidTr="00DE55E5">
        <w:tc>
          <w:tcPr>
            <w:tcW w:w="1914" w:type="dxa"/>
          </w:tcPr>
          <w:p w:rsidR="00C316A5" w:rsidRPr="00DB7777" w:rsidRDefault="00C316A5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16A5" w:rsidRPr="00DB7777" w:rsidRDefault="00C316A5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7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</w:p>
        </w:tc>
        <w:tc>
          <w:tcPr>
            <w:tcW w:w="1914" w:type="dxa"/>
          </w:tcPr>
          <w:p w:rsidR="00C316A5" w:rsidRPr="00DB7777" w:rsidRDefault="00C316A5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914" w:type="dxa"/>
          </w:tcPr>
          <w:p w:rsidR="00C316A5" w:rsidRPr="00DB7777" w:rsidRDefault="00C316A5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14" w:type="dxa"/>
          </w:tcPr>
          <w:p w:rsidR="00C316A5" w:rsidRPr="00DB7777" w:rsidRDefault="00C316A5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λ</w:t>
            </w:r>
            <w:r w:rsidRPr="00DB777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1915" w:type="dxa"/>
          </w:tcPr>
          <w:p w:rsidR="00C316A5" w:rsidRPr="00DB7777" w:rsidRDefault="00C316A5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A5" w:rsidRPr="00DB7777" w:rsidTr="00DE55E5">
        <w:tc>
          <w:tcPr>
            <w:tcW w:w="1914" w:type="dxa"/>
          </w:tcPr>
          <w:p w:rsidR="00C316A5" w:rsidRPr="00DB7777" w:rsidRDefault="00C316A5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C316A5" w:rsidRPr="00DB7777" w:rsidRDefault="00C316A5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1914" w:type="dxa"/>
          </w:tcPr>
          <w:p w:rsidR="00C316A5" w:rsidRPr="00DB7777" w:rsidRDefault="00C316A5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914" w:type="dxa"/>
          </w:tcPr>
          <w:p w:rsidR="00C316A5" w:rsidRPr="00DB7777" w:rsidRDefault="00C316A5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15" w:type="dxa"/>
          </w:tcPr>
          <w:p w:rsidR="00C316A5" w:rsidRPr="00DB7777" w:rsidRDefault="00C316A5" w:rsidP="00DE5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500,2</w:t>
            </w:r>
          </w:p>
        </w:tc>
      </w:tr>
    </w:tbl>
    <w:p w:rsidR="00C316A5" w:rsidRPr="009B7291" w:rsidRDefault="00C316A5" w:rsidP="00C3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6A5" w:rsidRDefault="00C316A5" w:rsidP="00C316A5"/>
    <w:p w:rsidR="00357479" w:rsidRDefault="00357479"/>
    <w:sectPr w:rsidR="00357479" w:rsidSect="00CF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IDFont+F6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316A5"/>
    <w:rsid w:val="0007191F"/>
    <w:rsid w:val="000D77A7"/>
    <w:rsid w:val="00357479"/>
    <w:rsid w:val="00C316A5"/>
    <w:rsid w:val="00CF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16A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2022-03-30T00:39:00Z</dcterms:created>
  <dcterms:modified xsi:type="dcterms:W3CDTF">2022-03-30T00:39:00Z</dcterms:modified>
</cp:coreProperties>
</file>