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8FE5" w14:textId="1B9A9F70" w:rsidR="00C5010B" w:rsidRDefault="00D56E69">
      <w:pPr>
        <w:rPr>
          <w:rFonts w:ascii="Open Sans" w:hAnsi="Open Sans" w:cs="Open Sans"/>
          <w:color w:val="6A6C6F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6A6C6F"/>
          <w:sz w:val="20"/>
          <w:szCs w:val="20"/>
          <w:shd w:val="clear" w:color="auto" w:fill="FFFFFF"/>
        </w:rPr>
        <w:t>18. Способы защиты населения в чрезвычайных ситуациях</w:t>
      </w:r>
    </w:p>
    <w:p w14:paraId="15E344DC" w14:textId="4AD5761A" w:rsidR="00D56E69" w:rsidRDefault="00D56E69">
      <w:pPr>
        <w:rPr>
          <w:rFonts w:ascii="Open Sans" w:hAnsi="Open Sans" w:cs="Open Sans"/>
          <w:color w:val="6A6C6F"/>
          <w:sz w:val="20"/>
          <w:szCs w:val="20"/>
          <w:shd w:val="clear" w:color="auto" w:fill="FFFFFF"/>
        </w:rPr>
      </w:pPr>
    </w:p>
    <w:p w14:paraId="7A20968A" w14:textId="4F3C16D5" w:rsidR="00D56E69" w:rsidRDefault="00D56E69">
      <w:pPr>
        <w:rPr>
          <w:rFonts w:ascii="Open Sans" w:hAnsi="Open Sans" w:cs="Open Sans"/>
          <w:color w:val="6A6C6F"/>
          <w:sz w:val="20"/>
          <w:szCs w:val="20"/>
          <w:shd w:val="clear" w:color="auto" w:fill="FFFFFF"/>
        </w:rPr>
      </w:pPr>
    </w:p>
    <w:p w14:paraId="4F44B608" w14:textId="0C0B9689" w:rsidR="00D56E69" w:rsidRDefault="00D56E69">
      <w:r>
        <w:rPr>
          <w:rFonts w:ascii="Open Sans" w:hAnsi="Open Sans" w:cs="Open Sans"/>
          <w:color w:val="6A6C6F"/>
          <w:sz w:val="20"/>
          <w:szCs w:val="20"/>
          <w:shd w:val="clear" w:color="auto" w:fill="FFFFFF"/>
        </w:rPr>
        <w:t xml:space="preserve">Рекомендуемая литература: 1. Матвеев А.Н., Алешин К.С., Пучкова О.К. Безопасность труда и обеспечение жизнедеятельности в чрезвычайных ситуациях: учеб. пособие – СПб: ГУАП. 2014. 2. Безопасность жизнедеятельности: учебник/под ред. </w:t>
      </w:r>
      <w:proofErr w:type="spellStart"/>
      <w:r>
        <w:rPr>
          <w:rFonts w:ascii="Open Sans" w:hAnsi="Open Sans" w:cs="Open Sans"/>
          <w:color w:val="6A6C6F"/>
          <w:sz w:val="20"/>
          <w:szCs w:val="20"/>
          <w:shd w:val="clear" w:color="auto" w:fill="FFFFFF"/>
        </w:rPr>
        <w:t>О.Н.Русака</w:t>
      </w:r>
      <w:proofErr w:type="spellEnd"/>
      <w:r>
        <w:rPr>
          <w:rFonts w:ascii="Open Sans" w:hAnsi="Open Sans" w:cs="Open Sans"/>
          <w:color w:val="6A6C6F"/>
          <w:sz w:val="20"/>
          <w:szCs w:val="20"/>
          <w:shd w:val="clear" w:color="auto" w:fill="FFFFFF"/>
        </w:rPr>
        <w:t>. СПб: Лань, 2016.</w:t>
      </w:r>
    </w:p>
    <w:sectPr w:rsidR="00D5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0B"/>
    <w:rsid w:val="00C5010B"/>
    <w:rsid w:val="00D5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6F2B"/>
  <w15:chartTrackingRefBased/>
  <w15:docId w15:val="{F54A16BB-B3D5-4E13-8F9B-4ABBE9DA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Губайдуллина</dc:creator>
  <cp:keywords/>
  <dc:description/>
  <cp:lastModifiedBy>АЛИЯ Губайдуллина</cp:lastModifiedBy>
  <cp:revision>3</cp:revision>
  <dcterms:created xsi:type="dcterms:W3CDTF">2022-03-31T16:25:00Z</dcterms:created>
  <dcterms:modified xsi:type="dcterms:W3CDTF">2022-03-31T16:29:00Z</dcterms:modified>
</cp:coreProperties>
</file>