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EE" w:rsidRPr="00C01E00" w:rsidRDefault="00C90CEE" w:rsidP="00C90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освещении клинообразной пластинки пучком параллельных лучей натриевого пламени (</w:t>
      </w:r>
      <w:r w:rsidRPr="00C01E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λ1</w:t>
      </w:r>
      <w:r w:rsidRPr="00C01E00">
        <w:rPr>
          <w:rFonts w:ascii="Times New Roman" w:eastAsia="Times New Roman" w:hAnsi="Times New Roman" w:cs="Times New Roman"/>
          <w:sz w:val="28"/>
          <w:szCs w:val="28"/>
          <w:lang w:eastAsia="ru-RU"/>
        </w:rPr>
        <w:t>=589 нм), падающих нормально к поверхности, образуются интерференционные полосы, причем на дли</w:t>
      </w:r>
      <w:r w:rsidRPr="00C01E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 в 13 мм укладывается 46 темных полос. Затем пластину освещают светом с длиной волны </w:t>
      </w:r>
      <w:r w:rsidRPr="00C01E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λ2</w:t>
      </w:r>
      <w:r w:rsidRPr="00C01E00">
        <w:rPr>
          <w:rFonts w:ascii="Times New Roman" w:eastAsia="Times New Roman" w:hAnsi="Times New Roman" w:cs="Times New Roman"/>
          <w:sz w:val="28"/>
          <w:szCs w:val="28"/>
          <w:lang w:eastAsia="ru-RU"/>
        </w:rPr>
        <w:t>=499 нм. Определите число темных полос, укладывающихся в этом случае на той же длине.</w:t>
      </w:r>
    </w:p>
    <w:p w:rsidR="00357479" w:rsidRDefault="00357479"/>
    <w:sectPr w:rsidR="00357479" w:rsidSect="002D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CEE"/>
    <w:rsid w:val="0007191F"/>
    <w:rsid w:val="000D77A7"/>
    <w:rsid w:val="002D7A54"/>
    <w:rsid w:val="00357479"/>
    <w:rsid w:val="00C9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2022-04-04T13:17:00Z</dcterms:created>
  <dcterms:modified xsi:type="dcterms:W3CDTF">2022-04-04T13:17:00Z</dcterms:modified>
</cp:coreProperties>
</file>