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Pr="001B0A8D" w:rsidRDefault="001B0A8D" w:rsidP="001B0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8D">
        <w:rPr>
          <w:rFonts w:ascii="Times New Roman" w:hAnsi="Times New Roman" w:cs="Times New Roman"/>
          <w:sz w:val="28"/>
          <w:szCs w:val="28"/>
        </w:rPr>
        <w:t xml:space="preserve">От источника излучения с длиной волны λ свет падает на тонкую прозрачную пленку толщиной </w:t>
      </w:r>
      <w:proofErr w:type="spellStart"/>
      <w:r w:rsidRPr="001B0A8D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1B0A8D">
        <w:rPr>
          <w:rFonts w:ascii="Times New Roman" w:hAnsi="Times New Roman" w:cs="Times New Roman"/>
          <w:sz w:val="28"/>
          <w:szCs w:val="28"/>
        </w:rPr>
        <w:t xml:space="preserve"> с показателем преломления </w:t>
      </w:r>
      <w:proofErr w:type="spellStart"/>
      <w:r w:rsidRPr="001B0A8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B0A8D">
        <w:rPr>
          <w:rFonts w:ascii="Times New Roman" w:hAnsi="Times New Roman" w:cs="Times New Roman"/>
          <w:sz w:val="28"/>
          <w:szCs w:val="28"/>
        </w:rPr>
        <w:t xml:space="preserve"> (относительно воздуха). Определите результат интерференции для светового пучка, отраженного под небольшим углом α? Почему интерференционная картина не возникает на прозрачных пластинах значительной толщины (оконное стекло, например)?</w:t>
      </w:r>
    </w:p>
    <w:sectPr w:rsidR="00357479" w:rsidRPr="001B0A8D" w:rsidSect="0079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A8D"/>
    <w:rsid w:val="0007191F"/>
    <w:rsid w:val="000D77A7"/>
    <w:rsid w:val="001B0A8D"/>
    <w:rsid w:val="00357479"/>
    <w:rsid w:val="0079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2022-04-11T18:30:00Z</dcterms:created>
  <dcterms:modified xsi:type="dcterms:W3CDTF">2022-04-11T18:31:00Z</dcterms:modified>
</cp:coreProperties>
</file>