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высшего образования</w:t>
      </w:r>
    </w:p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«Московский государственный университет геодезии и картографии»</w:t>
      </w:r>
    </w:p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(</w:t>
      </w:r>
      <w:proofErr w:type="spellStart"/>
      <w:r w:rsidRPr="00D52406">
        <w:rPr>
          <w:rFonts w:ascii="Times New Roman" w:hAnsi="Times New Roman"/>
          <w:sz w:val="28"/>
          <w:szCs w:val="28"/>
        </w:rPr>
        <w:t>МИИГАиК</w:t>
      </w:r>
      <w:proofErr w:type="spellEnd"/>
      <w:r w:rsidRPr="00D52406">
        <w:rPr>
          <w:rFonts w:ascii="Times New Roman" w:hAnsi="Times New Roman"/>
          <w:sz w:val="28"/>
          <w:szCs w:val="28"/>
        </w:rPr>
        <w:t>)</w:t>
      </w:r>
    </w:p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9F39D4" w:rsidRPr="00D52406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D52406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D52406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D52406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D52406" w:rsidRDefault="009F39D4" w:rsidP="009F39D4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Учебно-методическое пособие по дисциплине</w:t>
      </w:r>
    </w:p>
    <w:p w:rsidR="009F39D4" w:rsidRPr="00E734E3" w:rsidRDefault="00E734E3" w:rsidP="009F39D4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4E3">
        <w:rPr>
          <w:rFonts w:ascii="Times New Roman" w:hAnsi="Times New Roman"/>
          <w:b/>
          <w:sz w:val="28"/>
          <w:szCs w:val="28"/>
        </w:rPr>
        <w:t>ФИЗИКА ЗЕМЛИ И АТМОСФЕРЫ</w:t>
      </w:r>
    </w:p>
    <w:p w:rsidR="009F39D4" w:rsidRPr="00D52406" w:rsidRDefault="009F39D4" w:rsidP="00F85AC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методические указания п</w:t>
      </w:r>
      <w:r w:rsidR="00695C96" w:rsidRPr="00D52406">
        <w:rPr>
          <w:rFonts w:ascii="Times New Roman" w:hAnsi="Times New Roman"/>
          <w:sz w:val="28"/>
          <w:szCs w:val="28"/>
        </w:rPr>
        <w:t>о выполнению К</w:t>
      </w:r>
      <w:r w:rsidRPr="00D52406">
        <w:rPr>
          <w:rFonts w:ascii="Times New Roman" w:hAnsi="Times New Roman"/>
          <w:sz w:val="28"/>
          <w:szCs w:val="28"/>
        </w:rPr>
        <w:t xml:space="preserve">онтрольной работы № </w:t>
      </w:r>
      <w:r w:rsidR="002E11E3" w:rsidRPr="00D52406">
        <w:rPr>
          <w:rFonts w:ascii="Times New Roman" w:hAnsi="Times New Roman"/>
          <w:sz w:val="28"/>
          <w:szCs w:val="28"/>
        </w:rPr>
        <w:t>2</w:t>
      </w:r>
    </w:p>
    <w:p w:rsidR="002E11E3" w:rsidRPr="00D52406" w:rsidRDefault="002E11E3" w:rsidP="002E11E3">
      <w:pPr>
        <w:pStyle w:val="af2"/>
        <w:ind w:firstLine="0"/>
        <w:jc w:val="center"/>
        <w:rPr>
          <w:b/>
        </w:rPr>
      </w:pPr>
      <w:r w:rsidRPr="00D52406">
        <w:rPr>
          <w:b/>
        </w:rPr>
        <w:t xml:space="preserve">Методы учета влияния атмосферы </w:t>
      </w:r>
    </w:p>
    <w:p w:rsidR="002E11E3" w:rsidRPr="00D52406" w:rsidRDefault="002E11E3" w:rsidP="002E11E3">
      <w:pPr>
        <w:pStyle w:val="af2"/>
        <w:spacing w:after="120"/>
        <w:ind w:firstLine="0"/>
        <w:jc w:val="center"/>
        <w:rPr>
          <w:b/>
          <w:caps/>
        </w:rPr>
      </w:pPr>
      <w:r w:rsidRPr="00D52406">
        <w:rPr>
          <w:b/>
        </w:rPr>
        <w:t>на результаты геодезических измерений</w:t>
      </w:r>
    </w:p>
    <w:p w:rsidR="009F39D4" w:rsidRPr="00D52406" w:rsidRDefault="009F39D4" w:rsidP="009F39D4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264148" w:rsidRDefault="00264148" w:rsidP="0026414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студентов заочной формы обучения </w:t>
      </w:r>
    </w:p>
    <w:p w:rsidR="00264148" w:rsidRDefault="00264148" w:rsidP="0026414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21.05.01 Прикладная геодезия и</w:t>
      </w:r>
    </w:p>
    <w:p w:rsidR="00264148" w:rsidRDefault="00264148" w:rsidP="0026414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направлению подготовки 21.03.03 Геодезия и дистанционное зондирование</w:t>
      </w:r>
    </w:p>
    <w:p w:rsidR="00264148" w:rsidRDefault="00264148" w:rsidP="00264148">
      <w:pPr>
        <w:jc w:val="center"/>
        <w:rPr>
          <w:rFonts w:ascii="Times New Roman" w:hAnsi="Times New Roman"/>
          <w:sz w:val="28"/>
          <w:szCs w:val="28"/>
        </w:rPr>
      </w:pPr>
    </w:p>
    <w:p w:rsidR="00264148" w:rsidRDefault="00264148" w:rsidP="00264148">
      <w:pPr>
        <w:jc w:val="center"/>
        <w:rPr>
          <w:rFonts w:ascii="Times New Roman" w:hAnsi="Times New Roman"/>
          <w:sz w:val="28"/>
          <w:szCs w:val="28"/>
        </w:rPr>
      </w:pPr>
    </w:p>
    <w:p w:rsidR="00264148" w:rsidRPr="009F39D4" w:rsidRDefault="00264148" w:rsidP="0026414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2093"/>
        <w:gridCol w:w="7654"/>
      </w:tblGrid>
      <w:tr w:rsidR="00264148" w:rsidRPr="00805A6A" w:rsidTr="00CD4BC9">
        <w:tc>
          <w:tcPr>
            <w:tcW w:w="2093" w:type="dxa"/>
          </w:tcPr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>Составитель:</w:t>
            </w:r>
          </w:p>
        </w:tc>
        <w:tc>
          <w:tcPr>
            <w:tcW w:w="7654" w:type="dxa"/>
          </w:tcPr>
          <w:p w:rsidR="00264148" w:rsidRPr="00805A6A" w:rsidRDefault="00264148" w:rsidP="00CD4BC9">
            <w:pPr>
              <w:spacing w:line="312" w:lineRule="auto"/>
              <w:ind w:right="116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Вшивкова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 xml:space="preserve"> О.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05A6A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805A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д.т.н.</w:t>
            </w:r>
          </w:p>
        </w:tc>
      </w:tr>
      <w:tr w:rsidR="00264148" w:rsidRPr="00805A6A" w:rsidTr="00CD4BC9">
        <w:tc>
          <w:tcPr>
            <w:tcW w:w="2093" w:type="dxa"/>
          </w:tcPr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4" w:type="dxa"/>
          </w:tcPr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Рекомендовано к использованию в учебном процессе </w:t>
            </w:r>
            <w:proofErr w:type="spell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>МИИГАиК</w:t>
            </w:r>
            <w:proofErr w:type="spellEnd"/>
          </w:p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gram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решением Редакционно-издательского совета (протокол № </w:t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  <w:t xml:space="preserve">  от </w:t>
            </w:r>
            <w:proofErr w:type="gramEnd"/>
          </w:p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gram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>«  »  2020 г.)</w:t>
            </w:r>
            <w:proofErr w:type="gramEnd"/>
          </w:p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148" w:rsidRPr="00805A6A" w:rsidTr="00CD4BC9">
        <w:tc>
          <w:tcPr>
            <w:tcW w:w="2093" w:type="dxa"/>
          </w:tcPr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 xml:space="preserve">Рецензенты:  </w:t>
            </w:r>
          </w:p>
        </w:tc>
        <w:tc>
          <w:tcPr>
            <w:tcW w:w="7654" w:type="dxa"/>
          </w:tcPr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 xml:space="preserve">Литвиненко М.В., декан факультета дистанционных форм обучения </w:t>
            </w:r>
            <w:proofErr w:type="spellStart"/>
            <w:r w:rsidRPr="00805A6A">
              <w:rPr>
                <w:rFonts w:ascii="Times New Roman" w:hAnsi="Times New Roman"/>
                <w:sz w:val="26"/>
                <w:szCs w:val="26"/>
              </w:rPr>
              <w:t>МИИГАиК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05A6A">
              <w:rPr>
                <w:rFonts w:ascii="Times New Roman" w:hAnsi="Times New Roman"/>
                <w:sz w:val="26"/>
                <w:szCs w:val="26"/>
              </w:rPr>
              <w:t>д.п.н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64148" w:rsidRPr="00805A6A" w:rsidRDefault="00264148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264148" w:rsidRDefault="00264148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264148" w:rsidRDefault="00264148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264148" w:rsidRDefault="00264148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264148" w:rsidRPr="00D52406" w:rsidRDefault="00264148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DD035E" w:rsidRPr="00D52406" w:rsidRDefault="00DD035E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734A42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Москва 2020 г.</w:t>
      </w:r>
    </w:p>
    <w:p w:rsidR="00734A42" w:rsidRDefault="00734A42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39D4" w:rsidRPr="00D52406" w:rsidRDefault="009F39D4" w:rsidP="009F39D4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52406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tbl>
      <w:tblPr>
        <w:tblStyle w:val="a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94"/>
        <w:gridCol w:w="753"/>
      </w:tblGrid>
      <w:tr w:rsidR="00FF4D3F" w:rsidRPr="00FF4D3F" w:rsidTr="00761046">
        <w:tc>
          <w:tcPr>
            <w:tcW w:w="8994" w:type="dxa"/>
          </w:tcPr>
          <w:p w:rsidR="009F39D4" w:rsidRPr="00FF4D3F" w:rsidRDefault="009F39D4" w:rsidP="009E18F8">
            <w:pPr>
              <w:tabs>
                <w:tab w:val="left" w:pos="284"/>
                <w:tab w:val="right" w:leader="dot" w:pos="8789"/>
              </w:tabs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53" w:type="dxa"/>
          </w:tcPr>
          <w:p w:rsidR="009F39D4" w:rsidRPr="00FF4D3F" w:rsidRDefault="009F39D4" w:rsidP="009E18F8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стр.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Требования к знаниям, умениям, которые студент должен будет продемонстрировать по результатам самостоятельной учебно-познавательной деятельности в ходе выполнения работы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Pr="00FF4D3F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E18F8" w:rsidRPr="00FF4D3F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F39D4" w:rsidRPr="00FF4D3F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1209FF" w:rsidP="003D6AF5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Критерии оценивания Контрольной работы № </w:t>
            </w:r>
            <w:r w:rsidR="003D6AF5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3D6AF5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Задани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онтрольной работы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</w:t>
            </w:r>
            <w:r w:rsidR="003D6AF5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753" w:type="dxa"/>
          </w:tcPr>
          <w:p w:rsidR="009F39D4" w:rsidRPr="00FF4D3F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3D6AF5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Методические указания по выполнению контрольной работы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</w:t>
            </w:r>
            <w:r w:rsidR="003D6AF5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FF4D3F" w:rsidRPr="00FF4D3F" w:rsidTr="00761046">
        <w:tc>
          <w:tcPr>
            <w:tcW w:w="8994" w:type="dxa"/>
          </w:tcPr>
          <w:p w:rsidR="009E18F8" w:rsidRPr="00FF4D3F" w:rsidRDefault="002D4356" w:rsidP="002D4356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D43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Некоторые методы определения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 w:rsidRPr="002D43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оправок за влияние атмосферы, используемые в геодезическом производстве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  <w:r w:rsidRPr="002D435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53" w:type="dxa"/>
          </w:tcPr>
          <w:p w:rsidR="009E18F8" w:rsidRPr="00FF4D3F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E18F8" w:rsidRPr="00FF4D3F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FF4D3F" w:rsidRPr="00FF4D3F" w:rsidTr="00761046">
        <w:tc>
          <w:tcPr>
            <w:tcW w:w="8994" w:type="dxa"/>
          </w:tcPr>
          <w:p w:rsidR="009E18F8" w:rsidRPr="00FF4D3F" w:rsidRDefault="009E18F8" w:rsidP="002F460C">
            <w:pPr>
              <w:pStyle w:val="a4"/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Примеры решения задач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Pr="00FF4D3F" w:rsidRDefault="00B61D79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FF4D3F" w:rsidRPr="00FF4D3F" w:rsidTr="00761046">
        <w:tc>
          <w:tcPr>
            <w:tcW w:w="8994" w:type="dxa"/>
          </w:tcPr>
          <w:p w:rsidR="0092744F" w:rsidRPr="00FF4D3F" w:rsidRDefault="0092744F" w:rsidP="002F460C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Некоторые практические рекомендации по решению задач Контрольной работы № 1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2744F" w:rsidRPr="00FF4D3F" w:rsidRDefault="0092744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92744F" w:rsidRPr="00FF4D3F" w:rsidRDefault="0092744F" w:rsidP="00B61D79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B61D79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3D6AF5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Методические указания по оформлению контрольной работы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№ </w:t>
            </w:r>
            <w:r w:rsidR="003D6AF5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DB4511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Вопросы для самоконтроля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A7188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9E18F8">
            <w:pPr>
              <w:pStyle w:val="a4"/>
              <w:keepNext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Перечень рекомендуемой литературы</w:t>
            </w:r>
            <w:r w:rsidR="00761046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A7188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Приложения:</w:t>
            </w:r>
          </w:p>
        </w:tc>
        <w:tc>
          <w:tcPr>
            <w:tcW w:w="753" w:type="dxa"/>
          </w:tcPr>
          <w:p w:rsidR="009F39D4" w:rsidRPr="00FF4D3F" w:rsidRDefault="009F39D4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F4D3F" w:rsidRPr="00FF4D3F" w:rsidTr="00761046">
        <w:tc>
          <w:tcPr>
            <w:tcW w:w="8994" w:type="dxa"/>
          </w:tcPr>
          <w:p w:rsidR="009F39D4" w:rsidRPr="00FF4D3F" w:rsidRDefault="00761046" w:rsidP="009E18F8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Индивидуальные исходные данные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FF4D3F" w:rsidRDefault="00A7188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FF4D3F" w:rsidRPr="00FF4D3F" w:rsidTr="00761046">
        <w:tc>
          <w:tcPr>
            <w:tcW w:w="8994" w:type="dxa"/>
          </w:tcPr>
          <w:p w:rsidR="00761046" w:rsidRPr="00FF4D3F" w:rsidRDefault="00761046" w:rsidP="009E18F8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Точность нивелирования 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I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II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III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IV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классов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761046" w:rsidRPr="00FF4D3F" w:rsidRDefault="00FF4D3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22</w:t>
            </w:r>
          </w:p>
        </w:tc>
      </w:tr>
      <w:tr w:rsidR="00FF4D3F" w:rsidRPr="00FF4D3F" w:rsidTr="00761046">
        <w:tc>
          <w:tcPr>
            <w:tcW w:w="8994" w:type="dxa"/>
          </w:tcPr>
          <w:p w:rsidR="00761046" w:rsidRPr="00FF4D3F" w:rsidRDefault="00761046" w:rsidP="002A5EE3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Образец оформления задач Контрольной работы № </w:t>
            </w:r>
            <w:r w:rsidR="002A5EE3"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761046" w:rsidRPr="00FF4D3F" w:rsidRDefault="00FF4D3F" w:rsidP="009E18F8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FF4D3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23</w:t>
            </w:r>
          </w:p>
        </w:tc>
      </w:tr>
    </w:tbl>
    <w:p w:rsidR="009F39D4" w:rsidRPr="00D52406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1154C8" w:rsidRPr="00D52406" w:rsidRDefault="001154C8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br w:type="page"/>
      </w:r>
    </w:p>
    <w:p w:rsidR="00F74602" w:rsidRPr="00D52406" w:rsidRDefault="001154C8" w:rsidP="00584DC4">
      <w:pPr>
        <w:pStyle w:val="a4"/>
        <w:numPr>
          <w:ilvl w:val="0"/>
          <w:numId w:val="2"/>
        </w:numPr>
        <w:spacing w:after="12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>Требования к знаниям, умениям, которые студент должен будет продемонстрировать по результатам самостоятельной учебно-познавательной деятельности в ходе выполнения работы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8680"/>
      </w:tblGrid>
      <w:tr w:rsidR="001154C8" w:rsidRPr="00D52406" w:rsidTr="00C14A55">
        <w:tc>
          <w:tcPr>
            <w:tcW w:w="1023" w:type="dxa"/>
            <w:vMerge w:val="restart"/>
            <w:shd w:val="clear" w:color="auto" w:fill="auto"/>
          </w:tcPr>
          <w:p w:rsidR="001154C8" w:rsidRPr="00D52406" w:rsidRDefault="00DD035E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52406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1154C8" w:rsidRPr="00D52406">
              <w:rPr>
                <w:rFonts w:ascii="Times New Roman" w:hAnsi="Times New Roman"/>
                <w:b/>
                <w:sz w:val="28"/>
                <w:szCs w:val="28"/>
              </w:rPr>
              <w:t>нать</w:t>
            </w:r>
          </w:p>
        </w:tc>
        <w:tc>
          <w:tcPr>
            <w:tcW w:w="8680" w:type="dxa"/>
          </w:tcPr>
          <w:p w:rsidR="001154C8" w:rsidRPr="00C14A55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что такое</w:t>
            </w:r>
            <w:r w:rsidR="001154C8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коэффициент рефракции</w:t>
            </w:r>
            <w:r w:rsidR="007E5C8F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  <w:r w:rsidR="001154C8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154C8" w:rsidRPr="00D52406" w:rsidTr="00DD035E">
        <w:tc>
          <w:tcPr>
            <w:tcW w:w="957" w:type="dxa"/>
            <w:vMerge/>
            <w:shd w:val="clear" w:color="auto" w:fill="auto"/>
          </w:tcPr>
          <w:p w:rsidR="001154C8" w:rsidRPr="00D52406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Pr="00C14A55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каков характер его зависимости от градиентов показателя преломления и метеопараметров</w:t>
            </w:r>
            <w:r w:rsidR="007E5C8F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  <w:r w:rsidR="001154C8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154C8" w:rsidRPr="00D52406" w:rsidTr="00DD035E">
        <w:tc>
          <w:tcPr>
            <w:tcW w:w="957" w:type="dxa"/>
            <w:vMerge/>
            <w:shd w:val="clear" w:color="auto" w:fill="auto"/>
          </w:tcPr>
          <w:p w:rsidR="001154C8" w:rsidRPr="00D52406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Pr="00C14A55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чему равен стандартный коэффициент рефракции, и каков разброс реальных значений коэффициента рефракции в земной атмосфере;</w:t>
            </w:r>
          </w:p>
        </w:tc>
      </w:tr>
      <w:tr w:rsidR="001154C8" w:rsidRPr="00D52406" w:rsidTr="00DD035E">
        <w:tc>
          <w:tcPr>
            <w:tcW w:w="957" w:type="dxa"/>
            <w:vMerge/>
            <w:shd w:val="clear" w:color="auto" w:fill="auto"/>
          </w:tcPr>
          <w:p w:rsidR="001154C8" w:rsidRPr="00D52406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Pr="00C14A55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 каким ошибкам может привести использование стандартного коэффициента рефракции вместо его фактического значения;</w:t>
            </w:r>
          </w:p>
        </w:tc>
      </w:tr>
      <w:tr w:rsidR="001154C8" w:rsidRPr="00D52406" w:rsidTr="00DD035E">
        <w:tc>
          <w:tcPr>
            <w:tcW w:w="957" w:type="dxa"/>
            <w:vMerge/>
            <w:shd w:val="clear" w:color="auto" w:fill="auto"/>
          </w:tcPr>
          <w:p w:rsidR="001154C8" w:rsidRPr="00D52406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Pr="00C14A55" w:rsidRDefault="00402AE6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1154C8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аким образом </w:t>
            </w:r>
            <w:r w:rsidR="00C14A55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электронной тахеометрии вычисляют поправку за влияние атмосферы на результаты линейных измерений;</w:t>
            </w:r>
            <w:r w:rsidR="001154C8"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C14A55" w:rsidRPr="00D52406" w:rsidTr="00DD035E">
        <w:tc>
          <w:tcPr>
            <w:tcW w:w="957" w:type="dxa"/>
            <w:shd w:val="clear" w:color="auto" w:fill="auto"/>
          </w:tcPr>
          <w:p w:rsidR="00C14A55" w:rsidRPr="00D52406" w:rsidRDefault="00C14A55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C14A55" w:rsidRPr="00C14A55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14A5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что такое тропосферная задержка, и какая информация необходима геодезисту для моделирования тропосферной задержки.</w:t>
            </w:r>
          </w:p>
        </w:tc>
      </w:tr>
      <w:tr w:rsidR="00C14A55" w:rsidRPr="00D52406" w:rsidTr="00C14A55">
        <w:trPr>
          <w:trHeight w:val="1252"/>
        </w:trPr>
        <w:tc>
          <w:tcPr>
            <w:tcW w:w="957" w:type="dxa"/>
          </w:tcPr>
          <w:p w:rsidR="00C14A55" w:rsidRPr="00D52406" w:rsidRDefault="00C14A55" w:rsidP="00DD035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52406">
              <w:rPr>
                <w:rFonts w:ascii="Times New Roman" w:hAnsi="Times New Roman"/>
                <w:b/>
                <w:sz w:val="28"/>
                <w:szCs w:val="28"/>
              </w:rPr>
              <w:t>Уметь</w:t>
            </w:r>
          </w:p>
        </w:tc>
        <w:tc>
          <w:tcPr>
            <w:tcW w:w="8680" w:type="dxa"/>
          </w:tcPr>
          <w:p w:rsidR="00C14A55" w:rsidRPr="00B61D79" w:rsidRDefault="00C14A55" w:rsidP="00C14A55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61D7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вводить поправки за влияние атмосферы в результаты тригонометрического нивелирования, наземных и спутниковых линейных измерений.</w:t>
            </w:r>
          </w:p>
        </w:tc>
      </w:tr>
    </w:tbl>
    <w:p w:rsidR="00567FA8" w:rsidRPr="00D52406" w:rsidRDefault="00567FA8" w:rsidP="001154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7FA8" w:rsidRPr="00D52406" w:rsidRDefault="00567FA8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br w:type="page"/>
      </w:r>
    </w:p>
    <w:p w:rsidR="00567FA8" w:rsidRPr="00D52406" w:rsidRDefault="001209FF" w:rsidP="00567FA8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 xml:space="preserve">Критерии оценивания Контрольной работы № </w:t>
      </w:r>
      <w:r w:rsidR="003D6AF5" w:rsidRPr="00D52406">
        <w:rPr>
          <w:rFonts w:ascii="Times New Roman" w:hAnsi="Times New Roman"/>
          <w:b/>
          <w:sz w:val="28"/>
          <w:szCs w:val="28"/>
        </w:rPr>
        <w:t>2</w:t>
      </w:r>
      <w:r w:rsidR="00567FA8" w:rsidRPr="00D52406">
        <w:rPr>
          <w:rFonts w:ascii="Times New Roman" w:hAnsi="Times New Roman"/>
          <w:b/>
          <w:sz w:val="28"/>
          <w:szCs w:val="28"/>
        </w:rPr>
        <w:t>:</w:t>
      </w:r>
    </w:p>
    <w:p w:rsidR="0067707A" w:rsidRPr="00D52406" w:rsidRDefault="0067707A" w:rsidP="001209FF">
      <w:pPr>
        <w:pStyle w:val="a4"/>
        <w:spacing w:after="24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Для допуска к экзамену должны быть зачтены обе контрольные работы, предусмотренные учебным планом</w:t>
      </w:r>
      <w:r w:rsidR="001209FF" w:rsidRPr="00D52406">
        <w:rPr>
          <w:rFonts w:ascii="Times New Roman" w:hAnsi="Times New Roman"/>
          <w:sz w:val="28"/>
          <w:szCs w:val="28"/>
        </w:rPr>
        <w:t>, и пройден тест по материалу Раздела 1</w:t>
      </w:r>
      <w:r w:rsidR="00F93CD5">
        <w:rPr>
          <w:rFonts w:ascii="Times New Roman" w:hAnsi="Times New Roman"/>
          <w:sz w:val="28"/>
          <w:szCs w:val="28"/>
        </w:rPr>
        <w:t xml:space="preserve"> «Физика Земли»</w:t>
      </w:r>
      <w:r w:rsidRPr="00D52406">
        <w:rPr>
          <w:rFonts w:ascii="Times New Roman" w:hAnsi="Times New Roman"/>
          <w:sz w:val="28"/>
          <w:szCs w:val="28"/>
        </w:rPr>
        <w:t>. Окончательная оценка за пройденный курс «Физика Земли и атмосферы»</w:t>
      </w:r>
      <w:r w:rsidR="001209FF" w:rsidRPr="00D52406">
        <w:rPr>
          <w:rFonts w:ascii="Times New Roman" w:hAnsi="Times New Roman"/>
          <w:sz w:val="28"/>
          <w:szCs w:val="28"/>
        </w:rPr>
        <w:t xml:space="preserve"> формируется из четырех оценок:</w:t>
      </w:r>
    </w:p>
    <w:p w:rsidR="001209FF" w:rsidRPr="00D52406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Тест по Разделу 1.</w:t>
      </w:r>
    </w:p>
    <w:p w:rsidR="001209FF" w:rsidRPr="00D52406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Контрольная работа № 1.</w:t>
      </w:r>
    </w:p>
    <w:p w:rsidR="001209FF" w:rsidRPr="00D52406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Контрольная работа № 2.</w:t>
      </w:r>
    </w:p>
    <w:p w:rsidR="001209FF" w:rsidRPr="00D52406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Экзамен.</w:t>
      </w:r>
    </w:p>
    <w:p w:rsidR="001209FF" w:rsidRPr="00D52406" w:rsidRDefault="001209FF" w:rsidP="00951AD7">
      <w:pPr>
        <w:pStyle w:val="a4"/>
        <w:spacing w:after="24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Контрольные работы считаются зачтенными, если оценка за их выполнение лежит в диапазоне 3-5 баллов.</w:t>
      </w:r>
    </w:p>
    <w:p w:rsidR="004830F6" w:rsidRPr="00D52406" w:rsidRDefault="001209FF" w:rsidP="001154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Параметры, учитываемые при оценивании Контрольной работы № </w:t>
      </w:r>
      <w:r w:rsidR="003D6AF5" w:rsidRPr="00D52406">
        <w:rPr>
          <w:rFonts w:ascii="Times New Roman" w:hAnsi="Times New Roman"/>
          <w:sz w:val="28"/>
          <w:szCs w:val="28"/>
        </w:rPr>
        <w:t>2</w:t>
      </w:r>
      <w:r w:rsidRPr="00D52406">
        <w:rPr>
          <w:rFonts w:ascii="Times New Roman" w:hAnsi="Times New Roman"/>
          <w:sz w:val="28"/>
          <w:szCs w:val="28"/>
        </w:rPr>
        <w:t>:</w:t>
      </w:r>
    </w:p>
    <w:p w:rsidR="001209FF" w:rsidRPr="00D52406" w:rsidRDefault="002F460C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Умение использовать математический аппарат, изложенный в данном учебно-методическом пособии.</w:t>
      </w:r>
    </w:p>
    <w:p w:rsidR="00951AD7" w:rsidRPr="00D52406" w:rsidRDefault="00951AD7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Умение выполнять расчеты, грамотно переходить от одних единиц измерений к другим.</w:t>
      </w:r>
    </w:p>
    <w:p w:rsidR="001209FF" w:rsidRPr="00D52406" w:rsidRDefault="001209FF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Умение формулировать развернутый вывод (ответ) по результатам решения задачи.</w:t>
      </w:r>
    </w:p>
    <w:p w:rsidR="002F460C" w:rsidRPr="00D52406" w:rsidRDefault="002F460C" w:rsidP="002F460C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Владение </w:t>
      </w:r>
      <w:r w:rsidR="00951AD7" w:rsidRPr="00D52406">
        <w:rPr>
          <w:rFonts w:ascii="Times New Roman" w:hAnsi="Times New Roman"/>
          <w:sz w:val="28"/>
          <w:szCs w:val="28"/>
        </w:rPr>
        <w:t xml:space="preserve">терминологией, </w:t>
      </w:r>
      <w:r w:rsidRPr="00D52406">
        <w:rPr>
          <w:rFonts w:ascii="Times New Roman" w:hAnsi="Times New Roman"/>
          <w:sz w:val="28"/>
          <w:szCs w:val="28"/>
        </w:rPr>
        <w:t xml:space="preserve">используемой в </w:t>
      </w:r>
      <w:r w:rsidR="00951AD7" w:rsidRPr="00D52406">
        <w:rPr>
          <w:rFonts w:ascii="Times New Roman" w:hAnsi="Times New Roman"/>
          <w:sz w:val="28"/>
          <w:szCs w:val="28"/>
        </w:rPr>
        <w:t xml:space="preserve">геодезии, ТМОГИ, </w:t>
      </w:r>
      <w:r w:rsidRPr="00D52406">
        <w:rPr>
          <w:rFonts w:ascii="Times New Roman" w:hAnsi="Times New Roman"/>
          <w:sz w:val="28"/>
          <w:szCs w:val="28"/>
        </w:rPr>
        <w:t>изучаемой дисциплине.</w:t>
      </w:r>
    </w:p>
    <w:p w:rsidR="002F460C" w:rsidRPr="002A5EE3" w:rsidRDefault="00951AD7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С</w:t>
      </w:r>
      <w:r w:rsidR="002F460C" w:rsidRPr="00D52406">
        <w:rPr>
          <w:rFonts w:ascii="Times New Roman" w:hAnsi="Times New Roman"/>
          <w:sz w:val="28"/>
          <w:szCs w:val="28"/>
        </w:rPr>
        <w:t>оответстви</w:t>
      </w:r>
      <w:r w:rsidRPr="00D52406">
        <w:rPr>
          <w:rFonts w:ascii="Times New Roman" w:hAnsi="Times New Roman"/>
          <w:sz w:val="28"/>
          <w:szCs w:val="28"/>
        </w:rPr>
        <w:t>е</w:t>
      </w:r>
      <w:r w:rsidR="002F460C" w:rsidRPr="00D52406">
        <w:rPr>
          <w:rFonts w:ascii="Times New Roman" w:hAnsi="Times New Roman"/>
          <w:sz w:val="28"/>
          <w:szCs w:val="28"/>
        </w:rPr>
        <w:t xml:space="preserve"> оформления работы требованиям, изложенным в пункте </w:t>
      </w:r>
      <w:r w:rsidR="002F460C" w:rsidRPr="002A5EE3">
        <w:rPr>
          <w:rFonts w:ascii="Times New Roman" w:hAnsi="Times New Roman"/>
          <w:color w:val="000000" w:themeColor="text1"/>
          <w:sz w:val="28"/>
          <w:szCs w:val="28"/>
        </w:rPr>
        <w:t>4.</w:t>
      </w:r>
      <w:r w:rsidR="002A5EE3" w:rsidRPr="002A5EE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2F460C" w:rsidRPr="002A5EE3">
        <w:rPr>
          <w:rFonts w:ascii="Times New Roman" w:hAnsi="Times New Roman"/>
          <w:color w:val="000000" w:themeColor="text1"/>
          <w:sz w:val="28"/>
          <w:szCs w:val="28"/>
        </w:rPr>
        <w:t>, разделе 5 и Приложении 8.3 данного пособия.</w:t>
      </w:r>
    </w:p>
    <w:p w:rsidR="001209FF" w:rsidRPr="00D52406" w:rsidRDefault="001209FF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Качество оформления.</w:t>
      </w:r>
    </w:p>
    <w:p w:rsidR="004830F6" w:rsidRPr="00D52406" w:rsidRDefault="004830F6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br w:type="page"/>
      </w:r>
    </w:p>
    <w:p w:rsidR="004830F6" w:rsidRPr="00D52406" w:rsidRDefault="004830F6" w:rsidP="004830F6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 xml:space="preserve">Задание контрольной работы № </w:t>
      </w:r>
      <w:r w:rsidR="003D6AF5" w:rsidRPr="00D52406">
        <w:rPr>
          <w:rFonts w:ascii="Times New Roman" w:hAnsi="Times New Roman"/>
          <w:b/>
          <w:sz w:val="28"/>
          <w:szCs w:val="28"/>
        </w:rPr>
        <w:t>2</w:t>
      </w:r>
    </w:p>
    <w:p w:rsidR="003D6AF5" w:rsidRPr="00D52406" w:rsidRDefault="00CA796F" w:rsidP="003D6AF5">
      <w:pPr>
        <w:pStyle w:val="ae"/>
        <w:spacing w:before="120" w:after="240"/>
        <w:ind w:firstLine="0"/>
        <w:rPr>
          <w:spacing w:val="-4"/>
          <w:sz w:val="28"/>
          <w:szCs w:val="28"/>
        </w:rPr>
      </w:pPr>
      <w:r w:rsidRPr="00D52406">
        <w:rPr>
          <w:sz w:val="28"/>
          <w:szCs w:val="28"/>
        </w:rPr>
        <w:t xml:space="preserve">Исходные данные к задачам Контрольной работы № 2 </w:t>
      </w:r>
      <w:r w:rsidR="00F93CD5">
        <w:rPr>
          <w:sz w:val="28"/>
          <w:szCs w:val="28"/>
        </w:rPr>
        <w:t xml:space="preserve">приведены в </w:t>
      </w:r>
      <w:r w:rsidR="003D6AF5" w:rsidRPr="00D52406">
        <w:rPr>
          <w:sz w:val="28"/>
          <w:szCs w:val="28"/>
        </w:rPr>
        <w:t>Приложени</w:t>
      </w:r>
      <w:r w:rsidR="00F93CD5">
        <w:rPr>
          <w:sz w:val="28"/>
          <w:szCs w:val="28"/>
        </w:rPr>
        <w:t>и</w:t>
      </w:r>
      <w:r w:rsidR="003D6AF5" w:rsidRPr="00D52406">
        <w:rPr>
          <w:sz w:val="28"/>
          <w:szCs w:val="28"/>
        </w:rPr>
        <w:t xml:space="preserve"> 8.1</w:t>
      </w:r>
      <w:r w:rsidRPr="00D52406">
        <w:rPr>
          <w:sz w:val="28"/>
          <w:szCs w:val="28"/>
        </w:rPr>
        <w:t xml:space="preserve">. Расстояния </w:t>
      </w:r>
      <w:r w:rsidRPr="00D52406">
        <w:rPr>
          <w:i/>
          <w:sz w:val="28"/>
          <w:szCs w:val="28"/>
          <w:lang w:val="en-US"/>
        </w:rPr>
        <w:t>D</w:t>
      </w:r>
      <w:r w:rsidRPr="00D52406">
        <w:rPr>
          <w:sz w:val="28"/>
          <w:szCs w:val="28"/>
        </w:rPr>
        <w:t xml:space="preserve"> взять из исходных данных к Контрольной работе № 1. </w:t>
      </w:r>
      <w:r w:rsidR="003D6AF5" w:rsidRPr="00D52406">
        <w:rPr>
          <w:spacing w:val="-4"/>
          <w:sz w:val="28"/>
          <w:szCs w:val="28"/>
        </w:rPr>
        <w:t>Номер варианта – две последние цифры шифра студента.</w:t>
      </w:r>
    </w:p>
    <w:p w:rsidR="003D6AF5" w:rsidRPr="00D52406" w:rsidRDefault="003D6AF5" w:rsidP="003D6AF5">
      <w:pPr>
        <w:pStyle w:val="ae"/>
        <w:tabs>
          <w:tab w:val="left" w:pos="9072"/>
        </w:tabs>
        <w:spacing w:after="480"/>
        <w:ind w:firstLine="0"/>
        <w:rPr>
          <w:sz w:val="28"/>
          <w:szCs w:val="28"/>
        </w:rPr>
      </w:pPr>
      <w:r w:rsidRPr="00D52406">
        <w:rPr>
          <w:i/>
          <w:spacing w:val="-4"/>
          <w:sz w:val="28"/>
          <w:szCs w:val="28"/>
        </w:rPr>
        <w:t>Например</w:t>
      </w:r>
      <w:r w:rsidRPr="00D52406">
        <w:rPr>
          <w:spacing w:val="-4"/>
          <w:sz w:val="28"/>
          <w:szCs w:val="28"/>
        </w:rPr>
        <w:t xml:space="preserve">, если шифр заканчивается на 08, то номер варианта – 8. </w:t>
      </w:r>
    </w:p>
    <w:p w:rsidR="003D6AF5" w:rsidRPr="00D52406" w:rsidRDefault="003D6AF5" w:rsidP="003D6AF5">
      <w:pPr>
        <w:pStyle w:val="ae"/>
        <w:spacing w:after="120"/>
        <w:ind w:firstLine="0"/>
        <w:rPr>
          <w:b/>
          <w:sz w:val="28"/>
          <w:szCs w:val="28"/>
        </w:rPr>
      </w:pPr>
      <w:r w:rsidRPr="00D52406">
        <w:rPr>
          <w:b/>
          <w:sz w:val="28"/>
          <w:szCs w:val="28"/>
        </w:rPr>
        <w:t>Учет влияния атмосферы в тригонометрическом нивелировании</w:t>
      </w:r>
    </w:p>
    <w:p w:rsidR="00CA796F" w:rsidRPr="00D52406" w:rsidRDefault="00CA796F" w:rsidP="00A922A3">
      <w:pPr>
        <w:pStyle w:val="af2"/>
        <w:spacing w:before="120" w:after="120"/>
        <w:ind w:firstLine="0"/>
      </w:pPr>
      <w:r w:rsidRPr="00D52406">
        <w:rPr>
          <w:b/>
          <w:i/>
        </w:rPr>
        <w:t xml:space="preserve">Задача 1. </w:t>
      </w:r>
      <w:r w:rsidRPr="00D52406">
        <w:t xml:space="preserve">Вычислить поправку </w:t>
      </w:r>
      <w:proofErr w:type="spellStart"/>
      <w:r w:rsidRPr="00D52406">
        <w:rPr>
          <w:i/>
          <w:lang w:val="en-US"/>
        </w:rPr>
        <w:t>h</w:t>
      </w:r>
      <w:r w:rsidRPr="00D52406">
        <w:rPr>
          <w:i/>
          <w:vertAlign w:val="subscript"/>
          <w:lang w:val="en-US"/>
        </w:rPr>
        <w:t>r</w:t>
      </w:r>
      <w:proofErr w:type="spellEnd"/>
      <w:r w:rsidRPr="00D52406">
        <w:t xml:space="preserve"> в превышение за влияние вертикальной рефракции, если превышение измерено методом тригонометрического нивелирования на трассе протяженностью </w:t>
      </w:r>
      <w:r w:rsidRPr="00D52406">
        <w:rPr>
          <w:i/>
          <w:lang w:val="en-US"/>
        </w:rPr>
        <w:t>D</w:t>
      </w:r>
      <w:r w:rsidRPr="00D52406">
        <w:t xml:space="preserve"> (наклонная дальность), а фактический коэффициент рефракции равен </w:t>
      </w:r>
      <w:proofErr w:type="gramStart"/>
      <w:r w:rsidRPr="00D52406">
        <w:rPr>
          <w:i/>
          <w:lang w:val="en-US"/>
        </w:rPr>
        <w:t>k</w:t>
      </w:r>
      <w:proofErr w:type="gramEnd"/>
      <w:r w:rsidRPr="00D52406">
        <w:rPr>
          <w:vertAlign w:val="subscript"/>
        </w:rPr>
        <w:t>факт</w:t>
      </w:r>
      <w:r w:rsidRPr="00D52406">
        <w:t>, средний радиус кривизны земного сфероида принять равным 6371 км.</w:t>
      </w:r>
    </w:p>
    <w:p w:rsidR="00A922A3" w:rsidRPr="00D52406" w:rsidRDefault="00CA796F" w:rsidP="00CA796F">
      <w:pPr>
        <w:pStyle w:val="af2"/>
        <w:spacing w:before="120" w:after="120"/>
        <w:ind w:firstLine="0"/>
      </w:pPr>
      <w:r w:rsidRPr="00D52406">
        <w:rPr>
          <w:b/>
          <w:i/>
        </w:rPr>
        <w:t>Задача 2.</w:t>
      </w:r>
      <w:r w:rsidRPr="00D52406">
        <w:t xml:space="preserve"> В условиях предыдущей задачи вычислить ошибку </w:t>
      </w:r>
      <w:r w:rsidRPr="00D52406">
        <w:rPr>
          <w:position w:val="-16"/>
        </w:rPr>
        <w:object w:dxaOrig="42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pt" o:ole="">
            <v:imagedata r:id="rId9" o:title=""/>
          </v:shape>
          <o:OLEObject Type="Embed" ProgID="Equation.DSMT4" ShapeID="_x0000_i1025" DrawAspect="Content" ObjectID="_1653147933" r:id="rId10"/>
        </w:object>
      </w:r>
      <w:r w:rsidRPr="00D52406">
        <w:t xml:space="preserve"> определения поправки за рефракцию, если при вычислениях использовали стандартный коэффициент рефракции, равный +0,14. Сравнить полученное значение с предельной случайной средней </w:t>
      </w:r>
      <w:proofErr w:type="spellStart"/>
      <w:r w:rsidRPr="00D52406">
        <w:t>квадратической</w:t>
      </w:r>
      <w:proofErr w:type="spellEnd"/>
      <w:r w:rsidRPr="00D52406">
        <w:t xml:space="preserve"> ошибкой нивелирования </w:t>
      </w:r>
      <w:r w:rsidRPr="00D52406">
        <w:rPr>
          <w:lang w:val="en-US"/>
        </w:rPr>
        <w:t>I</w:t>
      </w:r>
      <w:r w:rsidRPr="00D52406">
        <w:t xml:space="preserve">, </w:t>
      </w:r>
      <w:r w:rsidRPr="00D52406">
        <w:rPr>
          <w:lang w:val="en-US"/>
        </w:rPr>
        <w:t>II</w:t>
      </w:r>
      <w:r w:rsidRPr="00D52406">
        <w:t xml:space="preserve">, </w:t>
      </w:r>
      <w:r w:rsidRPr="00D52406">
        <w:rPr>
          <w:lang w:val="en-US"/>
        </w:rPr>
        <w:t>III</w:t>
      </w:r>
      <w:r w:rsidRPr="00D52406">
        <w:t xml:space="preserve"> и </w:t>
      </w:r>
      <w:r w:rsidRPr="00D52406">
        <w:rPr>
          <w:lang w:val="en-US"/>
        </w:rPr>
        <w:t>IV</w:t>
      </w:r>
      <w:r w:rsidRPr="00D52406">
        <w:t xml:space="preserve"> классов </w:t>
      </w:r>
      <w:r w:rsidR="00A922A3" w:rsidRPr="00D52406">
        <w:t xml:space="preserve">(предельную ошибку принять равной </w:t>
      </w:r>
      <w:r w:rsidR="00A922A3" w:rsidRPr="00D52406">
        <w:rPr>
          <w:b/>
        </w:rPr>
        <w:t xml:space="preserve">утроенной случайной средней </w:t>
      </w:r>
      <w:proofErr w:type="spellStart"/>
      <w:r w:rsidR="00A922A3" w:rsidRPr="00D52406">
        <w:rPr>
          <w:b/>
        </w:rPr>
        <w:t>квадратической</w:t>
      </w:r>
      <w:proofErr w:type="spellEnd"/>
      <w:r w:rsidR="00A922A3" w:rsidRPr="00D52406">
        <w:rPr>
          <w:b/>
        </w:rPr>
        <w:t xml:space="preserve"> ошибке</w:t>
      </w:r>
      <w:r w:rsidR="00A922A3" w:rsidRPr="00D52406">
        <w:t xml:space="preserve"> (Приложени</w:t>
      </w:r>
      <w:r w:rsidR="002A5EE3">
        <w:t>е</w:t>
      </w:r>
      <w:r w:rsidR="00A922A3" w:rsidRPr="00D52406">
        <w:t xml:space="preserve"> 8.2)). Сделать вывод о соответствии полученной точности требованиям </w:t>
      </w:r>
      <w:r w:rsidR="00CF1BFA">
        <w:t>И</w:t>
      </w:r>
      <w:r w:rsidR="00A922A3" w:rsidRPr="00D52406">
        <w:t>нструкции по геометрическому нивелированию.</w:t>
      </w:r>
    </w:p>
    <w:p w:rsidR="00CA796F" w:rsidRPr="00D52406" w:rsidRDefault="00CA796F" w:rsidP="003D6AF5">
      <w:pPr>
        <w:pStyle w:val="af2"/>
        <w:spacing w:before="120" w:after="360"/>
        <w:ind w:firstLine="0"/>
      </w:pPr>
      <w:r w:rsidRPr="00D52406">
        <w:rPr>
          <w:b/>
          <w:i/>
        </w:rPr>
        <w:t xml:space="preserve">Задача 3. </w:t>
      </w:r>
      <w:r w:rsidRPr="00D52406">
        <w:t xml:space="preserve">В условиях </w:t>
      </w:r>
      <w:r w:rsidRPr="00D52406">
        <w:rPr>
          <w:i/>
        </w:rPr>
        <w:t>Задачи 1</w:t>
      </w:r>
      <w:r w:rsidRPr="00D52406">
        <w:t xml:space="preserve"> вычислить значения вертикальных градиентов показателя преломления </w:t>
      </w:r>
      <w:r w:rsidR="00A922A3" w:rsidRPr="00D52406">
        <w:rPr>
          <w:position w:val="-12"/>
        </w:rPr>
        <w:object w:dxaOrig="859" w:dyaOrig="380">
          <v:shape id="_x0000_i1026" type="#_x0000_t75" style="width:43.5pt;height:19.5pt" o:ole="">
            <v:imagedata r:id="rId11" o:title=""/>
          </v:shape>
          <o:OLEObject Type="Embed" ProgID="Equation.DSMT4" ShapeID="_x0000_i1026" DrawAspect="Content" ObjectID="_1653147934" r:id="rId12"/>
        </w:object>
      </w:r>
      <w:r w:rsidRPr="00D52406">
        <w:t xml:space="preserve"> и температуры </w:t>
      </w:r>
      <w:r w:rsidR="00A922A3" w:rsidRPr="00D52406">
        <w:rPr>
          <w:position w:val="-12"/>
        </w:rPr>
        <w:object w:dxaOrig="880" w:dyaOrig="380">
          <v:shape id="_x0000_i1027" type="#_x0000_t75" style="width:43.5pt;height:19.5pt" o:ole="">
            <v:imagedata r:id="rId13" o:title=""/>
          </v:shape>
          <o:OLEObject Type="Embed" ProgID="Equation.DSMT4" ShapeID="_x0000_i1027" DrawAspect="Content" ObjectID="_1653147935" r:id="rId14"/>
        </w:object>
      </w:r>
      <w:r w:rsidRPr="00D52406">
        <w:t xml:space="preserve">, которые могли сформировать такое значение </w:t>
      </w:r>
      <w:proofErr w:type="gramStart"/>
      <w:r w:rsidRPr="00D52406">
        <w:rPr>
          <w:i/>
          <w:lang w:val="en-US"/>
        </w:rPr>
        <w:t>k</w:t>
      </w:r>
      <w:proofErr w:type="gramEnd"/>
      <w:r w:rsidRPr="00D52406">
        <w:rPr>
          <w:vertAlign w:val="subscript"/>
        </w:rPr>
        <w:t>факт</w:t>
      </w:r>
      <w:r w:rsidRPr="00D52406">
        <w:t xml:space="preserve">. Градиент давления считать равным его нормальному значению 0,12 </w:t>
      </w:r>
      <w:proofErr w:type="spellStart"/>
      <w:r w:rsidRPr="00D52406">
        <w:t>гПа</w:t>
      </w:r>
      <w:proofErr w:type="spellEnd"/>
      <w:r w:rsidRPr="00D52406">
        <w:t>/м.</w:t>
      </w:r>
      <w:r w:rsidR="00A922A3" w:rsidRPr="00D52406">
        <w:t xml:space="preserve"> Градиентом влажности пренебречь.</w:t>
      </w:r>
    </w:p>
    <w:p w:rsidR="00F73057" w:rsidRPr="00D52406" w:rsidRDefault="00F73057" w:rsidP="003D6AF5">
      <w:pPr>
        <w:pStyle w:val="ae"/>
        <w:spacing w:after="120"/>
        <w:ind w:firstLine="0"/>
        <w:rPr>
          <w:b/>
          <w:sz w:val="28"/>
          <w:szCs w:val="28"/>
        </w:rPr>
      </w:pPr>
    </w:p>
    <w:p w:rsidR="00F73057" w:rsidRPr="00D52406" w:rsidRDefault="00F73057" w:rsidP="003D6AF5">
      <w:pPr>
        <w:pStyle w:val="ae"/>
        <w:spacing w:after="120"/>
        <w:ind w:firstLine="0"/>
        <w:rPr>
          <w:b/>
          <w:sz w:val="28"/>
          <w:szCs w:val="28"/>
        </w:rPr>
      </w:pPr>
    </w:p>
    <w:p w:rsidR="00F73057" w:rsidRPr="00D52406" w:rsidRDefault="00F73057" w:rsidP="003D6AF5">
      <w:pPr>
        <w:pStyle w:val="ae"/>
        <w:spacing w:after="120"/>
        <w:ind w:firstLine="0"/>
        <w:rPr>
          <w:b/>
          <w:sz w:val="28"/>
          <w:szCs w:val="28"/>
        </w:rPr>
      </w:pPr>
    </w:p>
    <w:p w:rsidR="003D6AF5" w:rsidRPr="00D52406" w:rsidRDefault="003D6AF5" w:rsidP="003D6AF5">
      <w:pPr>
        <w:pStyle w:val="ae"/>
        <w:spacing w:after="120"/>
        <w:ind w:firstLine="0"/>
        <w:rPr>
          <w:b/>
          <w:sz w:val="28"/>
          <w:szCs w:val="28"/>
        </w:rPr>
      </w:pPr>
      <w:r w:rsidRPr="00D52406">
        <w:rPr>
          <w:b/>
          <w:sz w:val="28"/>
          <w:szCs w:val="28"/>
        </w:rPr>
        <w:lastRenderedPageBreak/>
        <w:t>Учет влияния атмосферы в наземных линейных измерениях</w:t>
      </w:r>
    </w:p>
    <w:p w:rsidR="00CA796F" w:rsidRPr="002A5EE3" w:rsidRDefault="00CA796F" w:rsidP="00CA796F">
      <w:pPr>
        <w:pStyle w:val="af2"/>
        <w:spacing w:before="120" w:after="120"/>
        <w:ind w:firstLine="0"/>
        <w:rPr>
          <w:color w:val="000000" w:themeColor="text1"/>
        </w:rPr>
      </w:pPr>
      <w:r w:rsidRPr="00D52406">
        <w:rPr>
          <w:b/>
          <w:i/>
        </w:rPr>
        <w:t>Задача 4</w:t>
      </w:r>
      <w:r w:rsidRPr="00D52406">
        <w:t>. Вычислить поправку Δ</w:t>
      </w:r>
      <w:r w:rsidRPr="00D52406">
        <w:rPr>
          <w:i/>
          <w:lang w:val="en-US"/>
        </w:rPr>
        <w:t>D</w:t>
      </w:r>
      <w:r w:rsidRPr="00D52406">
        <w:t xml:space="preserve"> в измеренную наклонную дальность </w:t>
      </w:r>
      <w:r w:rsidRPr="00D52406">
        <w:rPr>
          <w:i/>
          <w:lang w:val="en-US"/>
        </w:rPr>
        <w:t>D</w:t>
      </w:r>
      <w:r w:rsidRPr="00D52406">
        <w:t xml:space="preserve">, если температура и давление в точке стояния прибора равны </w:t>
      </w:r>
      <w:proofErr w:type="gramStart"/>
      <w:r w:rsidRPr="00D52406">
        <w:rPr>
          <w:i/>
          <w:lang w:val="en-US"/>
        </w:rPr>
        <w:t>t</w:t>
      </w:r>
      <w:proofErr w:type="spellStart"/>
      <w:proofErr w:type="gramEnd"/>
      <w:r w:rsidRPr="00D52406">
        <w:rPr>
          <w:vertAlign w:val="subscript"/>
        </w:rPr>
        <w:t>нач</w:t>
      </w:r>
      <w:proofErr w:type="spellEnd"/>
      <w:r w:rsidRPr="00D52406">
        <w:t xml:space="preserve"> и </w:t>
      </w:r>
      <w:r w:rsidRPr="00D52406">
        <w:rPr>
          <w:i/>
          <w:lang w:val="en-US"/>
        </w:rPr>
        <w:t>p</w:t>
      </w:r>
      <w:r w:rsidRPr="00D52406">
        <w:rPr>
          <w:vertAlign w:val="subscript"/>
        </w:rPr>
        <w:t>нач</w:t>
      </w:r>
      <w:r w:rsidRPr="00D52406">
        <w:t>. Для определения индекса преломления использовать фор</w:t>
      </w:r>
      <w:r w:rsidRPr="002A5EE3">
        <w:rPr>
          <w:color w:val="000000" w:themeColor="text1"/>
        </w:rPr>
        <w:t>мулу (</w:t>
      </w:r>
      <w:r w:rsidR="002A5EE3" w:rsidRPr="002A5EE3">
        <w:rPr>
          <w:color w:val="000000" w:themeColor="text1"/>
        </w:rPr>
        <w:t>5</w:t>
      </w:r>
      <w:r w:rsidRPr="002A5EE3">
        <w:rPr>
          <w:color w:val="000000" w:themeColor="text1"/>
        </w:rPr>
        <w:t>).</w:t>
      </w:r>
    </w:p>
    <w:p w:rsidR="00CA796F" w:rsidRPr="00D52406" w:rsidRDefault="00CA796F" w:rsidP="00CA796F">
      <w:pPr>
        <w:pStyle w:val="ae"/>
        <w:spacing w:after="120"/>
        <w:ind w:firstLine="0"/>
        <w:rPr>
          <w:sz w:val="28"/>
          <w:szCs w:val="28"/>
        </w:rPr>
      </w:pPr>
      <w:r w:rsidRPr="00D52406">
        <w:rPr>
          <w:b/>
          <w:i/>
          <w:sz w:val="28"/>
          <w:szCs w:val="28"/>
        </w:rPr>
        <w:t xml:space="preserve">Задача 5. </w:t>
      </w:r>
      <w:r w:rsidRPr="00D52406">
        <w:rPr>
          <w:sz w:val="28"/>
          <w:szCs w:val="28"/>
        </w:rPr>
        <w:t xml:space="preserve">Показатель преломления вычисляли, используя температуру </w:t>
      </w:r>
      <w:proofErr w:type="gramStart"/>
      <w:r w:rsidRPr="00D52406">
        <w:rPr>
          <w:i/>
          <w:sz w:val="28"/>
          <w:szCs w:val="28"/>
          <w:lang w:val="en-US"/>
        </w:rPr>
        <w:t>t</w:t>
      </w:r>
      <w:proofErr w:type="spellStart"/>
      <w:proofErr w:type="gramEnd"/>
      <w:r w:rsidRPr="00D52406">
        <w:rPr>
          <w:sz w:val="28"/>
          <w:szCs w:val="28"/>
          <w:vertAlign w:val="subscript"/>
        </w:rPr>
        <w:t>нач</w:t>
      </w:r>
      <w:proofErr w:type="spellEnd"/>
      <w:r w:rsidRPr="00D52406">
        <w:rPr>
          <w:sz w:val="28"/>
          <w:szCs w:val="28"/>
        </w:rPr>
        <w:t xml:space="preserve"> и давление</w:t>
      </w:r>
      <w:r w:rsidRPr="00D52406">
        <w:rPr>
          <w:i/>
          <w:sz w:val="28"/>
          <w:szCs w:val="28"/>
        </w:rPr>
        <w:t xml:space="preserve"> </w:t>
      </w:r>
      <w:r w:rsidRPr="00D52406">
        <w:rPr>
          <w:i/>
          <w:sz w:val="28"/>
          <w:szCs w:val="28"/>
          <w:lang w:val="en-US"/>
        </w:rPr>
        <w:t>p</w:t>
      </w:r>
      <w:proofErr w:type="spellStart"/>
      <w:r w:rsidRPr="00D52406">
        <w:rPr>
          <w:sz w:val="28"/>
          <w:szCs w:val="28"/>
          <w:vertAlign w:val="subscript"/>
        </w:rPr>
        <w:t>нач</w:t>
      </w:r>
      <w:proofErr w:type="spellEnd"/>
      <w:r w:rsidRPr="00D52406">
        <w:rPr>
          <w:sz w:val="28"/>
          <w:szCs w:val="28"/>
        </w:rPr>
        <w:t xml:space="preserve">, измеренные на высоте 1,5 м встроенными в электронный тахеометр датчиками. Между тем, в среднем траектория длиной </w:t>
      </w:r>
      <w:r w:rsidRPr="00D52406">
        <w:rPr>
          <w:i/>
          <w:sz w:val="28"/>
          <w:szCs w:val="28"/>
          <w:lang w:val="en-US"/>
        </w:rPr>
        <w:t>D</w:t>
      </w:r>
      <w:r w:rsidRPr="00D52406">
        <w:rPr>
          <w:sz w:val="28"/>
          <w:szCs w:val="28"/>
        </w:rPr>
        <w:t xml:space="preserve"> проходила на высоте 20 м над подстилающей поверхностью. Вычислить ошибку в измеренном расстоянии Δ</w:t>
      </w:r>
      <w:r w:rsidRPr="00D52406">
        <w:rPr>
          <w:i/>
          <w:sz w:val="28"/>
          <w:szCs w:val="28"/>
          <w:vertAlign w:val="subscript"/>
          <w:lang w:val="en-US"/>
        </w:rPr>
        <w:t>D</w:t>
      </w:r>
      <w:r w:rsidRPr="00D52406">
        <w:rPr>
          <w:sz w:val="28"/>
          <w:szCs w:val="28"/>
        </w:rPr>
        <w:t xml:space="preserve">, если средние для слоя (1,5-20) м значения градиентов температуры и давления равны </w:t>
      </w:r>
      <w:r w:rsidRPr="00D52406">
        <w:rPr>
          <w:position w:val="-16"/>
          <w:sz w:val="28"/>
          <w:szCs w:val="28"/>
        </w:rPr>
        <w:object w:dxaOrig="2420" w:dyaOrig="460">
          <v:shape id="_x0000_i1028" type="#_x0000_t75" style="width:120.75pt;height:23.25pt" o:ole="">
            <v:imagedata r:id="rId15" o:title=""/>
          </v:shape>
          <o:OLEObject Type="Embed" ProgID="Equation.DSMT4" ShapeID="_x0000_i1028" DrawAspect="Content" ObjectID="_1653147936" r:id="rId16"/>
        </w:object>
      </w:r>
      <w:r w:rsidRPr="00D52406">
        <w:rPr>
          <w:sz w:val="28"/>
          <w:szCs w:val="28"/>
        </w:rPr>
        <w:t xml:space="preserve"> </w:t>
      </w:r>
      <w:r w:rsidRPr="00D52406">
        <w:rPr>
          <w:position w:val="-16"/>
        </w:rPr>
        <w:object w:dxaOrig="2580" w:dyaOrig="420">
          <v:shape id="_x0000_i1029" type="#_x0000_t75" style="width:129pt;height:21pt" o:ole="">
            <v:imagedata r:id="rId17" o:title=""/>
          </v:shape>
          <o:OLEObject Type="Embed" ProgID="Equation.DSMT4" ShapeID="_x0000_i1029" DrawAspect="Content" ObjectID="_1653147937" r:id="rId18"/>
        </w:object>
      </w:r>
      <w:r w:rsidRPr="00D52406">
        <w:rPr>
          <w:sz w:val="28"/>
          <w:szCs w:val="28"/>
        </w:rPr>
        <w:t xml:space="preserve">. Влиянием влажности пренебречь. </w:t>
      </w:r>
    </w:p>
    <w:p w:rsidR="00CA796F" w:rsidRPr="00B61D79" w:rsidRDefault="00CA796F" w:rsidP="00CA796F">
      <w:pPr>
        <w:pStyle w:val="ae"/>
        <w:spacing w:after="120"/>
        <w:ind w:firstLine="0"/>
        <w:rPr>
          <w:color w:val="000000" w:themeColor="text1"/>
        </w:rPr>
      </w:pPr>
      <w:r w:rsidRPr="00B61D79">
        <w:rPr>
          <w:b/>
          <w:i/>
          <w:color w:val="000000" w:themeColor="text1"/>
        </w:rPr>
        <w:t>Примечание.</w:t>
      </w:r>
      <w:r w:rsidRPr="00B61D79">
        <w:rPr>
          <w:i/>
          <w:color w:val="000000" w:themeColor="text1"/>
        </w:rPr>
        <w:t xml:space="preserve"> </w:t>
      </w:r>
      <w:r w:rsidRPr="00B61D79">
        <w:rPr>
          <w:color w:val="000000" w:themeColor="text1"/>
        </w:rPr>
        <w:t>Изменение температуры Δ</w:t>
      </w:r>
      <w:r w:rsidRPr="00B61D79">
        <w:rPr>
          <w:i/>
          <w:color w:val="000000" w:themeColor="text1"/>
          <w:lang w:val="en-US"/>
        </w:rPr>
        <w:t>T</w:t>
      </w:r>
      <w:r w:rsidRPr="00B61D79">
        <w:rPr>
          <w:color w:val="000000" w:themeColor="text1"/>
        </w:rPr>
        <w:t xml:space="preserve"> и давления Δ</w:t>
      </w:r>
      <w:r w:rsidRPr="00B61D79">
        <w:rPr>
          <w:i/>
          <w:color w:val="000000" w:themeColor="text1"/>
          <w:lang w:val="en-US"/>
        </w:rPr>
        <w:t>p</w:t>
      </w:r>
      <w:r w:rsidRPr="00B61D79">
        <w:rPr>
          <w:color w:val="000000" w:themeColor="text1"/>
        </w:rPr>
        <w:t xml:space="preserve"> </w:t>
      </w:r>
      <w:r w:rsidRPr="00B61D79">
        <w:rPr>
          <w:color w:val="000000" w:themeColor="text1"/>
          <w:lang w:val="en-US"/>
        </w:rPr>
        <w:t>c</w:t>
      </w:r>
      <w:r w:rsidRPr="00B61D79">
        <w:rPr>
          <w:color w:val="000000" w:themeColor="text1"/>
        </w:rPr>
        <w:t xml:space="preserve"> высотой вычислить, используя их вертикальные градиенты и разность высот:</w:t>
      </w:r>
    </w:p>
    <w:p w:rsidR="00CA796F" w:rsidRPr="00B61D79" w:rsidRDefault="00CA796F" w:rsidP="00A922A3">
      <w:pPr>
        <w:pStyle w:val="ae"/>
        <w:spacing w:after="360"/>
        <w:ind w:firstLine="0"/>
        <w:rPr>
          <w:color w:val="000000" w:themeColor="text1"/>
          <w:sz w:val="28"/>
          <w:szCs w:val="28"/>
        </w:rPr>
      </w:pPr>
      <w:r w:rsidRPr="00B61D79">
        <w:rPr>
          <w:color w:val="000000" w:themeColor="text1"/>
          <w:position w:val="-16"/>
          <w:sz w:val="28"/>
          <w:szCs w:val="28"/>
        </w:rPr>
        <w:object w:dxaOrig="5600" w:dyaOrig="440">
          <v:shape id="_x0000_i1030" type="#_x0000_t75" style="width:279.75pt;height:21.75pt" o:ole="">
            <v:imagedata r:id="rId19" o:title=""/>
          </v:shape>
          <o:OLEObject Type="Embed" ProgID="Equation.DSMT4" ShapeID="_x0000_i1030" DrawAspect="Content" ObjectID="_1653147938" r:id="rId20"/>
        </w:object>
      </w:r>
    </w:p>
    <w:p w:rsidR="003D6AF5" w:rsidRPr="00D52406" w:rsidRDefault="003D6AF5" w:rsidP="003D6AF5">
      <w:pPr>
        <w:pStyle w:val="ae"/>
        <w:spacing w:after="120"/>
        <w:ind w:firstLine="0"/>
        <w:rPr>
          <w:b/>
          <w:sz w:val="28"/>
          <w:szCs w:val="28"/>
        </w:rPr>
      </w:pPr>
      <w:r w:rsidRPr="00D52406">
        <w:rPr>
          <w:b/>
          <w:sz w:val="28"/>
          <w:szCs w:val="28"/>
        </w:rPr>
        <w:t>Учет влияния атмосферы в спутниковых линейных измерениях</w:t>
      </w:r>
    </w:p>
    <w:p w:rsidR="00CA796F" w:rsidRPr="00D52406" w:rsidRDefault="00CA796F" w:rsidP="00CA796F">
      <w:pPr>
        <w:pStyle w:val="af2"/>
        <w:spacing w:before="120" w:after="120"/>
        <w:ind w:firstLine="0"/>
      </w:pPr>
      <w:r w:rsidRPr="00D52406">
        <w:rPr>
          <w:b/>
          <w:i/>
        </w:rPr>
        <w:t>Задача 6</w:t>
      </w:r>
      <w:r w:rsidRPr="00D52406">
        <w:t xml:space="preserve">. Используя модель </w:t>
      </w:r>
      <w:proofErr w:type="spellStart"/>
      <w:r w:rsidRPr="00D52406">
        <w:t>Хопфилд</w:t>
      </w:r>
      <w:proofErr w:type="spellEnd"/>
      <w:r w:rsidRPr="00D52406">
        <w:t xml:space="preserve">, вычислить значение тропосферной задержки </w:t>
      </w:r>
      <w:r w:rsidRPr="00D52406">
        <w:rPr>
          <w:position w:val="-16"/>
        </w:rPr>
        <w:object w:dxaOrig="560" w:dyaOrig="420">
          <v:shape id="_x0000_i1031" type="#_x0000_t75" style="width:28.5pt;height:21pt" o:ole="">
            <v:imagedata r:id="rId21" o:title=""/>
          </v:shape>
          <o:OLEObject Type="Embed" ProgID="Equation.DSMT4" ShapeID="_x0000_i1031" DrawAspect="Content" ObjectID="_1653147939" r:id="rId22"/>
        </w:object>
      </w:r>
      <w:r w:rsidRPr="00D52406">
        <w:t xml:space="preserve"> для спутника, расположенного на высоте </w:t>
      </w:r>
      <w:r w:rsidRPr="00D52406">
        <w:rPr>
          <w:i/>
        </w:rPr>
        <w:t>α</w:t>
      </w:r>
      <w:r w:rsidRPr="00D52406">
        <w:t xml:space="preserve"> </w:t>
      </w:r>
      <w:r w:rsidRPr="00D52406">
        <w:rPr>
          <w:vertAlign w:val="superscript"/>
        </w:rPr>
        <w:t xml:space="preserve"> </w:t>
      </w:r>
      <w:r w:rsidRPr="00D52406">
        <w:t xml:space="preserve">над горизонтом, если температура и давление в точке расположения спутникового приемника равны </w:t>
      </w:r>
      <w:proofErr w:type="gramStart"/>
      <w:r w:rsidRPr="00D52406">
        <w:rPr>
          <w:i/>
          <w:lang w:val="en-US"/>
        </w:rPr>
        <w:t>t</w:t>
      </w:r>
      <w:proofErr w:type="spellStart"/>
      <w:proofErr w:type="gramEnd"/>
      <w:r w:rsidRPr="00D52406">
        <w:rPr>
          <w:vertAlign w:val="subscript"/>
        </w:rPr>
        <w:t>нач</w:t>
      </w:r>
      <w:proofErr w:type="spellEnd"/>
      <w:r w:rsidRPr="00D52406">
        <w:t xml:space="preserve"> и </w:t>
      </w:r>
      <w:r w:rsidRPr="00D52406">
        <w:rPr>
          <w:i/>
          <w:lang w:val="en-US"/>
        </w:rPr>
        <w:t>p</w:t>
      </w:r>
      <w:proofErr w:type="spellStart"/>
      <w:r w:rsidRPr="00D52406">
        <w:rPr>
          <w:vertAlign w:val="subscript"/>
        </w:rPr>
        <w:t>нач</w:t>
      </w:r>
      <w:proofErr w:type="spellEnd"/>
      <w:r w:rsidRPr="00D52406">
        <w:t>, а влиянием влажной составляющей тропосферной задержки пренебрегли.</w:t>
      </w:r>
    </w:p>
    <w:p w:rsidR="00CA796F" w:rsidRPr="00D52406" w:rsidRDefault="00CA796F" w:rsidP="00CA796F">
      <w:pPr>
        <w:pStyle w:val="af2"/>
        <w:spacing w:before="120" w:after="120"/>
        <w:ind w:firstLine="0"/>
      </w:pPr>
      <w:r w:rsidRPr="00D52406">
        <w:rPr>
          <w:b/>
          <w:i/>
        </w:rPr>
        <w:t>Задача 7.</w:t>
      </w:r>
      <w:r w:rsidRPr="00D52406">
        <w:t xml:space="preserve"> В условиях предыдущей задачи оценить ошибку определения </w:t>
      </w:r>
      <w:proofErr w:type="spellStart"/>
      <w:r w:rsidRPr="00D52406">
        <w:t>псевдодальности</w:t>
      </w:r>
      <w:proofErr w:type="spellEnd"/>
      <w:r w:rsidRPr="00D52406">
        <w:t xml:space="preserve"> Δ</w:t>
      </w:r>
      <w:r w:rsidRPr="00D52406">
        <w:rPr>
          <w:i/>
          <w:vertAlign w:val="subscript"/>
          <w:lang w:val="en-US"/>
        </w:rPr>
        <w:t>d</w:t>
      </w:r>
      <w:r w:rsidRPr="00D52406">
        <w:t xml:space="preserve">, обусловленную пренебрежением влажной составляющей тропосферной задержки, если </w:t>
      </w:r>
      <w:r w:rsidR="00F73057" w:rsidRPr="00D52406">
        <w:t>парциальное давление водяного пара</w:t>
      </w:r>
      <w:r w:rsidRPr="00D52406">
        <w:t xml:space="preserve"> в точке расположения спутникового приемника равн</w:t>
      </w:r>
      <w:r w:rsidR="00F73057" w:rsidRPr="00D52406">
        <w:t>о</w:t>
      </w:r>
      <w:r w:rsidRPr="00D52406">
        <w:t xml:space="preserve"> </w:t>
      </w:r>
      <w:r w:rsidRPr="00D52406">
        <w:rPr>
          <w:i/>
          <w:lang w:val="en-US"/>
        </w:rPr>
        <w:t>e</w:t>
      </w:r>
      <w:r w:rsidRPr="00D52406">
        <w:t>.</w:t>
      </w:r>
    </w:p>
    <w:p w:rsidR="00CA796F" w:rsidRPr="00D52406" w:rsidRDefault="00CA796F">
      <w:pPr>
        <w:spacing w:after="200" w:line="276" w:lineRule="auto"/>
        <w:rPr>
          <w:rFonts w:ascii="Times New Roman" w:eastAsia="Calibri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br w:type="page"/>
      </w:r>
    </w:p>
    <w:p w:rsidR="00D52406" w:rsidRPr="00D52406" w:rsidRDefault="00D52406" w:rsidP="00D52406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>Методические указания по выполнению контрольной работы № 2</w:t>
      </w:r>
    </w:p>
    <w:p w:rsidR="00D52406" w:rsidRPr="002D4356" w:rsidRDefault="002D4356" w:rsidP="002D4356">
      <w:pPr>
        <w:pStyle w:val="ae"/>
        <w:numPr>
          <w:ilvl w:val="1"/>
          <w:numId w:val="2"/>
        </w:numPr>
        <w:tabs>
          <w:tab w:val="left" w:pos="851"/>
        </w:tabs>
        <w:spacing w:before="240" w:after="120"/>
        <w:ind w:left="851" w:hanging="426"/>
        <w:rPr>
          <w:caps/>
          <w:sz w:val="28"/>
          <w:szCs w:val="28"/>
        </w:rPr>
      </w:pPr>
      <w:r>
        <w:rPr>
          <w:sz w:val="28"/>
          <w:szCs w:val="28"/>
        </w:rPr>
        <w:t>Некоторые м</w:t>
      </w:r>
      <w:r w:rsidRPr="00D52406">
        <w:rPr>
          <w:sz w:val="28"/>
          <w:szCs w:val="28"/>
        </w:rPr>
        <w:t xml:space="preserve">етоды </w:t>
      </w:r>
      <w:r>
        <w:rPr>
          <w:sz w:val="28"/>
          <w:szCs w:val="28"/>
        </w:rPr>
        <w:t>определения поправок за</w:t>
      </w:r>
      <w:r w:rsidRPr="00D52406">
        <w:rPr>
          <w:sz w:val="28"/>
          <w:szCs w:val="28"/>
        </w:rPr>
        <w:t xml:space="preserve"> влияни</w:t>
      </w:r>
      <w:r>
        <w:rPr>
          <w:sz w:val="28"/>
          <w:szCs w:val="28"/>
        </w:rPr>
        <w:t>е</w:t>
      </w:r>
      <w:r w:rsidRPr="00D52406">
        <w:rPr>
          <w:sz w:val="28"/>
          <w:szCs w:val="28"/>
        </w:rPr>
        <w:t xml:space="preserve"> атмосферы, используемые в геодезическом производстве</w:t>
      </w:r>
    </w:p>
    <w:p w:rsidR="00D52406" w:rsidRPr="00D52406" w:rsidRDefault="00D52406" w:rsidP="00D52406">
      <w:pPr>
        <w:pStyle w:val="af2"/>
        <w:spacing w:before="240"/>
        <w:ind w:firstLine="0"/>
        <w:rPr>
          <w:spacing w:val="2"/>
        </w:rPr>
      </w:pPr>
      <w:r w:rsidRPr="00D52406">
        <w:rPr>
          <w:b/>
          <w:spacing w:val="2"/>
        </w:rPr>
        <w:t>В тригонометрическом нивелировании</w:t>
      </w:r>
      <w:r w:rsidRPr="00D52406">
        <w:rPr>
          <w:spacing w:val="2"/>
        </w:rPr>
        <w:t xml:space="preserve"> для учета влияния вертикальной рефракции используют </w:t>
      </w:r>
      <w:r w:rsidRPr="00D52406">
        <w:rPr>
          <w:b/>
          <w:spacing w:val="2"/>
        </w:rPr>
        <w:t xml:space="preserve">коэффициент рефракции </w:t>
      </w:r>
      <w:r w:rsidRPr="00D52406">
        <w:rPr>
          <w:i/>
          <w:spacing w:val="2"/>
          <w:lang w:val="en-US"/>
        </w:rPr>
        <w:t>k</w:t>
      </w:r>
      <w:r w:rsidRPr="00D52406">
        <w:rPr>
          <w:spacing w:val="2"/>
        </w:rPr>
        <w:t xml:space="preserve">, под которым понимают отношение радиуса кривизны Земли </w:t>
      </w:r>
      <w:proofErr w:type="gramStart"/>
      <w:r w:rsidRPr="00D52406">
        <w:rPr>
          <w:i/>
          <w:spacing w:val="2"/>
          <w:lang w:val="en-US"/>
        </w:rPr>
        <w:t>R</w:t>
      </w:r>
      <w:proofErr w:type="gramEnd"/>
      <w:r w:rsidRPr="00D52406">
        <w:rPr>
          <w:spacing w:val="2"/>
          <w:vertAlign w:val="subscript"/>
        </w:rPr>
        <w:t>З</w:t>
      </w:r>
      <w:r w:rsidRPr="00D52406">
        <w:rPr>
          <w:spacing w:val="2"/>
        </w:rPr>
        <w:t xml:space="preserve"> к среднему радиусу кривизны рефракционной кривой </w:t>
      </w:r>
      <w:r w:rsidRPr="00D52406">
        <w:rPr>
          <w:i/>
          <w:spacing w:val="2"/>
          <w:lang w:val="en-US"/>
        </w:rPr>
        <w:t>ρ</w:t>
      </w:r>
      <w:r w:rsidRPr="00D52406">
        <w:rPr>
          <w:spacing w:val="2"/>
          <w:vertAlign w:val="subscript"/>
        </w:rPr>
        <w:t>ср</w:t>
      </w:r>
      <w:r w:rsidRPr="00D52406">
        <w:rPr>
          <w:spacing w:val="2"/>
        </w:rPr>
        <w:t>. В отличие от угла рефракции коэффициент рефракции не зависит от длины траектории:</w:t>
      </w:r>
    </w:p>
    <w:p w:rsidR="00D52406" w:rsidRPr="00D52406" w:rsidRDefault="00D52406" w:rsidP="00D52406">
      <w:pPr>
        <w:pStyle w:val="Style34"/>
        <w:widowControl/>
        <w:tabs>
          <w:tab w:val="right" w:pos="9639"/>
        </w:tabs>
        <w:spacing w:before="120" w:after="120" w:line="360" w:lineRule="auto"/>
        <w:ind w:firstLine="709"/>
        <w:jc w:val="center"/>
        <w:rPr>
          <w:rStyle w:val="FontStyle110"/>
          <w:rFonts w:ascii="Times New Roman" w:hAnsi="Times New Roman" w:cs="Times New Roman"/>
          <w:bCs/>
          <w:sz w:val="28"/>
          <w:szCs w:val="28"/>
        </w:rPr>
      </w:pPr>
      <w:r w:rsidRPr="00D52406">
        <w:rPr>
          <w:rFonts w:ascii="Times New Roman" w:hAnsi="Times New Roman"/>
          <w:position w:val="-38"/>
          <w:sz w:val="28"/>
          <w:szCs w:val="28"/>
        </w:rPr>
        <w:object w:dxaOrig="2439" w:dyaOrig="820">
          <v:shape id="_x0000_i1032" type="#_x0000_t75" style="width:122.25pt;height:41.25pt" o:ole="">
            <v:imagedata r:id="rId23" o:title=""/>
          </v:shape>
          <o:OLEObject Type="Embed" ProgID="Equation.DSMT4" ShapeID="_x0000_i1032" DrawAspect="Content" ObjectID="_1653147940" r:id="rId24"/>
        </w:object>
      </w:r>
      <w:r w:rsidRPr="00D52406">
        <w:rPr>
          <w:rFonts w:ascii="Times New Roman" w:hAnsi="Times New Roman"/>
          <w:sz w:val="28"/>
          <w:szCs w:val="28"/>
        </w:rPr>
        <w:t>,</w:t>
      </w:r>
      <w:r w:rsidRPr="00D52406">
        <w:rPr>
          <w:rFonts w:ascii="Times New Roman" w:hAnsi="Times New Roman"/>
          <w:sz w:val="28"/>
          <w:szCs w:val="28"/>
        </w:rPr>
        <w:tab/>
        <w:t>(</w:t>
      </w:r>
      <w:r>
        <w:rPr>
          <w:rFonts w:ascii="Times New Roman" w:hAnsi="Times New Roman"/>
          <w:sz w:val="28"/>
          <w:szCs w:val="28"/>
        </w:rPr>
        <w:t>1</w:t>
      </w:r>
      <w:r w:rsidRPr="00D52406">
        <w:rPr>
          <w:rFonts w:ascii="Times New Roman" w:hAnsi="Times New Roman"/>
          <w:sz w:val="28"/>
          <w:szCs w:val="28"/>
        </w:rPr>
        <w:t>)</w:t>
      </w:r>
    </w:p>
    <w:p w:rsidR="00D52406" w:rsidRPr="00D52406" w:rsidRDefault="00D52406" w:rsidP="00D52406">
      <w:pPr>
        <w:pStyle w:val="af2"/>
        <w:ind w:firstLine="0"/>
      </w:pPr>
      <w:r w:rsidRPr="00D52406">
        <w:t xml:space="preserve">где </w:t>
      </w:r>
      <w:r w:rsidRPr="00D52406">
        <w:rPr>
          <w:position w:val="-16"/>
        </w:rPr>
        <w:object w:dxaOrig="940" w:dyaOrig="420">
          <v:shape id="_x0000_i1033" type="#_x0000_t75" style="width:47.25pt;height:21pt" o:ole="">
            <v:imagedata r:id="rId25" o:title=""/>
          </v:shape>
          <o:OLEObject Type="Embed" ProgID="Equation.DSMT4" ShapeID="_x0000_i1033" DrawAspect="Content" ObjectID="_1653147941" r:id="rId26"/>
        </w:object>
      </w:r>
      <w:r w:rsidRPr="00D52406">
        <w:t xml:space="preserve"> – средний для визирной линии вертикальный градиент показателя преломления. Поправку </w:t>
      </w:r>
      <w:r w:rsidRPr="00D52406">
        <w:rPr>
          <w:position w:val="-12"/>
        </w:rPr>
        <w:object w:dxaOrig="300" w:dyaOrig="380">
          <v:shape id="_x0000_i1034" type="#_x0000_t75" style="width:15pt;height:18.75pt" o:ole="">
            <v:imagedata r:id="rId27" o:title=""/>
          </v:shape>
          <o:OLEObject Type="Embed" ProgID="Equation.DSMT4" ShapeID="_x0000_i1034" DrawAspect="Content" ObjectID="_1653147942" r:id="rId28"/>
        </w:object>
      </w:r>
      <w:r w:rsidRPr="00D52406">
        <w:t xml:space="preserve"> в измеренное превышение за влияние рефракции вычисляют по формуле:</w:t>
      </w:r>
    </w:p>
    <w:p w:rsidR="00D52406" w:rsidRPr="00D52406" w:rsidRDefault="00D52406" w:rsidP="00D52406">
      <w:pPr>
        <w:pStyle w:val="af2"/>
        <w:tabs>
          <w:tab w:val="right" w:pos="9639"/>
        </w:tabs>
        <w:spacing w:before="120" w:after="120"/>
        <w:ind w:firstLine="709"/>
        <w:jc w:val="center"/>
      </w:pPr>
      <w:r w:rsidRPr="00D52406">
        <w:rPr>
          <w:position w:val="-34"/>
        </w:rPr>
        <w:object w:dxaOrig="1680" w:dyaOrig="820">
          <v:shape id="_x0000_i1035" type="#_x0000_t75" style="width:96.75pt;height:41.25pt" o:ole="">
            <v:imagedata r:id="rId29" o:title=""/>
          </v:shape>
          <o:OLEObject Type="Embed" ProgID="Equation.DSMT4" ShapeID="_x0000_i1035" DrawAspect="Content" ObjectID="_1653147943" r:id="rId30"/>
        </w:object>
      </w:r>
      <w:r w:rsidRPr="00D52406">
        <w:tab/>
        <w:t>(</w:t>
      </w:r>
      <w:r>
        <w:t>2</w:t>
      </w:r>
      <w:r w:rsidRPr="00D52406">
        <w:t>)</w:t>
      </w:r>
    </w:p>
    <w:p w:rsidR="00D52406" w:rsidRPr="00D52406" w:rsidRDefault="00D52406" w:rsidP="00D52406">
      <w:pPr>
        <w:pStyle w:val="af2"/>
        <w:ind w:firstLine="0"/>
        <w:rPr>
          <w:spacing w:val="-2"/>
        </w:rPr>
      </w:pPr>
      <w:r>
        <w:rPr>
          <w:spacing w:val="-2"/>
        </w:rPr>
        <w:t xml:space="preserve">где </w:t>
      </w:r>
      <w:r w:rsidRPr="00D52406">
        <w:rPr>
          <w:i/>
          <w:spacing w:val="-2"/>
          <w:lang w:val="en-US"/>
        </w:rPr>
        <w:t>D</w:t>
      </w:r>
      <w:r w:rsidRPr="00265888">
        <w:rPr>
          <w:spacing w:val="-2"/>
        </w:rPr>
        <w:t xml:space="preserve"> – </w:t>
      </w:r>
      <w:r>
        <w:rPr>
          <w:spacing w:val="-2"/>
        </w:rPr>
        <w:t>длина траектории.</w:t>
      </w:r>
    </w:p>
    <w:p w:rsidR="00D52406" w:rsidRPr="00D52406" w:rsidRDefault="00D52406" w:rsidP="00D52406">
      <w:pPr>
        <w:pStyle w:val="af2"/>
        <w:ind w:firstLine="709"/>
        <w:rPr>
          <w:spacing w:val="-2"/>
        </w:rPr>
      </w:pPr>
      <w:r w:rsidRPr="00D52406">
        <w:rPr>
          <w:spacing w:val="-2"/>
        </w:rPr>
        <w:t xml:space="preserve">Средняя </w:t>
      </w:r>
      <w:proofErr w:type="spellStart"/>
      <w:r w:rsidRPr="00D52406">
        <w:rPr>
          <w:spacing w:val="-2"/>
        </w:rPr>
        <w:t>квадратическая</w:t>
      </w:r>
      <w:proofErr w:type="spellEnd"/>
      <w:r w:rsidRPr="00D52406">
        <w:rPr>
          <w:spacing w:val="-2"/>
        </w:rPr>
        <w:t xml:space="preserve"> ошибка </w:t>
      </w:r>
      <w:r w:rsidRPr="00D52406">
        <w:rPr>
          <w:position w:val="-16"/>
        </w:rPr>
        <w:object w:dxaOrig="420" w:dyaOrig="420">
          <v:shape id="_x0000_i1036" type="#_x0000_t75" style="width:21pt;height:21pt" o:ole="">
            <v:imagedata r:id="rId31" o:title=""/>
          </v:shape>
          <o:OLEObject Type="Embed" ProgID="Equation.DSMT4" ShapeID="_x0000_i1036" DrawAspect="Content" ObjectID="_1653147944" r:id="rId32"/>
        </w:object>
      </w:r>
      <w:r w:rsidRPr="00D52406">
        <w:t xml:space="preserve"> </w:t>
      </w:r>
      <w:r w:rsidRPr="00D52406">
        <w:rPr>
          <w:spacing w:val="-2"/>
        </w:rPr>
        <w:t xml:space="preserve">определения поправки за рефракцию связана со средней </w:t>
      </w:r>
      <w:proofErr w:type="spellStart"/>
      <w:r w:rsidRPr="00D52406">
        <w:rPr>
          <w:spacing w:val="-2"/>
        </w:rPr>
        <w:t>квадратической</w:t>
      </w:r>
      <w:proofErr w:type="spellEnd"/>
      <w:r w:rsidRPr="00D52406">
        <w:rPr>
          <w:spacing w:val="-2"/>
        </w:rPr>
        <w:t xml:space="preserve"> ошибкой </w:t>
      </w:r>
      <w:r w:rsidRPr="00D52406">
        <w:rPr>
          <w:position w:val="-12"/>
        </w:rPr>
        <w:object w:dxaOrig="380" w:dyaOrig="380">
          <v:shape id="_x0000_i1037" type="#_x0000_t75" style="width:19.5pt;height:19.5pt" o:ole="">
            <v:imagedata r:id="rId33" o:title=""/>
          </v:shape>
          <o:OLEObject Type="Embed" ProgID="Equation.DSMT4" ShapeID="_x0000_i1037" DrawAspect="Content" ObjectID="_1653147945" r:id="rId34"/>
        </w:object>
      </w:r>
      <w:r w:rsidRPr="00D52406">
        <w:t xml:space="preserve"> </w:t>
      </w:r>
      <w:r w:rsidRPr="00D52406">
        <w:rPr>
          <w:spacing w:val="-2"/>
        </w:rPr>
        <w:t>определения коэффициента рефракции формулой вида:</w:t>
      </w:r>
    </w:p>
    <w:p w:rsidR="00D52406" w:rsidRPr="00D52406" w:rsidRDefault="00D52406" w:rsidP="00D52406">
      <w:pPr>
        <w:pStyle w:val="af2"/>
        <w:tabs>
          <w:tab w:val="right" w:pos="9639"/>
        </w:tabs>
        <w:spacing w:before="120" w:after="120"/>
        <w:ind w:firstLine="709"/>
      </w:pPr>
      <w:r w:rsidRPr="00D52406">
        <w:rPr>
          <w:position w:val="-34"/>
        </w:rPr>
        <w:object w:dxaOrig="3840" w:dyaOrig="820">
          <v:shape id="_x0000_i1038" type="#_x0000_t75" style="width:220.5pt;height:41.25pt" o:ole="">
            <v:imagedata r:id="rId35" o:title=""/>
          </v:shape>
          <o:OLEObject Type="Embed" ProgID="Equation.DSMT4" ShapeID="_x0000_i1038" DrawAspect="Content" ObjectID="_1653147946" r:id="rId36"/>
        </w:object>
      </w:r>
      <w:r w:rsidRPr="00D52406">
        <w:tab/>
        <w:t>(</w:t>
      </w:r>
      <w:r w:rsidR="00265888">
        <w:t>3</w:t>
      </w:r>
      <w:r w:rsidRPr="00D52406">
        <w:t>)</w:t>
      </w:r>
    </w:p>
    <w:p w:rsidR="00D52406" w:rsidRPr="00D52406" w:rsidRDefault="00265888" w:rsidP="00D52406">
      <w:pPr>
        <w:pStyle w:val="af2"/>
        <w:ind w:firstLine="0"/>
      </w:pPr>
      <w:r>
        <w:t xml:space="preserve">Формула </w:t>
      </w:r>
      <w:r w:rsidR="00D52406" w:rsidRPr="00D52406">
        <w:t>(</w:t>
      </w:r>
      <w:r>
        <w:t>3</w:t>
      </w:r>
      <w:r w:rsidR="00D52406" w:rsidRPr="00D52406">
        <w:t xml:space="preserve">) </w:t>
      </w:r>
      <w:r>
        <w:t xml:space="preserve">получена с помощью формулы средней </w:t>
      </w:r>
      <w:proofErr w:type="spellStart"/>
      <w:r>
        <w:t>квадратической</w:t>
      </w:r>
      <w:proofErr w:type="spellEnd"/>
      <w:r>
        <w:t xml:space="preserve"> ошибки функции общего вида при условии, что влияние </w:t>
      </w:r>
      <w:r w:rsidR="00D52406" w:rsidRPr="00D52406">
        <w:t>других источников ошибок пренебре</w:t>
      </w:r>
      <w:r>
        <w:t>жимо мало</w:t>
      </w:r>
      <w:r w:rsidR="00D52406" w:rsidRPr="00D52406">
        <w:t>.</w:t>
      </w:r>
    </w:p>
    <w:p w:rsidR="00D52406" w:rsidRPr="00D52406" w:rsidRDefault="00D52406" w:rsidP="00D52406">
      <w:pPr>
        <w:pStyle w:val="af2"/>
        <w:ind w:firstLine="709"/>
      </w:pPr>
      <w:r w:rsidRPr="00D52406">
        <w:t xml:space="preserve">В практике геодезического производства при расчете поправки за влияние вертикальной рефракции принято заменять фактическое значение коэффициента рефракции </w:t>
      </w:r>
      <w:proofErr w:type="gramStart"/>
      <w:r w:rsidRPr="00D52406">
        <w:rPr>
          <w:i/>
          <w:lang w:val="en-US"/>
        </w:rPr>
        <w:t>k</w:t>
      </w:r>
      <w:proofErr w:type="gramEnd"/>
      <w:r w:rsidRPr="00D52406">
        <w:rPr>
          <w:vertAlign w:val="subscript"/>
        </w:rPr>
        <w:t>факт</w:t>
      </w:r>
      <w:r w:rsidRPr="00D52406">
        <w:t xml:space="preserve"> его стандартным значением </w:t>
      </w:r>
      <w:r w:rsidRPr="00D52406">
        <w:rPr>
          <w:i/>
          <w:lang w:val="en-US"/>
        </w:rPr>
        <w:t>k</w:t>
      </w:r>
      <w:proofErr w:type="spellStart"/>
      <w:r w:rsidRPr="00D52406">
        <w:rPr>
          <w:vertAlign w:val="subscript"/>
        </w:rPr>
        <w:t>ст</w:t>
      </w:r>
      <w:proofErr w:type="spellEnd"/>
      <w:r w:rsidRPr="00D52406">
        <w:t xml:space="preserve">, </w:t>
      </w:r>
      <w:r w:rsidRPr="00D52406">
        <w:lastRenderedPageBreak/>
        <w:t>характеризующим некоторое среднестатистическое состояние атмосферы. Средний радиус кривизны рефракционной кривой равен семи радиусам Земли. Соответствующее значение коэффициента рефракции</w:t>
      </w:r>
    </w:p>
    <w:p w:rsidR="00D52406" w:rsidRPr="00D52406" w:rsidRDefault="00D52406" w:rsidP="00D52406">
      <w:pPr>
        <w:pStyle w:val="Style34"/>
        <w:widowControl/>
        <w:tabs>
          <w:tab w:val="right" w:pos="9639"/>
        </w:tabs>
        <w:spacing w:before="120" w:after="120" w:line="360" w:lineRule="auto"/>
        <w:ind w:firstLine="0"/>
        <w:jc w:val="center"/>
        <w:rPr>
          <w:rStyle w:val="FontStyle110"/>
          <w:rFonts w:ascii="Times New Roman" w:hAnsi="Times New Roman" w:cs="Times New Roman"/>
          <w:bCs/>
          <w:sz w:val="28"/>
          <w:szCs w:val="28"/>
        </w:rPr>
      </w:pPr>
      <w:r w:rsidRPr="00D52406">
        <w:rPr>
          <w:rFonts w:ascii="Times New Roman" w:hAnsi="Times New Roman"/>
          <w:position w:val="-38"/>
          <w:sz w:val="28"/>
          <w:szCs w:val="28"/>
        </w:rPr>
        <w:object w:dxaOrig="2240" w:dyaOrig="820">
          <v:shape id="_x0000_i1039" type="#_x0000_t75" style="width:111.75pt;height:41.25pt" o:ole="">
            <v:imagedata r:id="rId37" o:title=""/>
          </v:shape>
          <o:OLEObject Type="Embed" ProgID="Equation.DSMT4" ShapeID="_x0000_i1039" DrawAspect="Content" ObjectID="_1653147947" r:id="rId38"/>
        </w:object>
      </w:r>
    </w:p>
    <w:p w:rsidR="00D52406" w:rsidRPr="00D52406" w:rsidRDefault="00D52406" w:rsidP="00D52406">
      <w:pPr>
        <w:pStyle w:val="af2"/>
        <w:ind w:firstLine="0"/>
      </w:pPr>
      <w:r w:rsidRPr="00D52406">
        <w:t xml:space="preserve">и называют </w:t>
      </w:r>
      <w:r w:rsidRPr="00D52406">
        <w:rPr>
          <w:i/>
        </w:rPr>
        <w:t>стандартным коэффициентом рефракции</w:t>
      </w:r>
      <w:r w:rsidRPr="00D52406">
        <w:t xml:space="preserve">. В программном обеспечении электронных тахеометров при обработке тригонометрического нивелирования используют, как правило, </w:t>
      </w:r>
      <w:r w:rsidRPr="00D52406">
        <w:rPr>
          <w:i/>
          <w:lang w:val="en-US"/>
        </w:rPr>
        <w:t>k</w:t>
      </w:r>
      <w:r w:rsidRPr="00D52406">
        <w:t xml:space="preserve">=+(0,13-0,14). </w:t>
      </w:r>
    </w:p>
    <w:p w:rsidR="00D52406" w:rsidRPr="00D52406" w:rsidRDefault="00D52406" w:rsidP="00D52406">
      <w:pPr>
        <w:pStyle w:val="af2"/>
        <w:ind w:firstLine="709"/>
        <w:rPr>
          <w:spacing w:val="-2"/>
        </w:rPr>
      </w:pPr>
      <w:r w:rsidRPr="00D52406">
        <w:rPr>
          <w:spacing w:val="-2"/>
        </w:rPr>
        <w:t xml:space="preserve">Если фактический коэффициент рефракции отличается от </w:t>
      </w:r>
      <w:proofErr w:type="gramStart"/>
      <w:r w:rsidR="00265888">
        <w:rPr>
          <w:spacing w:val="-2"/>
        </w:rPr>
        <w:t>использованного</w:t>
      </w:r>
      <w:proofErr w:type="gramEnd"/>
      <w:r w:rsidR="00265888">
        <w:rPr>
          <w:spacing w:val="-2"/>
        </w:rPr>
        <w:t xml:space="preserve"> при вычислении поправки</w:t>
      </w:r>
      <w:r w:rsidRPr="00D52406">
        <w:rPr>
          <w:spacing w:val="-2"/>
        </w:rPr>
        <w:t xml:space="preserve"> на величину </w:t>
      </w:r>
      <w:r w:rsidRPr="00D52406">
        <w:rPr>
          <w:position w:val="-12"/>
        </w:rPr>
        <w:object w:dxaOrig="360" w:dyaOrig="380">
          <v:shape id="_x0000_i1040" type="#_x0000_t75" style="width:18pt;height:19.5pt" o:ole="">
            <v:imagedata r:id="rId39" o:title=""/>
          </v:shape>
          <o:OLEObject Type="Embed" ProgID="Equation.DSMT4" ShapeID="_x0000_i1040" DrawAspect="Content" ObjectID="_1653147948" r:id="rId40"/>
        </w:object>
      </w:r>
      <w:r w:rsidRPr="00D52406">
        <w:rPr>
          <w:spacing w:val="-2"/>
        </w:rPr>
        <w:t xml:space="preserve">, поправка за влияние рефракции будет определена с ошибкой, равной </w:t>
      </w:r>
    </w:p>
    <w:p w:rsidR="00D52406" w:rsidRPr="00D52406" w:rsidRDefault="00D52406" w:rsidP="00D52406">
      <w:pPr>
        <w:pStyle w:val="af2"/>
        <w:tabs>
          <w:tab w:val="right" w:pos="9639"/>
        </w:tabs>
        <w:ind w:firstLine="709"/>
        <w:jc w:val="center"/>
        <w:rPr>
          <w:spacing w:val="-2"/>
        </w:rPr>
      </w:pPr>
      <w:r w:rsidRPr="00D52406">
        <w:rPr>
          <w:position w:val="-34"/>
        </w:rPr>
        <w:object w:dxaOrig="1939" w:dyaOrig="820">
          <v:shape id="_x0000_i1041" type="#_x0000_t75" style="width:111pt;height:41.25pt" o:ole="">
            <v:imagedata r:id="rId41" o:title=""/>
          </v:shape>
          <o:OLEObject Type="Embed" ProgID="Equation.DSMT4" ShapeID="_x0000_i1041" DrawAspect="Content" ObjectID="_1653147949" r:id="rId42"/>
        </w:object>
      </w:r>
      <w:r w:rsidRPr="00D52406">
        <w:tab/>
        <w:t>(</w:t>
      </w:r>
      <w:r w:rsidR="00265888">
        <w:t>4</w:t>
      </w:r>
      <w:r w:rsidRPr="00D52406">
        <w:t>)</w:t>
      </w:r>
    </w:p>
    <w:p w:rsidR="00D52406" w:rsidRPr="00D52406" w:rsidRDefault="00D52406" w:rsidP="00D52406">
      <w:pPr>
        <w:pStyle w:val="af2"/>
        <w:spacing w:before="240"/>
        <w:ind w:firstLine="0"/>
      </w:pPr>
      <w:r w:rsidRPr="00D52406">
        <w:rPr>
          <w:b/>
        </w:rPr>
        <w:t>Наземные линейные измерения</w:t>
      </w:r>
      <w:r w:rsidRPr="00D52406">
        <w:t xml:space="preserve">. В современном геодезическом производстве наземные линейные измерения, как правило, выполняют посредством электронных тахеометров. В качестве источников излучения в электронных тахеометрах используют лазеры с длиной волны излучения, близкой к (800-900) </w:t>
      </w:r>
      <w:proofErr w:type="spellStart"/>
      <w:r w:rsidRPr="00D52406">
        <w:t>нм</w:t>
      </w:r>
      <w:proofErr w:type="spellEnd"/>
      <w:r w:rsidRPr="00D52406">
        <w:t xml:space="preserve"> (инфракрасный диапазон). При расчетах по умолчанию используют значение показателя преломления для данной длины волны излучения для </w:t>
      </w:r>
      <w:proofErr w:type="gramStart"/>
      <w:r w:rsidR="00265888">
        <w:rPr>
          <w:lang w:val="en-US"/>
        </w:rPr>
        <w:t>c</w:t>
      </w:r>
      <w:proofErr w:type="spellStart"/>
      <w:proofErr w:type="gramEnd"/>
      <w:r w:rsidR="00265888">
        <w:t>тандарт</w:t>
      </w:r>
      <w:r w:rsidRPr="00D52406">
        <w:t>ных</w:t>
      </w:r>
      <w:proofErr w:type="spellEnd"/>
      <w:r w:rsidRPr="00D52406">
        <w:t xml:space="preserve"> условий. </w:t>
      </w:r>
      <w:r w:rsidR="00265888">
        <w:t>В подавляющем большинстве марок электронных тахеометров стандартные</w:t>
      </w:r>
      <w:r w:rsidRPr="00D52406">
        <w:t xml:space="preserve"> значения температуры, атмосферного давления и абсолютной влажности </w:t>
      </w:r>
      <w:r w:rsidR="00265888">
        <w:t xml:space="preserve">принимают </w:t>
      </w:r>
      <w:r w:rsidRPr="00D52406">
        <w:t>равны</w:t>
      </w:r>
      <w:r w:rsidR="00265888">
        <w:t>ми</w:t>
      </w:r>
      <w:r w:rsidRPr="00D52406">
        <w:t xml:space="preserve"> </w:t>
      </w:r>
      <w:r w:rsidR="00265888">
        <w:t xml:space="preserve">их нормальным </w:t>
      </w:r>
      <w:r w:rsidR="00D04692">
        <w:t>значениям на</w:t>
      </w:r>
      <w:r w:rsidR="00265888">
        <w:t xml:space="preserve"> уровн</w:t>
      </w:r>
      <w:r w:rsidR="00D04692">
        <w:t>е</w:t>
      </w:r>
      <w:r w:rsidR="00265888">
        <w:t xml:space="preserve"> моря: </w:t>
      </w:r>
      <w:r w:rsidRPr="00D52406">
        <w:t xml:space="preserve">+20 °C, 1013,25 </w:t>
      </w:r>
      <w:proofErr w:type="spellStart"/>
      <w:r w:rsidRPr="00D52406">
        <w:t>гПа</w:t>
      </w:r>
      <w:proofErr w:type="spellEnd"/>
      <w:r w:rsidRPr="00D52406">
        <w:t xml:space="preserve"> и 13,33 </w:t>
      </w:r>
      <w:proofErr w:type="spellStart"/>
      <w:r w:rsidRPr="00D52406">
        <w:t>гПа</w:t>
      </w:r>
      <w:proofErr w:type="spellEnd"/>
      <w:r w:rsidRPr="00D52406">
        <w:t xml:space="preserve">, соответственно. Подставив эти значения в формулу, подобную </w:t>
      </w:r>
      <w:r w:rsidR="00840B03">
        <w:t>зависимости</w:t>
      </w:r>
      <w:r w:rsidRPr="00D52406">
        <w:t xml:space="preserve"> (1</w:t>
      </w:r>
      <w:r w:rsidR="00265888">
        <w:t>6</w:t>
      </w:r>
      <w:r w:rsidRPr="00D52406">
        <w:t>)</w:t>
      </w:r>
      <w:r w:rsidR="00265888" w:rsidRPr="00B61D79">
        <w:rPr>
          <w:color w:val="000000" w:themeColor="text1"/>
        </w:rPr>
        <w:t xml:space="preserve"> [</w:t>
      </w:r>
      <w:r w:rsidR="00B61D79" w:rsidRPr="00B61D79">
        <w:rPr>
          <w:color w:val="000000" w:themeColor="text1"/>
        </w:rPr>
        <w:t>2</w:t>
      </w:r>
      <w:r w:rsidR="00265888" w:rsidRPr="00B61D79">
        <w:rPr>
          <w:color w:val="000000" w:themeColor="text1"/>
        </w:rPr>
        <w:t>]</w:t>
      </w:r>
      <w:r w:rsidRPr="00B61D79">
        <w:rPr>
          <w:color w:val="000000" w:themeColor="text1"/>
        </w:rPr>
        <w:t xml:space="preserve">, </w:t>
      </w:r>
      <w:r w:rsidRPr="00D52406">
        <w:t xml:space="preserve">получают </w:t>
      </w:r>
      <w:r w:rsidRPr="00D52406">
        <w:rPr>
          <w:b/>
        </w:rPr>
        <w:t>нормальное значение индекса преломления</w:t>
      </w:r>
      <w:r w:rsidRPr="00D52406">
        <w:t>.</w:t>
      </w:r>
    </w:p>
    <w:p w:rsidR="00D52406" w:rsidRPr="00D52406" w:rsidRDefault="00265888" w:rsidP="00D52406">
      <w:pPr>
        <w:pStyle w:val="af2"/>
        <w:ind w:firstLine="709"/>
      </w:pPr>
      <w:r>
        <w:t>Для различных тахеометров ф</w:t>
      </w:r>
      <w:r w:rsidR="00D52406" w:rsidRPr="00D52406">
        <w:t xml:space="preserve">ормулы для вычисления индекса преломления отличаются коэффициентами при отношениях </w:t>
      </w:r>
      <w:r w:rsidR="006B1100" w:rsidRPr="006B1100">
        <w:rPr>
          <w:position w:val="-12"/>
        </w:rPr>
        <w:object w:dxaOrig="560" w:dyaOrig="380">
          <v:shape id="_x0000_i1042" type="#_x0000_t75" style="width:28.5pt;height:19.5pt" o:ole="">
            <v:imagedata r:id="rId43" o:title=""/>
          </v:shape>
          <o:OLEObject Type="Embed" ProgID="Equation.DSMT4" ShapeID="_x0000_i1042" DrawAspect="Content" ObjectID="_1653147950" r:id="rId44"/>
        </w:object>
      </w:r>
      <w:r w:rsidR="00D52406" w:rsidRPr="00D52406">
        <w:t xml:space="preserve"> и </w:t>
      </w:r>
      <w:r w:rsidR="006B1100" w:rsidRPr="006B1100">
        <w:rPr>
          <w:position w:val="-12"/>
        </w:rPr>
        <w:object w:dxaOrig="480" w:dyaOrig="380">
          <v:shape id="_x0000_i1043" type="#_x0000_t75" style="width:24pt;height:19.5pt" o:ole="">
            <v:imagedata r:id="rId45" o:title=""/>
          </v:shape>
          <o:OLEObject Type="Embed" ProgID="Equation.DSMT4" ShapeID="_x0000_i1043" DrawAspect="Content" ObjectID="_1653147951" r:id="rId46"/>
        </w:object>
      </w:r>
      <w:r w:rsidR="0098448D">
        <w:t xml:space="preserve">, где </w:t>
      </w:r>
      <w:r w:rsidR="0098448D" w:rsidRPr="0098448D">
        <w:rPr>
          <w:i/>
          <w:lang w:val="en-US"/>
        </w:rPr>
        <w:t>p</w:t>
      </w:r>
      <w:r w:rsidR="0098448D" w:rsidRPr="0098448D">
        <w:t xml:space="preserve">, </w:t>
      </w:r>
      <w:r w:rsidR="0098448D" w:rsidRPr="0098448D">
        <w:rPr>
          <w:i/>
          <w:lang w:val="en-US"/>
        </w:rPr>
        <w:t>T</w:t>
      </w:r>
      <w:r w:rsidR="0098448D" w:rsidRPr="0098448D">
        <w:t xml:space="preserve"> </w:t>
      </w:r>
      <w:r w:rsidR="0098448D">
        <w:t xml:space="preserve">и </w:t>
      </w:r>
      <w:r w:rsidR="0098448D" w:rsidRPr="0098448D">
        <w:rPr>
          <w:i/>
          <w:lang w:val="en-US"/>
        </w:rPr>
        <w:t>e</w:t>
      </w:r>
      <w:r w:rsidR="0098448D" w:rsidRPr="0098448D">
        <w:t xml:space="preserve"> </w:t>
      </w:r>
      <w:r w:rsidR="0098448D">
        <w:t>– давление, абсолютная температура</w:t>
      </w:r>
      <w:r w:rsidR="006B1100">
        <w:t xml:space="preserve"> </w:t>
      </w:r>
      <w:r w:rsidR="0098448D">
        <w:t>и влажность (парциальное давление водяного пара)</w:t>
      </w:r>
      <w:r w:rsidR="00D04692">
        <w:t xml:space="preserve"> воздуха</w:t>
      </w:r>
      <w:r w:rsidR="0098448D">
        <w:t xml:space="preserve">. </w:t>
      </w:r>
      <w:r w:rsidR="006B1100">
        <w:t>З</w:t>
      </w:r>
      <w:r w:rsidR="00D52406" w:rsidRPr="00D52406">
        <w:t xml:space="preserve">начения коэффициентов зависят от длины волны </w:t>
      </w:r>
      <w:r w:rsidR="00D52406" w:rsidRPr="00D52406">
        <w:lastRenderedPageBreak/>
        <w:t xml:space="preserve">излучения, генерируемого в данном тахеометре. Например, в электронном тахеометре </w:t>
      </w:r>
      <w:r w:rsidR="00D52406" w:rsidRPr="00D52406">
        <w:rPr>
          <w:lang w:val="en-US"/>
        </w:rPr>
        <w:t>Nikon</w:t>
      </w:r>
      <w:r w:rsidR="00D52406" w:rsidRPr="00D52406">
        <w:rPr>
          <w:i/>
        </w:rPr>
        <w:t xml:space="preserve"> </w:t>
      </w:r>
      <w:r w:rsidR="00D52406" w:rsidRPr="00D52406">
        <w:rPr>
          <w:lang w:val="en-US"/>
        </w:rPr>
        <w:t>NPL</w:t>
      </w:r>
      <w:r w:rsidR="00D52406" w:rsidRPr="00D52406">
        <w:t xml:space="preserve">-632 с </w:t>
      </w:r>
      <w:r w:rsidR="006B1100">
        <w:t xml:space="preserve">длиной волны излучения 870 </w:t>
      </w:r>
      <w:proofErr w:type="spellStart"/>
      <w:r w:rsidR="006B1100">
        <w:t>нм</w:t>
      </w:r>
      <w:proofErr w:type="spellEnd"/>
      <w:r w:rsidR="00D52406" w:rsidRPr="00D52406">
        <w:t xml:space="preserve"> значение </w:t>
      </w:r>
      <w:r w:rsidR="006B1100">
        <w:t xml:space="preserve">нормального </w:t>
      </w:r>
      <w:r w:rsidR="00D52406" w:rsidRPr="00D52406">
        <w:t xml:space="preserve">индекса преломления принимают равным 275 </w:t>
      </w:r>
      <w:r w:rsidR="00D52406" w:rsidRPr="00D52406">
        <w:rPr>
          <w:i/>
          <w:lang w:val="en-US"/>
        </w:rPr>
        <w:t>N</w:t>
      </w:r>
      <w:r w:rsidR="00D52406" w:rsidRPr="00D52406">
        <w:t>-</w:t>
      </w:r>
      <w:proofErr w:type="spellStart"/>
      <w:r w:rsidR="00D52406" w:rsidRPr="00D52406">
        <w:t>ед</w:t>
      </w:r>
      <w:proofErr w:type="spellEnd"/>
      <w:r w:rsidR="00D52406" w:rsidRPr="00D52406">
        <w:t>, а фактический индекс преломления вычисляют по упрощенной зависимости:</w:t>
      </w:r>
    </w:p>
    <w:p w:rsidR="00D52406" w:rsidRPr="00D52406" w:rsidRDefault="00D52406" w:rsidP="00D52406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D52406">
        <w:rPr>
          <w:position w:val="-26"/>
          <w:sz w:val="28"/>
          <w:szCs w:val="28"/>
        </w:rPr>
        <w:object w:dxaOrig="2880" w:dyaOrig="700">
          <v:shape id="_x0000_i1044" type="#_x0000_t75" style="width:2in;height:35.25pt" o:ole="">
            <v:imagedata r:id="rId47" o:title=""/>
          </v:shape>
          <o:OLEObject Type="Embed" ProgID="Equation.DSMT4" ShapeID="_x0000_i1044" DrawAspect="Content" ObjectID="_1653147952" r:id="rId48"/>
        </w:object>
      </w:r>
      <w:r w:rsidRPr="00D52406">
        <w:rPr>
          <w:sz w:val="28"/>
          <w:szCs w:val="28"/>
        </w:rPr>
        <w:tab/>
        <w:t>(</w:t>
      </w:r>
      <w:r w:rsidR="006B1100">
        <w:rPr>
          <w:sz w:val="28"/>
          <w:szCs w:val="28"/>
        </w:rPr>
        <w:t>5</w:t>
      </w:r>
      <w:r w:rsidRPr="00D52406">
        <w:rPr>
          <w:sz w:val="28"/>
          <w:szCs w:val="28"/>
        </w:rPr>
        <w:t>)</w:t>
      </w:r>
    </w:p>
    <w:p w:rsidR="00D52406" w:rsidRPr="00D52406" w:rsidRDefault="00D52406" w:rsidP="00D52406">
      <w:pPr>
        <w:pStyle w:val="af2"/>
        <w:ind w:firstLine="709"/>
      </w:pPr>
      <w:r w:rsidRPr="00D52406">
        <w:t xml:space="preserve">Поправку в измеренное расстояние за отличие фактического состояния атмосферы от стандартных условий </w:t>
      </w:r>
      <w:r w:rsidR="006B1100" w:rsidRPr="00D52406">
        <w:t xml:space="preserve">выражают в </w:t>
      </w:r>
      <w:proofErr w:type="gramStart"/>
      <w:r w:rsidR="006B1100" w:rsidRPr="00D52406">
        <w:t>мм</w:t>
      </w:r>
      <w:proofErr w:type="gramEnd"/>
      <w:r w:rsidR="006B1100" w:rsidRPr="00D52406">
        <w:t xml:space="preserve">/км </w:t>
      </w:r>
      <w:r w:rsidR="006B1100">
        <w:t xml:space="preserve">и </w:t>
      </w:r>
      <w:r w:rsidRPr="00D52406">
        <w:t xml:space="preserve">обозначают </w:t>
      </w:r>
      <w:r w:rsidRPr="00D52406">
        <w:rPr>
          <w:b/>
          <w:i/>
          <w:lang w:val="en-US"/>
        </w:rPr>
        <w:t>ppm</w:t>
      </w:r>
      <w:r w:rsidRPr="00D52406">
        <w:t>:</w:t>
      </w:r>
    </w:p>
    <w:p w:rsidR="00D52406" w:rsidRPr="00D52406" w:rsidRDefault="00D52406" w:rsidP="00D52406">
      <w:pPr>
        <w:pStyle w:val="af4"/>
        <w:tabs>
          <w:tab w:val="clear" w:pos="8505"/>
          <w:tab w:val="right" w:pos="9639"/>
        </w:tabs>
        <w:spacing w:before="120" w:after="120"/>
        <w:jc w:val="center"/>
        <w:rPr>
          <w:sz w:val="28"/>
          <w:szCs w:val="28"/>
        </w:rPr>
      </w:pPr>
      <w:r w:rsidRPr="00D52406">
        <w:rPr>
          <w:position w:val="-16"/>
          <w:sz w:val="28"/>
          <w:szCs w:val="28"/>
        </w:rPr>
        <w:object w:dxaOrig="2020" w:dyaOrig="420">
          <v:shape id="_x0000_i1045" type="#_x0000_t75" style="width:100.5pt;height:21pt" o:ole="">
            <v:imagedata r:id="rId49" o:title=""/>
          </v:shape>
          <o:OLEObject Type="Embed" ProgID="Equation.DSMT4" ShapeID="_x0000_i1045" DrawAspect="Content" ObjectID="_1653147953" r:id="rId50"/>
        </w:object>
      </w:r>
      <w:r w:rsidRPr="00D52406">
        <w:rPr>
          <w:sz w:val="28"/>
          <w:szCs w:val="28"/>
        </w:rPr>
        <w:tab/>
        <w:t>(</w:t>
      </w:r>
      <w:r w:rsidR="006B1100">
        <w:rPr>
          <w:sz w:val="28"/>
          <w:szCs w:val="28"/>
        </w:rPr>
        <w:t>6</w:t>
      </w:r>
      <w:r w:rsidRPr="00D52406">
        <w:rPr>
          <w:sz w:val="28"/>
          <w:szCs w:val="28"/>
        </w:rPr>
        <w:t>)</w:t>
      </w:r>
    </w:p>
    <w:p w:rsidR="00D52406" w:rsidRPr="00D52406" w:rsidRDefault="00D52406" w:rsidP="00D52406">
      <w:pPr>
        <w:pStyle w:val="af2"/>
        <w:ind w:firstLine="0"/>
      </w:pPr>
      <w:r w:rsidRPr="00D52406">
        <w:rPr>
          <w:spacing w:val="2"/>
        </w:rPr>
        <w:t xml:space="preserve">где </w:t>
      </w:r>
      <w:r w:rsidRPr="00D52406">
        <w:rPr>
          <w:spacing w:val="2"/>
          <w:position w:val="-6"/>
        </w:rPr>
        <w:object w:dxaOrig="300" w:dyaOrig="300">
          <v:shape id="_x0000_i1046" type="#_x0000_t75" style="width:15pt;height:15pt" o:ole="">
            <v:imagedata r:id="rId51" o:title=""/>
          </v:shape>
          <o:OLEObject Type="Embed" ProgID="Equation.DSMT4" ShapeID="_x0000_i1046" DrawAspect="Content" ObjectID="_1653147954" r:id="rId52"/>
        </w:object>
      </w:r>
      <w:r w:rsidRPr="00D52406">
        <w:rPr>
          <w:spacing w:val="2"/>
        </w:rPr>
        <w:t xml:space="preserve"> – значение индекса преломления, вычисленное по фактическим значениям температуры и давления. Отличие фактической влажности от ее нормального значения</w:t>
      </w:r>
      <w:r w:rsidR="00840B03">
        <w:rPr>
          <w:spacing w:val="2"/>
        </w:rPr>
        <w:t xml:space="preserve"> обычно</w:t>
      </w:r>
      <w:r w:rsidR="006B1100">
        <w:rPr>
          <w:spacing w:val="2"/>
        </w:rPr>
        <w:t xml:space="preserve"> </w:t>
      </w:r>
      <w:r w:rsidR="00840B03">
        <w:rPr>
          <w:spacing w:val="2"/>
        </w:rPr>
        <w:t>не учитывают</w:t>
      </w:r>
      <w:r w:rsidRPr="00D52406">
        <w:rPr>
          <w:spacing w:val="2"/>
        </w:rPr>
        <w:t xml:space="preserve">, что оправдано при измерениях в оптическом диапазоне. </w:t>
      </w:r>
      <w:r w:rsidRPr="00D52406">
        <w:t xml:space="preserve">Температуру и давление, как правило, определяют только в точке стояния прибора, пренебрегая возможным изменением состояния атмосферы вдоль измеряемой дистанции. </w:t>
      </w:r>
    </w:p>
    <w:p w:rsidR="00D52406" w:rsidRPr="00D52406" w:rsidRDefault="00D52406" w:rsidP="00D52406">
      <w:pPr>
        <w:pStyle w:val="af2"/>
        <w:spacing w:before="240"/>
        <w:ind w:firstLine="709"/>
      </w:pPr>
      <w:r w:rsidRPr="00D52406">
        <w:rPr>
          <w:b/>
        </w:rPr>
        <w:t xml:space="preserve">Спутниковые геодезические измерения. </w:t>
      </w:r>
      <w:r w:rsidRPr="00D52406">
        <w:t xml:space="preserve">Скорость </w:t>
      </w:r>
      <w:r w:rsidRPr="00D52406">
        <w:rPr>
          <w:position w:val="-16"/>
        </w:rPr>
        <w:object w:dxaOrig="520" w:dyaOrig="420">
          <v:shape id="_x0000_i1047" type="#_x0000_t75" style="width:25.5pt;height:21pt" o:ole="">
            <v:imagedata r:id="rId53" o:title=""/>
          </v:shape>
          <o:OLEObject Type="Embed" ProgID="Equation.DSMT4" ShapeID="_x0000_i1047" DrawAspect="Content" ObjectID="_1653147955" r:id="rId54"/>
        </w:object>
      </w:r>
      <w:r w:rsidRPr="00D52406">
        <w:t xml:space="preserve"> распространения спутникового сигнала в </w:t>
      </w:r>
      <w:r w:rsidRPr="00D52406">
        <w:rPr>
          <w:i/>
        </w:rPr>
        <w:t>нейтральной атмосфере</w:t>
      </w:r>
      <w:r w:rsidRPr="00D52406">
        <w:t xml:space="preserve"> </w:t>
      </w:r>
      <w:r w:rsidR="00840B03">
        <w:t xml:space="preserve">(⁓ нижние 50 км) </w:t>
      </w:r>
      <w:r w:rsidR="0098448D">
        <w:t>меньше</w:t>
      </w:r>
      <w:r w:rsidR="00840B03">
        <w:t xml:space="preserve"> скорости </w:t>
      </w:r>
      <w:r w:rsidR="0098448D" w:rsidRPr="00840B03">
        <w:rPr>
          <w:i/>
          <w:lang w:val="en-US"/>
        </w:rPr>
        <w:t>c</w:t>
      </w:r>
      <w:r w:rsidR="0098448D">
        <w:t xml:space="preserve"> </w:t>
      </w:r>
      <w:r w:rsidR="00840B03">
        <w:t xml:space="preserve">в вакууме </w:t>
      </w:r>
      <w:r w:rsidR="0098448D">
        <w:t xml:space="preserve">и </w:t>
      </w:r>
      <w:r w:rsidRPr="00D52406">
        <w:t xml:space="preserve">зависит от физического состояния атмосферы вдоль траектории, которое характеризуют температура, давление и влажность воздуха. Зависимость показателя преломления радиоволн от метеопараметров описывает формула </w:t>
      </w:r>
      <w:proofErr w:type="spellStart"/>
      <w:r w:rsidR="00840B03">
        <w:t>Фрума</w:t>
      </w:r>
      <w:proofErr w:type="spellEnd"/>
      <w:r w:rsidR="00840B03">
        <w:t xml:space="preserve">-Эссена </w:t>
      </w:r>
      <w:r w:rsidRPr="00D52406">
        <w:t>(1</w:t>
      </w:r>
      <w:r w:rsidR="00840B03">
        <w:t>7</w:t>
      </w:r>
      <w:r w:rsidRPr="00D52406">
        <w:t>)</w:t>
      </w:r>
      <w:r w:rsidR="00840B03">
        <w:t xml:space="preserve"> </w:t>
      </w:r>
      <w:r w:rsidR="00840B03" w:rsidRPr="00B61D79">
        <w:rPr>
          <w:color w:val="000000" w:themeColor="text1"/>
        </w:rPr>
        <w:t>[</w:t>
      </w:r>
      <w:r w:rsidR="00B61D79" w:rsidRPr="00B61D79">
        <w:rPr>
          <w:color w:val="000000" w:themeColor="text1"/>
        </w:rPr>
        <w:t>2</w:t>
      </w:r>
      <w:r w:rsidR="00840B03" w:rsidRPr="00B61D79">
        <w:rPr>
          <w:color w:val="000000" w:themeColor="text1"/>
        </w:rPr>
        <w:t>]</w:t>
      </w:r>
      <w:r w:rsidRPr="00B61D79">
        <w:rPr>
          <w:color w:val="000000" w:themeColor="text1"/>
        </w:rPr>
        <w:t>. З</w:t>
      </w:r>
      <w:r w:rsidRPr="00D52406">
        <w:t xml:space="preserve">адержку сигнала в нейтральной атмосфере, несмотря на то, что она включает совокупное влияние тропосферы и стратосферы, принято называть </w:t>
      </w:r>
      <w:r w:rsidRPr="00D52406">
        <w:rPr>
          <w:b/>
        </w:rPr>
        <w:t xml:space="preserve">тропосферной задержкой </w:t>
      </w:r>
      <w:r w:rsidRPr="00D52406">
        <w:rPr>
          <w:position w:val="-16"/>
        </w:rPr>
        <w:object w:dxaOrig="560" w:dyaOrig="420">
          <v:shape id="_x0000_i1048" type="#_x0000_t75" style="width:27.75pt;height:21pt" o:ole="">
            <v:imagedata r:id="rId55" o:title=""/>
          </v:shape>
          <o:OLEObject Type="Embed" ProgID="Equation.DSMT4" ShapeID="_x0000_i1048" DrawAspect="Content" ObjectID="_1653147956" r:id="rId56"/>
        </w:object>
      </w:r>
      <w:r w:rsidRPr="00D52406">
        <w:t>:</w:t>
      </w:r>
    </w:p>
    <w:p w:rsidR="00D52406" w:rsidRPr="00D52406" w:rsidRDefault="00D52406" w:rsidP="00D52406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D52406">
        <w:rPr>
          <w:position w:val="-16"/>
          <w:sz w:val="28"/>
          <w:szCs w:val="28"/>
        </w:rPr>
        <w:object w:dxaOrig="3800" w:dyaOrig="420">
          <v:shape id="_x0000_i1049" type="#_x0000_t75" style="width:189.75pt;height:21pt" o:ole="">
            <v:imagedata r:id="rId57" o:title=""/>
          </v:shape>
          <o:OLEObject Type="Embed" ProgID="Equation.DSMT4" ShapeID="_x0000_i1049" DrawAspect="Content" ObjectID="_1653147957" r:id="rId58"/>
        </w:object>
      </w:r>
      <w:r w:rsidRPr="00D52406">
        <w:rPr>
          <w:sz w:val="28"/>
          <w:szCs w:val="28"/>
        </w:rPr>
        <w:tab/>
        <w:t>(</w:t>
      </w:r>
      <w:r w:rsidR="00840B03">
        <w:rPr>
          <w:sz w:val="28"/>
          <w:szCs w:val="28"/>
        </w:rPr>
        <w:t>7</w:t>
      </w:r>
      <w:r w:rsidRPr="00D52406">
        <w:rPr>
          <w:sz w:val="28"/>
          <w:szCs w:val="28"/>
        </w:rPr>
        <w:t>)</w:t>
      </w:r>
    </w:p>
    <w:p w:rsidR="00D52406" w:rsidRPr="00D52406" w:rsidRDefault="00D52406" w:rsidP="00D52406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D52406">
        <w:rPr>
          <w:position w:val="-16"/>
        </w:rPr>
        <w:object w:dxaOrig="2100" w:dyaOrig="420">
          <v:shape id="_x0000_i1050" type="#_x0000_t75" style="width:105pt;height:21pt" o:ole="">
            <v:imagedata r:id="rId59" o:title=""/>
          </v:shape>
          <o:OLEObject Type="Embed" ProgID="Equation.DSMT4" ShapeID="_x0000_i1050" DrawAspect="Content" ObjectID="_1653147958" r:id="rId60"/>
        </w:object>
      </w:r>
      <w:r w:rsidRPr="00D52406">
        <w:rPr>
          <w:sz w:val="28"/>
          <w:szCs w:val="28"/>
        </w:rPr>
        <w:t>,</w:t>
      </w:r>
      <w:r w:rsidRPr="00D52406">
        <w:rPr>
          <w:sz w:val="28"/>
          <w:szCs w:val="28"/>
        </w:rPr>
        <w:tab/>
        <w:t>(</w:t>
      </w:r>
      <w:r w:rsidR="00840B03">
        <w:rPr>
          <w:sz w:val="28"/>
          <w:szCs w:val="28"/>
        </w:rPr>
        <w:t>8</w:t>
      </w:r>
      <w:r w:rsidRPr="00D52406">
        <w:rPr>
          <w:sz w:val="28"/>
          <w:szCs w:val="28"/>
        </w:rPr>
        <w:t>)</w:t>
      </w:r>
    </w:p>
    <w:p w:rsidR="00D52406" w:rsidRPr="00D52406" w:rsidRDefault="00D52406" w:rsidP="00D52406">
      <w:pPr>
        <w:pStyle w:val="af4"/>
        <w:tabs>
          <w:tab w:val="clear" w:pos="8505"/>
          <w:tab w:val="right" w:pos="9639"/>
        </w:tabs>
        <w:spacing w:before="120" w:after="120"/>
        <w:ind w:firstLine="0"/>
        <w:rPr>
          <w:sz w:val="28"/>
          <w:szCs w:val="28"/>
        </w:rPr>
      </w:pPr>
      <w:r w:rsidRPr="00D52406">
        <w:rPr>
          <w:sz w:val="28"/>
          <w:szCs w:val="28"/>
        </w:rPr>
        <w:lastRenderedPageBreak/>
        <w:t xml:space="preserve">где </w:t>
      </w:r>
      <w:r w:rsidRPr="00D52406">
        <w:rPr>
          <w:position w:val="-12"/>
          <w:sz w:val="28"/>
          <w:szCs w:val="28"/>
        </w:rPr>
        <w:object w:dxaOrig="499" w:dyaOrig="380">
          <v:shape id="_x0000_i1051" type="#_x0000_t75" style="width:25.5pt;height:18.75pt" o:ole="">
            <v:imagedata r:id="rId61" o:title=""/>
          </v:shape>
          <o:OLEObject Type="Embed" ProgID="Equation.DSMT4" ShapeID="_x0000_i1051" DrawAspect="Content" ObjectID="_1653147959" r:id="rId62"/>
        </w:object>
      </w:r>
      <w:r w:rsidRPr="00D52406">
        <w:rPr>
          <w:sz w:val="28"/>
          <w:szCs w:val="28"/>
        </w:rPr>
        <w:t xml:space="preserve"> и </w:t>
      </w:r>
      <w:r w:rsidRPr="00D52406">
        <w:rPr>
          <w:position w:val="-16"/>
          <w:sz w:val="28"/>
          <w:szCs w:val="28"/>
        </w:rPr>
        <w:object w:dxaOrig="600" w:dyaOrig="420">
          <v:shape id="_x0000_i1052" type="#_x0000_t75" style="width:30pt;height:21pt" o:ole="">
            <v:imagedata r:id="rId63" o:title=""/>
          </v:shape>
          <o:OLEObject Type="Embed" ProgID="Equation.DSMT4" ShapeID="_x0000_i1052" DrawAspect="Content" ObjectID="_1653147960" r:id="rId64"/>
        </w:object>
      </w:r>
      <w:r w:rsidRPr="00D52406">
        <w:rPr>
          <w:sz w:val="28"/>
          <w:szCs w:val="28"/>
        </w:rPr>
        <w:t xml:space="preserve"> – расстояние, пройденное радиосигналом за время </w:t>
      </w:r>
      <w:r w:rsidRPr="00D52406">
        <w:rPr>
          <w:position w:val="-16"/>
          <w:sz w:val="28"/>
          <w:szCs w:val="28"/>
        </w:rPr>
        <w:object w:dxaOrig="520" w:dyaOrig="420">
          <v:shape id="_x0000_i1053" type="#_x0000_t75" style="width:26.25pt;height:21pt" o:ole="">
            <v:imagedata r:id="rId65" o:title=""/>
          </v:shape>
          <o:OLEObject Type="Embed" ProgID="Equation.DSMT4" ShapeID="_x0000_i1053" DrawAspect="Content" ObjectID="_1653147961" r:id="rId66"/>
        </w:object>
      </w:r>
      <w:r w:rsidRPr="00D52406">
        <w:rPr>
          <w:sz w:val="28"/>
          <w:szCs w:val="28"/>
        </w:rPr>
        <w:t xml:space="preserve"> в вакууме и тропосфере, соответственно.</w:t>
      </w:r>
    </w:p>
    <w:p w:rsidR="00D52406" w:rsidRPr="00D52406" w:rsidRDefault="00D52406" w:rsidP="00D52406">
      <w:pPr>
        <w:pStyle w:val="af2"/>
        <w:ind w:firstLine="709"/>
      </w:pPr>
      <w:r w:rsidRPr="00D52406">
        <w:t>Тропосферная задержка формируется в нижних слоях атмосферы толщиной (40-45) км и составляет около (2,3-2,5) м для спутника, расположенного в зените. Программное обеспечение, используемое при обработке спутниковых измерений, позволяет учесть влияние тропосферной задержки с помощью моделей атмосферы. Наибольшее распространение получили модели, позволяющие учесть фактические значения метео</w:t>
      </w:r>
      <w:r w:rsidR="0098448D">
        <w:t>параметров</w:t>
      </w:r>
      <w:r w:rsidRPr="00D52406">
        <w:t xml:space="preserve"> в месте расположения спутникового приемника. Это модели </w:t>
      </w:r>
      <w:proofErr w:type="spellStart"/>
      <w:r w:rsidRPr="00D52406">
        <w:t>Хопфилд</w:t>
      </w:r>
      <w:proofErr w:type="spellEnd"/>
      <w:r w:rsidRPr="00D52406">
        <w:t xml:space="preserve">, </w:t>
      </w:r>
      <w:proofErr w:type="spellStart"/>
      <w:r w:rsidRPr="00D52406">
        <w:t>Саастамойнена</w:t>
      </w:r>
      <w:proofErr w:type="spellEnd"/>
      <w:r w:rsidRPr="00D52406">
        <w:t xml:space="preserve"> и др. </w:t>
      </w:r>
    </w:p>
    <w:p w:rsidR="00D52406" w:rsidRPr="00D52406" w:rsidRDefault="00D52406" w:rsidP="00D524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Процесс вычисления тропосферной задержки рассмотрим на примере модели </w:t>
      </w:r>
      <w:proofErr w:type="spellStart"/>
      <w:r w:rsidRPr="00D52406">
        <w:rPr>
          <w:rFonts w:ascii="Times New Roman" w:hAnsi="Times New Roman"/>
          <w:sz w:val="28"/>
          <w:szCs w:val="28"/>
        </w:rPr>
        <w:t>Хопфилд</w:t>
      </w:r>
      <w:proofErr w:type="spellEnd"/>
      <w:r w:rsidR="0098448D" w:rsidRPr="00B61D79">
        <w:rPr>
          <w:rFonts w:ascii="Times New Roman" w:hAnsi="Times New Roman"/>
          <w:color w:val="000000" w:themeColor="text1"/>
          <w:sz w:val="28"/>
          <w:szCs w:val="28"/>
        </w:rPr>
        <w:t xml:space="preserve"> [</w:t>
      </w:r>
      <w:r w:rsidR="00B61D79" w:rsidRPr="00B61D7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8448D" w:rsidRPr="00B61D79">
        <w:rPr>
          <w:rFonts w:ascii="Times New Roman" w:hAnsi="Times New Roman"/>
          <w:color w:val="000000" w:themeColor="text1"/>
          <w:sz w:val="28"/>
          <w:szCs w:val="28"/>
        </w:rPr>
        <w:t>]</w:t>
      </w:r>
      <w:r w:rsidRPr="00B61D79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D52406">
        <w:rPr>
          <w:rFonts w:ascii="Times New Roman" w:hAnsi="Times New Roman"/>
          <w:sz w:val="28"/>
          <w:szCs w:val="28"/>
        </w:rPr>
        <w:t xml:space="preserve"> Используя результаты наземных метеорологических измерений, вычисляют высоту тропосферы для сухой составляющей показателя преломления:</w:t>
      </w:r>
    </w:p>
    <w:p w:rsidR="00D52406" w:rsidRPr="00D52406" w:rsidRDefault="00D52406" w:rsidP="00D52406">
      <w:pPr>
        <w:tabs>
          <w:tab w:val="right" w:pos="9639"/>
        </w:tabs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14"/>
          <w:sz w:val="28"/>
          <w:szCs w:val="28"/>
        </w:rPr>
        <w:object w:dxaOrig="3820" w:dyaOrig="420">
          <v:shape id="_x0000_i1054" type="#_x0000_t75" style="width:191.25pt;height:20.25pt" o:ole="">
            <v:imagedata r:id="rId67" o:title=""/>
          </v:shape>
          <o:OLEObject Type="Embed" ProgID="Equation.DSMT4" ShapeID="_x0000_i1054" DrawAspect="Content" ObjectID="_1653147962" r:id="rId68"/>
        </w:object>
      </w:r>
      <w:r w:rsidRPr="00D52406">
        <w:rPr>
          <w:rFonts w:ascii="Times New Roman" w:hAnsi="Times New Roman"/>
          <w:sz w:val="28"/>
          <w:szCs w:val="28"/>
        </w:rPr>
        <w:t>,</w:t>
      </w:r>
      <w:r w:rsidRPr="00D52406">
        <w:rPr>
          <w:rFonts w:ascii="Times New Roman" w:hAnsi="Times New Roman"/>
          <w:sz w:val="28"/>
          <w:szCs w:val="28"/>
        </w:rPr>
        <w:tab/>
        <w:t>(</w:t>
      </w:r>
      <w:r w:rsidR="0098448D">
        <w:rPr>
          <w:rFonts w:ascii="Times New Roman" w:hAnsi="Times New Roman"/>
          <w:sz w:val="28"/>
          <w:szCs w:val="28"/>
        </w:rPr>
        <w:t>9</w:t>
      </w:r>
      <w:r w:rsidRPr="00D52406">
        <w:rPr>
          <w:rFonts w:ascii="Times New Roman" w:hAnsi="Times New Roman"/>
          <w:sz w:val="28"/>
          <w:szCs w:val="28"/>
        </w:rPr>
        <w:t>)</w:t>
      </w:r>
    </w:p>
    <w:p w:rsidR="00D52406" w:rsidRPr="00D52406" w:rsidRDefault="00D52406" w:rsidP="00D52406">
      <w:pPr>
        <w:spacing w:before="12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где </w:t>
      </w:r>
      <w:r w:rsidRPr="00D52406">
        <w:rPr>
          <w:rFonts w:ascii="Times New Roman" w:hAnsi="Times New Roman"/>
          <w:i/>
          <w:sz w:val="28"/>
          <w:szCs w:val="28"/>
          <w:lang w:val="en-US"/>
        </w:rPr>
        <w:t>T</w:t>
      </w:r>
      <w:r w:rsidRPr="00D52406">
        <w:rPr>
          <w:rFonts w:ascii="Times New Roman" w:hAnsi="Times New Roman"/>
          <w:sz w:val="28"/>
          <w:szCs w:val="28"/>
        </w:rPr>
        <w:t xml:space="preserve"> – температура воздуха в точке расположения приемника в градусах по шкале Кельвина.</w:t>
      </w:r>
    </w:p>
    <w:p w:rsidR="00D52406" w:rsidRPr="00D52406" w:rsidRDefault="00D52406" w:rsidP="00D524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Высоту тропосферы </w:t>
      </w:r>
      <w:proofErr w:type="gramStart"/>
      <w:r w:rsidRPr="00D52406">
        <w:rPr>
          <w:rFonts w:ascii="Times New Roman" w:hAnsi="Times New Roman"/>
          <w:i/>
          <w:sz w:val="28"/>
          <w:szCs w:val="28"/>
          <w:lang w:val="en-US"/>
        </w:rPr>
        <w:t>H</w:t>
      </w:r>
      <w:proofErr w:type="gramEnd"/>
      <w:r w:rsidRPr="00D52406">
        <w:rPr>
          <w:rFonts w:ascii="Times New Roman" w:hAnsi="Times New Roman"/>
          <w:sz w:val="28"/>
          <w:szCs w:val="28"/>
          <w:vertAlign w:val="subscript"/>
        </w:rPr>
        <w:t>в</w:t>
      </w:r>
      <w:r w:rsidRPr="00D52406">
        <w:rPr>
          <w:rFonts w:ascii="Times New Roman" w:hAnsi="Times New Roman"/>
          <w:sz w:val="28"/>
          <w:szCs w:val="28"/>
        </w:rPr>
        <w:t xml:space="preserve"> для влажной составляющей показателя преломления принимают равной 11000 м (нижний слой атмосферы, в котором сосредоточена основная масса атмосферной влаги). Для определения сухой </w:t>
      </w:r>
      <w:r w:rsidRPr="00D52406">
        <w:rPr>
          <w:rFonts w:ascii="Times New Roman" w:hAnsi="Times New Roman"/>
          <w:position w:val="-12"/>
          <w:sz w:val="28"/>
          <w:szCs w:val="28"/>
        </w:rPr>
        <w:object w:dxaOrig="279" w:dyaOrig="360">
          <v:shape id="_x0000_i1055" type="#_x0000_t75" style="width:14.25pt;height:18.75pt" o:ole="">
            <v:imagedata r:id="rId69" o:title=""/>
          </v:shape>
          <o:OLEObject Type="Embed" ProgID="Equation.DSMT4" ShapeID="_x0000_i1055" DrawAspect="Content" ObjectID="_1653147963" r:id="rId70"/>
        </w:object>
      </w:r>
      <w:r w:rsidRPr="00D52406">
        <w:rPr>
          <w:rFonts w:ascii="Times New Roman" w:hAnsi="Times New Roman"/>
          <w:sz w:val="28"/>
          <w:szCs w:val="28"/>
        </w:rPr>
        <w:t xml:space="preserve"> и влажной </w:t>
      </w:r>
      <w:r w:rsidRPr="00D52406">
        <w:rPr>
          <w:rFonts w:ascii="Times New Roman" w:hAnsi="Times New Roman"/>
          <w:position w:val="-12"/>
          <w:sz w:val="28"/>
          <w:szCs w:val="28"/>
        </w:rPr>
        <w:object w:dxaOrig="279" w:dyaOrig="360">
          <v:shape id="_x0000_i1056" type="#_x0000_t75" style="width:14.25pt;height:18.75pt" o:ole="">
            <v:imagedata r:id="rId71" o:title=""/>
          </v:shape>
          <o:OLEObject Type="Embed" ProgID="Equation.DSMT4" ShapeID="_x0000_i1056" DrawAspect="Content" ObjectID="_1653147964" r:id="rId72"/>
        </w:object>
      </w:r>
      <w:r w:rsidRPr="00D52406">
        <w:rPr>
          <w:rFonts w:ascii="Times New Roman" w:hAnsi="Times New Roman"/>
          <w:sz w:val="28"/>
          <w:szCs w:val="28"/>
        </w:rPr>
        <w:t xml:space="preserve"> зенитных тропосферных задержек используют формулы:</w:t>
      </w:r>
    </w:p>
    <w:p w:rsidR="00D52406" w:rsidRPr="00D52406" w:rsidRDefault="00D52406" w:rsidP="00D52406">
      <w:pPr>
        <w:tabs>
          <w:tab w:val="right" w:pos="9639"/>
        </w:tabs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72"/>
          <w:sz w:val="28"/>
          <w:szCs w:val="28"/>
        </w:rPr>
        <w:object w:dxaOrig="4440" w:dyaOrig="1579">
          <v:shape id="_x0000_i1057" type="#_x0000_t75" style="width:222.75pt;height:78.75pt" o:ole="">
            <v:imagedata r:id="rId73" o:title=""/>
          </v:shape>
          <o:OLEObject Type="Embed" ProgID="Equation.DSMT4" ShapeID="_x0000_i1057" DrawAspect="Content" ObjectID="_1653147965" r:id="rId74"/>
        </w:object>
      </w:r>
      <w:r w:rsidRPr="00D52406">
        <w:rPr>
          <w:rFonts w:ascii="Times New Roman" w:hAnsi="Times New Roman"/>
          <w:sz w:val="28"/>
          <w:szCs w:val="28"/>
        </w:rPr>
        <w:tab/>
        <w:t>(</w:t>
      </w:r>
      <w:r w:rsidR="0098448D">
        <w:rPr>
          <w:rFonts w:ascii="Times New Roman" w:hAnsi="Times New Roman"/>
          <w:sz w:val="28"/>
          <w:szCs w:val="28"/>
        </w:rPr>
        <w:t>10</w:t>
      </w:r>
      <w:r w:rsidRPr="00D52406">
        <w:rPr>
          <w:rFonts w:ascii="Times New Roman" w:hAnsi="Times New Roman"/>
          <w:sz w:val="28"/>
          <w:szCs w:val="28"/>
        </w:rPr>
        <w:t>)</w:t>
      </w:r>
    </w:p>
    <w:p w:rsidR="00D52406" w:rsidRPr="00D52406" w:rsidRDefault="00D52406" w:rsidP="00D52406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где </w:t>
      </w:r>
      <w:r w:rsidRPr="00D52406">
        <w:rPr>
          <w:rFonts w:ascii="Times New Roman" w:hAnsi="Times New Roman"/>
          <w:i/>
          <w:sz w:val="28"/>
          <w:szCs w:val="28"/>
          <w:lang w:val="en-US"/>
        </w:rPr>
        <w:t>P</w:t>
      </w:r>
      <w:r w:rsidRPr="00D52406">
        <w:rPr>
          <w:rFonts w:ascii="Times New Roman" w:hAnsi="Times New Roman"/>
          <w:sz w:val="28"/>
          <w:szCs w:val="28"/>
        </w:rPr>
        <w:t xml:space="preserve"> и </w:t>
      </w:r>
      <w:r w:rsidRPr="00D52406">
        <w:rPr>
          <w:rFonts w:ascii="Times New Roman" w:hAnsi="Times New Roman"/>
          <w:i/>
          <w:sz w:val="28"/>
          <w:szCs w:val="28"/>
          <w:lang w:val="en-US"/>
        </w:rPr>
        <w:t>e</w:t>
      </w:r>
      <w:r w:rsidRPr="00D52406">
        <w:rPr>
          <w:rFonts w:ascii="Times New Roman" w:hAnsi="Times New Roman"/>
          <w:sz w:val="28"/>
          <w:szCs w:val="28"/>
        </w:rPr>
        <w:t xml:space="preserve"> – давление и влажность (парциальное давление водяного пара) в точке расположения приемника, выраженные в </w:t>
      </w:r>
      <w:proofErr w:type="spellStart"/>
      <w:r w:rsidRPr="00D52406">
        <w:rPr>
          <w:rFonts w:ascii="Times New Roman" w:hAnsi="Times New Roman"/>
          <w:sz w:val="28"/>
          <w:szCs w:val="28"/>
        </w:rPr>
        <w:t>гПа</w:t>
      </w:r>
      <w:proofErr w:type="spellEnd"/>
      <w:r w:rsidRPr="00D52406">
        <w:rPr>
          <w:rFonts w:ascii="Times New Roman" w:hAnsi="Times New Roman"/>
          <w:sz w:val="28"/>
          <w:szCs w:val="28"/>
        </w:rPr>
        <w:t>.</w:t>
      </w:r>
    </w:p>
    <w:p w:rsidR="00D52406" w:rsidRPr="00D52406" w:rsidRDefault="00D52406" w:rsidP="00D5240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Полная тропосферная задержка для спутника, расположенного на произвольной высоте </w:t>
      </w:r>
      <w:r w:rsidRPr="00D52406">
        <w:rPr>
          <w:rFonts w:ascii="Times New Roman" w:hAnsi="Times New Roman"/>
          <w:position w:val="-6"/>
          <w:sz w:val="28"/>
          <w:szCs w:val="28"/>
        </w:rPr>
        <w:object w:dxaOrig="260" w:dyaOrig="240">
          <v:shape id="_x0000_i1058" type="#_x0000_t75" style="width:13.5pt;height:11.25pt" o:ole="">
            <v:imagedata r:id="rId75" o:title=""/>
          </v:shape>
          <o:OLEObject Type="Embed" ProgID="Equation.DSMT4" ShapeID="_x0000_i1058" DrawAspect="Content" ObjectID="_1653147966" r:id="rId76"/>
        </w:object>
      </w:r>
      <w:r w:rsidRPr="00D52406">
        <w:rPr>
          <w:rFonts w:ascii="Times New Roman" w:hAnsi="Times New Roman"/>
          <w:sz w:val="28"/>
          <w:szCs w:val="28"/>
        </w:rPr>
        <w:t xml:space="preserve"> над горизонтом, рассчитыва</w:t>
      </w:r>
      <w:r w:rsidR="00D04692">
        <w:rPr>
          <w:rFonts w:ascii="Times New Roman" w:hAnsi="Times New Roman"/>
          <w:sz w:val="28"/>
          <w:szCs w:val="28"/>
        </w:rPr>
        <w:t>ют</w:t>
      </w:r>
      <w:r w:rsidRPr="00D52406">
        <w:rPr>
          <w:rFonts w:ascii="Times New Roman" w:hAnsi="Times New Roman"/>
          <w:sz w:val="28"/>
          <w:szCs w:val="28"/>
        </w:rPr>
        <w:t xml:space="preserve"> по формуле:</w:t>
      </w:r>
    </w:p>
    <w:p w:rsidR="00D52406" w:rsidRPr="00D52406" w:rsidRDefault="00D52406" w:rsidP="00D52406">
      <w:pPr>
        <w:tabs>
          <w:tab w:val="right" w:pos="9639"/>
        </w:tabs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54"/>
          <w:sz w:val="28"/>
          <w:szCs w:val="28"/>
        </w:rPr>
        <w:object w:dxaOrig="5539" w:dyaOrig="980">
          <v:shape id="_x0000_i1059" type="#_x0000_t75" style="width:276.75pt;height:48pt" o:ole="">
            <v:imagedata r:id="rId77" o:title=""/>
          </v:shape>
          <o:OLEObject Type="Embed" ProgID="Equation.DSMT4" ShapeID="_x0000_i1059" DrawAspect="Content" ObjectID="_1653147967" r:id="rId78"/>
        </w:object>
      </w:r>
      <w:r w:rsidRPr="00D52406">
        <w:rPr>
          <w:rFonts w:ascii="Times New Roman" w:hAnsi="Times New Roman"/>
          <w:sz w:val="28"/>
          <w:szCs w:val="28"/>
        </w:rPr>
        <w:tab/>
        <w:t>(</w:t>
      </w:r>
      <w:r w:rsidR="0098448D">
        <w:rPr>
          <w:rFonts w:ascii="Times New Roman" w:hAnsi="Times New Roman"/>
          <w:sz w:val="28"/>
          <w:szCs w:val="28"/>
        </w:rPr>
        <w:t>11</w:t>
      </w:r>
      <w:r w:rsidRPr="00D52406">
        <w:rPr>
          <w:rFonts w:ascii="Times New Roman" w:hAnsi="Times New Roman"/>
          <w:sz w:val="28"/>
          <w:szCs w:val="28"/>
        </w:rPr>
        <w:t>)</w:t>
      </w:r>
    </w:p>
    <w:p w:rsidR="00D52406" w:rsidRPr="0098448D" w:rsidRDefault="00D52406" w:rsidP="0098448D">
      <w:pPr>
        <w:pStyle w:val="ae"/>
        <w:tabs>
          <w:tab w:val="left" w:pos="851"/>
        </w:tabs>
        <w:spacing w:before="240" w:after="120"/>
        <w:ind w:firstLine="0"/>
        <w:rPr>
          <w:b/>
          <w:color w:val="000000" w:themeColor="text1"/>
          <w:sz w:val="28"/>
          <w:szCs w:val="28"/>
        </w:rPr>
      </w:pPr>
      <w:r w:rsidRPr="0098448D">
        <w:rPr>
          <w:b/>
          <w:color w:val="000000" w:themeColor="text1"/>
          <w:sz w:val="28"/>
          <w:szCs w:val="28"/>
        </w:rPr>
        <w:t xml:space="preserve">Примеры решения задач </w:t>
      </w:r>
    </w:p>
    <w:p w:rsidR="00D52406" w:rsidRPr="00D52406" w:rsidRDefault="00D04692" w:rsidP="0098448D">
      <w:pPr>
        <w:pStyle w:val="af2"/>
        <w:spacing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98448D">
        <w:rPr>
          <w:b/>
          <w:i/>
        </w:rPr>
        <w:t>1</w:t>
      </w:r>
      <w:r w:rsidR="00D52406" w:rsidRPr="00D52406">
        <w:rPr>
          <w:b/>
          <w:i/>
        </w:rPr>
        <w:t xml:space="preserve">. </w:t>
      </w:r>
      <w:r w:rsidR="00D52406" w:rsidRPr="00D52406">
        <w:t>Вычислить поправку за влияние вертикальной рефракции</w:t>
      </w:r>
      <w:r w:rsidR="004F6A74">
        <w:t xml:space="preserve"> в</w:t>
      </w:r>
      <w:r w:rsidR="00D52406" w:rsidRPr="00D52406">
        <w:t xml:space="preserve"> превышение</w:t>
      </w:r>
      <w:r w:rsidR="004F6A74">
        <w:t>,</w:t>
      </w:r>
      <w:r w:rsidR="00D52406" w:rsidRPr="00D52406">
        <w:t xml:space="preserve"> измерен</w:t>
      </w:r>
      <w:r w:rsidR="004F6A74">
        <w:t>н</w:t>
      </w:r>
      <w:r w:rsidR="00D52406" w:rsidRPr="00D52406">
        <w:t>о</w:t>
      </w:r>
      <w:r w:rsidR="004F6A74">
        <w:t>е</w:t>
      </w:r>
      <w:r w:rsidR="00D52406" w:rsidRPr="00D52406">
        <w:t xml:space="preserve"> методом тригонометрического нивелирования на трассе протяженностью 1500 м (наклонная дальность), </w:t>
      </w:r>
      <w:r w:rsidR="004F6A74">
        <w:t xml:space="preserve">используя </w:t>
      </w:r>
      <w:r w:rsidR="00D52406" w:rsidRPr="00D52406">
        <w:t>стандартный коэффициент рефракции 0,14</w:t>
      </w:r>
      <w:r w:rsidR="004F6A74">
        <w:t xml:space="preserve"> и</w:t>
      </w:r>
      <w:r w:rsidR="00D52406" w:rsidRPr="00D52406">
        <w:t xml:space="preserve"> средний радиус кривизны земного сфероида 6371 км.</w:t>
      </w:r>
    </w:p>
    <w:p w:rsidR="00D52406" w:rsidRPr="00D52406" w:rsidRDefault="00D52406" w:rsidP="0098448D">
      <w:pPr>
        <w:pStyle w:val="af2"/>
        <w:ind w:firstLine="0"/>
      </w:pPr>
      <w:r w:rsidRPr="00D52406">
        <w:rPr>
          <w:i/>
        </w:rPr>
        <w:t>Решение</w:t>
      </w:r>
      <w:r w:rsidRPr="00D52406">
        <w:t>. Воспользуемся формулой (</w:t>
      </w:r>
      <w:r w:rsidR="004F6A74">
        <w:t>2</w:t>
      </w:r>
      <w:r w:rsidRPr="00D52406">
        <w:t>):</w:t>
      </w:r>
    </w:p>
    <w:p w:rsidR="00D52406" w:rsidRPr="00D52406" w:rsidRDefault="004F6A74" w:rsidP="00D52406">
      <w:pPr>
        <w:pStyle w:val="af2"/>
        <w:tabs>
          <w:tab w:val="left" w:pos="8789"/>
        </w:tabs>
        <w:spacing w:before="120" w:after="120"/>
        <w:ind w:left="426" w:firstLine="0"/>
        <w:jc w:val="center"/>
      </w:pPr>
      <w:r w:rsidRPr="00D52406">
        <w:rPr>
          <w:position w:val="-34"/>
        </w:rPr>
        <w:object w:dxaOrig="5080" w:dyaOrig="820">
          <v:shape id="_x0000_i1060" type="#_x0000_t75" style="width:254.25pt;height:36pt" o:ole="">
            <v:imagedata r:id="rId79" o:title=""/>
            <o:lock v:ext="edit" aspectratio="f"/>
          </v:shape>
          <o:OLEObject Type="Embed" ProgID="Equation.DSMT4" ShapeID="_x0000_i1060" DrawAspect="Content" ObjectID="_1653147968" r:id="rId80"/>
        </w:object>
      </w:r>
    </w:p>
    <w:p w:rsidR="004F6A74" w:rsidRPr="004F6A74" w:rsidRDefault="004F6A74" w:rsidP="004F6A74">
      <w:pPr>
        <w:pStyle w:val="af2"/>
        <w:spacing w:before="120" w:after="120"/>
        <w:ind w:firstLine="0"/>
      </w:pPr>
      <w:r>
        <w:rPr>
          <w:i/>
        </w:rPr>
        <w:t xml:space="preserve">Ответ: </w:t>
      </w:r>
      <w:r>
        <w:t>при использовании стандартного коэффициент</w:t>
      </w:r>
      <w:r w:rsidR="00FF4D3F">
        <w:t>а</w:t>
      </w:r>
      <w:r>
        <w:t xml:space="preserve"> рефракции 0,14 поправка в превышение для дистанции длиной 1,5 км равна -25 мм.</w:t>
      </w:r>
    </w:p>
    <w:p w:rsidR="00D52406" w:rsidRPr="00D52406" w:rsidRDefault="00D45B85" w:rsidP="004F6A74">
      <w:pPr>
        <w:pStyle w:val="af2"/>
        <w:spacing w:before="120"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4F6A74">
        <w:rPr>
          <w:b/>
          <w:i/>
        </w:rPr>
        <w:t>2</w:t>
      </w:r>
      <w:r w:rsidR="00D52406" w:rsidRPr="00D52406">
        <w:t xml:space="preserve">. В условиях предыдущей задачи вычислить ошибку </w:t>
      </w:r>
      <w:r w:rsidR="00D52406" w:rsidRPr="00D52406">
        <w:rPr>
          <w:position w:val="-16"/>
        </w:rPr>
        <w:object w:dxaOrig="420" w:dyaOrig="420">
          <v:shape id="_x0000_i1061" type="#_x0000_t75" style="width:21pt;height:21pt" o:ole="">
            <v:imagedata r:id="rId81" o:title=""/>
          </v:shape>
          <o:OLEObject Type="Embed" ProgID="Equation.DSMT4" ShapeID="_x0000_i1061" DrawAspect="Content" ObjectID="_1653147969" r:id="rId82"/>
        </w:object>
      </w:r>
      <w:r w:rsidR="00D52406" w:rsidRPr="00D52406">
        <w:t xml:space="preserve"> определения поправки за рефракцию, если на момент измерений фактический градиент температуры </w:t>
      </w:r>
      <w:r w:rsidR="00D52406" w:rsidRPr="00D52406">
        <w:rPr>
          <w:position w:val="-16"/>
        </w:rPr>
        <w:object w:dxaOrig="960" w:dyaOrig="420">
          <v:shape id="_x0000_i1062" type="#_x0000_t75" style="width:48pt;height:21pt" o:ole="">
            <v:imagedata r:id="rId83" o:title=""/>
          </v:shape>
          <o:OLEObject Type="Embed" ProgID="Equation.DSMT4" ShapeID="_x0000_i1062" DrawAspect="Content" ObjectID="_1653147970" r:id="rId84"/>
        </w:object>
      </w:r>
      <w:r w:rsidR="00D52406" w:rsidRPr="00D52406">
        <w:t xml:space="preserve"> на высоте визирного луча был равен +0,1 </w:t>
      </w:r>
      <w:proofErr w:type="spellStart"/>
      <w:r w:rsidR="00D52406" w:rsidRPr="00D52406">
        <w:rPr>
          <w:vertAlign w:val="superscript"/>
        </w:rPr>
        <w:t>о</w:t>
      </w:r>
      <w:r w:rsidR="00D52406" w:rsidRPr="00D52406">
        <w:t>С</w:t>
      </w:r>
      <w:proofErr w:type="spellEnd"/>
      <w:r w:rsidR="00D52406" w:rsidRPr="00D52406">
        <w:t xml:space="preserve">/м. Сравнить полученное значение с точностью геометрического нивелирования </w:t>
      </w:r>
      <w:r w:rsidR="00D52406" w:rsidRPr="00D52406">
        <w:rPr>
          <w:lang w:val="en-US"/>
        </w:rPr>
        <w:t>IV</w:t>
      </w:r>
      <w:r w:rsidR="00D52406" w:rsidRPr="00D52406">
        <w:t xml:space="preserve"> класса</w:t>
      </w:r>
      <w:r w:rsidR="004F6A74">
        <w:t xml:space="preserve"> (Приложение 8.2)</w:t>
      </w:r>
      <w:r w:rsidR="00D52406" w:rsidRPr="00D52406">
        <w:t xml:space="preserve">. Градиент давления принять равным его нормальному значению </w:t>
      </w:r>
      <w:r w:rsidR="00D52406" w:rsidRPr="00D52406">
        <w:rPr>
          <w:position w:val="-16"/>
        </w:rPr>
        <w:object w:dxaOrig="2860" w:dyaOrig="420">
          <v:shape id="_x0000_i1063" type="#_x0000_t75" style="width:143.25pt;height:21pt" o:ole="">
            <v:imagedata r:id="rId85" o:title=""/>
          </v:shape>
          <o:OLEObject Type="Embed" ProgID="Equation.DSMT4" ShapeID="_x0000_i1063" DrawAspect="Content" ObjectID="_1653147971" r:id="rId86"/>
        </w:object>
      </w:r>
      <w:r w:rsidR="00D52406" w:rsidRPr="00D52406">
        <w:t xml:space="preserve">, влиянием градиента влажности пренебречь. </w:t>
      </w:r>
    </w:p>
    <w:p w:rsidR="00D52406" w:rsidRPr="004F6A74" w:rsidRDefault="00D52406" w:rsidP="004F6A74">
      <w:pPr>
        <w:pStyle w:val="af2"/>
        <w:ind w:firstLine="0"/>
      </w:pPr>
      <w:r w:rsidRPr="004F6A74">
        <w:rPr>
          <w:i/>
        </w:rPr>
        <w:t>Решение</w:t>
      </w:r>
      <w:r w:rsidRPr="004F6A74">
        <w:t>. По формуле (2</w:t>
      </w:r>
      <w:r w:rsidR="004F6A74">
        <w:t>0</w:t>
      </w:r>
      <w:r w:rsidRPr="004F6A74">
        <w:t xml:space="preserve">) </w:t>
      </w:r>
      <w:r w:rsidR="004F6A74" w:rsidRPr="00D45B85">
        <w:rPr>
          <w:color w:val="000000" w:themeColor="text1"/>
        </w:rPr>
        <w:t>[</w:t>
      </w:r>
      <w:r w:rsidR="00D45B85" w:rsidRPr="00D45B85">
        <w:rPr>
          <w:color w:val="000000" w:themeColor="text1"/>
        </w:rPr>
        <w:t>2</w:t>
      </w:r>
      <w:r w:rsidR="004F6A74" w:rsidRPr="00D45B85">
        <w:rPr>
          <w:color w:val="000000" w:themeColor="text1"/>
        </w:rPr>
        <w:t>]</w:t>
      </w:r>
      <w:r w:rsidR="004F6A74" w:rsidRPr="004F6A74">
        <w:t xml:space="preserve"> </w:t>
      </w:r>
      <w:r w:rsidRPr="004F6A74">
        <w:t>вычислим средний для трассы градиент показателя преломления:</w:t>
      </w:r>
    </w:p>
    <w:p w:rsidR="00D52406" w:rsidRPr="004F6A74" w:rsidRDefault="004F6A74" w:rsidP="004F6A74">
      <w:pPr>
        <w:pStyle w:val="ae"/>
        <w:spacing w:before="120" w:after="120"/>
        <w:ind w:firstLine="0"/>
        <w:jc w:val="center"/>
        <w:rPr>
          <w:sz w:val="28"/>
          <w:szCs w:val="28"/>
        </w:rPr>
      </w:pPr>
      <w:r w:rsidRPr="004F6A74">
        <w:rPr>
          <w:position w:val="-52"/>
          <w:sz w:val="28"/>
          <w:szCs w:val="28"/>
        </w:rPr>
        <w:object w:dxaOrig="6860" w:dyaOrig="1180">
          <v:shape id="_x0000_i1064" type="#_x0000_t75" style="width:342.75pt;height:58.5pt" o:ole="">
            <v:imagedata r:id="rId87" o:title=""/>
          </v:shape>
          <o:OLEObject Type="Embed" ProgID="Equation.DSMT4" ShapeID="_x0000_i1064" DrawAspect="Content" ObjectID="_1653147972" r:id="rId88"/>
        </w:object>
      </w:r>
    </w:p>
    <w:p w:rsidR="00D52406" w:rsidRPr="004F6A74" w:rsidRDefault="00D52406" w:rsidP="004F6A74">
      <w:pPr>
        <w:pStyle w:val="Style34"/>
        <w:widowControl/>
        <w:spacing w:before="120" w:after="120" w:line="360" w:lineRule="auto"/>
        <w:ind w:firstLine="0"/>
        <w:jc w:val="both"/>
        <w:rPr>
          <w:rStyle w:val="FontStyle110"/>
          <w:rFonts w:ascii="Times New Roman" w:hAnsi="Times New Roman" w:cs="Times New Roman"/>
          <w:bCs/>
          <w:spacing w:val="0"/>
          <w:position w:val="-32"/>
          <w:sz w:val="28"/>
          <w:szCs w:val="28"/>
        </w:rPr>
      </w:pPr>
      <w:r w:rsidRPr="004F6A74">
        <w:rPr>
          <w:rStyle w:val="FontStyle110"/>
          <w:rFonts w:ascii="Times New Roman" w:hAnsi="Times New Roman" w:cs="Times New Roman"/>
          <w:bCs/>
          <w:spacing w:val="0"/>
          <w:position w:val="-32"/>
          <w:sz w:val="28"/>
          <w:szCs w:val="28"/>
        </w:rPr>
        <w:t>Воспользуемся формулой (</w:t>
      </w:r>
      <w:r w:rsidR="002B3877">
        <w:rPr>
          <w:rStyle w:val="FontStyle110"/>
          <w:rFonts w:ascii="Times New Roman" w:hAnsi="Times New Roman" w:cs="Times New Roman"/>
          <w:bCs/>
          <w:spacing w:val="0"/>
          <w:position w:val="-32"/>
          <w:sz w:val="28"/>
          <w:szCs w:val="28"/>
        </w:rPr>
        <w:t>1</w:t>
      </w:r>
      <w:r w:rsidRPr="004F6A74">
        <w:rPr>
          <w:rStyle w:val="FontStyle110"/>
          <w:rFonts w:ascii="Times New Roman" w:hAnsi="Times New Roman" w:cs="Times New Roman"/>
          <w:bCs/>
          <w:spacing w:val="0"/>
          <w:position w:val="-32"/>
          <w:sz w:val="28"/>
          <w:szCs w:val="28"/>
        </w:rPr>
        <w:t>) для определения фактического значения коэффициента рефракции:</w:t>
      </w:r>
    </w:p>
    <w:p w:rsidR="00D52406" w:rsidRPr="00D52406" w:rsidRDefault="00D52406" w:rsidP="002B3877">
      <w:pPr>
        <w:pStyle w:val="Style34"/>
        <w:widowControl/>
        <w:spacing w:before="120" w:after="120" w:line="360" w:lineRule="auto"/>
        <w:ind w:left="426" w:hanging="426"/>
        <w:jc w:val="center"/>
        <w:rPr>
          <w:rStyle w:val="FontStyle110"/>
          <w:rFonts w:ascii="Times New Roman" w:hAnsi="Times New Roman" w:cs="Times New Roman"/>
          <w:bCs/>
          <w:sz w:val="28"/>
          <w:szCs w:val="28"/>
        </w:rPr>
      </w:pPr>
      <w:r w:rsidRPr="00D52406">
        <w:rPr>
          <w:rStyle w:val="FontStyle110"/>
          <w:rFonts w:ascii="Times New Roman" w:hAnsi="Times New Roman" w:cs="Times New Roman"/>
          <w:bCs/>
          <w:sz w:val="28"/>
          <w:szCs w:val="28"/>
        </w:rPr>
        <w:object w:dxaOrig="6740" w:dyaOrig="499">
          <v:shape id="_x0000_i1065" type="#_x0000_t75" style="width:339pt;height:24.75pt" o:ole="">
            <v:imagedata r:id="rId89" o:title=""/>
          </v:shape>
          <o:OLEObject Type="Embed" ProgID="Equation.DSMT4" ShapeID="_x0000_i1065" DrawAspect="Content" ObjectID="_1653147973" r:id="rId90"/>
        </w:object>
      </w:r>
    </w:p>
    <w:p w:rsidR="00D52406" w:rsidRPr="00D52406" w:rsidRDefault="00D52406" w:rsidP="002B3877">
      <w:pPr>
        <w:pStyle w:val="af2"/>
        <w:ind w:firstLine="0"/>
        <w:rPr>
          <w:spacing w:val="4"/>
        </w:rPr>
      </w:pPr>
      <w:r w:rsidRPr="00D52406">
        <w:rPr>
          <w:spacing w:val="4"/>
        </w:rPr>
        <w:t>Тогда фактическая поправка за</w:t>
      </w:r>
      <w:r w:rsidR="002B3877">
        <w:rPr>
          <w:spacing w:val="4"/>
        </w:rPr>
        <w:t xml:space="preserve"> влияние вертикальной рефракции, согласно формуле (2), </w:t>
      </w:r>
      <w:r w:rsidRPr="00D52406">
        <w:rPr>
          <w:spacing w:val="4"/>
        </w:rPr>
        <w:t>будет равна:</w:t>
      </w:r>
    </w:p>
    <w:p w:rsidR="00D52406" w:rsidRPr="00D52406" w:rsidRDefault="002B3877" w:rsidP="002B3877">
      <w:pPr>
        <w:pStyle w:val="af2"/>
        <w:tabs>
          <w:tab w:val="left" w:pos="8789"/>
        </w:tabs>
        <w:spacing w:before="120" w:after="120"/>
        <w:ind w:left="426" w:hanging="426"/>
        <w:jc w:val="center"/>
      </w:pPr>
      <w:r w:rsidRPr="00D52406">
        <w:rPr>
          <w:position w:val="-34"/>
        </w:rPr>
        <w:object w:dxaOrig="6399" w:dyaOrig="820">
          <v:shape id="_x0000_i1066" type="#_x0000_t75" style="width:320.25pt;height:40.5pt" o:ole="">
            <v:imagedata r:id="rId91" o:title=""/>
            <o:lock v:ext="edit" aspectratio="f"/>
          </v:shape>
          <o:OLEObject Type="Embed" ProgID="Equation.DSMT4" ShapeID="_x0000_i1066" DrawAspect="Content" ObjectID="_1653147974" r:id="rId92"/>
        </w:object>
      </w:r>
    </w:p>
    <w:p w:rsidR="00D52406" w:rsidRPr="00D52406" w:rsidRDefault="00D52406" w:rsidP="002B3877">
      <w:pPr>
        <w:pStyle w:val="af2"/>
        <w:ind w:firstLine="0"/>
      </w:pPr>
      <w:r w:rsidRPr="00D52406">
        <w:t>Ошибка определения поправки за рефракцию состави</w:t>
      </w:r>
      <w:r w:rsidR="002B3877">
        <w:t>т</w:t>
      </w:r>
      <w:r w:rsidRPr="00D52406">
        <w:t>:</w:t>
      </w:r>
    </w:p>
    <w:p w:rsidR="00D52406" w:rsidRPr="00D52406" w:rsidRDefault="002B3877" w:rsidP="002B3877">
      <w:pPr>
        <w:pStyle w:val="af2"/>
        <w:tabs>
          <w:tab w:val="left" w:pos="8789"/>
        </w:tabs>
        <w:spacing w:before="120" w:after="120"/>
        <w:ind w:firstLine="0"/>
        <w:jc w:val="center"/>
      </w:pPr>
      <w:r w:rsidRPr="00D52406">
        <w:rPr>
          <w:position w:val="-20"/>
        </w:rPr>
        <w:object w:dxaOrig="4980" w:dyaOrig="480">
          <v:shape id="_x0000_i1067" type="#_x0000_t75" style="width:249.75pt;height:24pt;mso-position-horizontal:absolute" o:ole="">
            <v:imagedata r:id="rId93" o:title=""/>
            <o:lock v:ext="edit" aspectratio="f"/>
          </v:shape>
          <o:OLEObject Type="Embed" ProgID="Equation.DSMT4" ShapeID="_x0000_i1067" DrawAspect="Content" ObjectID="_1653147975" r:id="rId94"/>
        </w:object>
      </w:r>
    </w:p>
    <w:p w:rsidR="00D52406" w:rsidRPr="00D52406" w:rsidRDefault="002B3877" w:rsidP="002B3877">
      <w:pPr>
        <w:pStyle w:val="af2"/>
        <w:ind w:firstLine="0"/>
      </w:pPr>
      <w:r>
        <w:t xml:space="preserve">Согласно Инструкции </w:t>
      </w:r>
      <w:r w:rsidR="00D52406" w:rsidRPr="00D52406">
        <w:t xml:space="preserve">случайная средняя </w:t>
      </w:r>
      <w:proofErr w:type="spellStart"/>
      <w:r w:rsidR="00D52406" w:rsidRPr="00D52406">
        <w:t>квадратическая</w:t>
      </w:r>
      <w:proofErr w:type="spellEnd"/>
      <w:r w:rsidR="00D52406" w:rsidRPr="00D52406">
        <w:t xml:space="preserve"> ошибка определения превышения в нивелирном ходе </w:t>
      </w:r>
      <w:r w:rsidR="00D52406" w:rsidRPr="00D52406">
        <w:rPr>
          <w:lang w:val="en-US"/>
        </w:rPr>
        <w:t>IV</w:t>
      </w:r>
      <w:r w:rsidR="00D52406" w:rsidRPr="00D52406">
        <w:t xml:space="preserve"> класса – 10 мм/км. Предельная случайная средняя </w:t>
      </w:r>
      <w:proofErr w:type="spellStart"/>
      <w:r w:rsidR="00D52406" w:rsidRPr="00D52406">
        <w:t>квадратическая</w:t>
      </w:r>
      <w:proofErr w:type="spellEnd"/>
      <w:r w:rsidR="00D52406" w:rsidRPr="00D52406">
        <w:t xml:space="preserve"> ошибка с учетом расстояния 1</w:t>
      </w:r>
      <w:r w:rsidR="00D45B85">
        <w:t>,5 к</w:t>
      </w:r>
      <w:r w:rsidR="00D52406" w:rsidRPr="00D52406">
        <w:t>м равна:</w:t>
      </w:r>
    </w:p>
    <w:p w:rsidR="00D52406" w:rsidRPr="00D52406" w:rsidRDefault="002B3877" w:rsidP="002B3877">
      <w:pPr>
        <w:pStyle w:val="af2"/>
        <w:tabs>
          <w:tab w:val="left" w:pos="8789"/>
        </w:tabs>
        <w:spacing w:before="120" w:after="120"/>
        <w:ind w:firstLine="0"/>
        <w:jc w:val="center"/>
      </w:pPr>
      <w:r w:rsidRPr="00D52406">
        <w:rPr>
          <w:position w:val="-16"/>
        </w:rPr>
        <w:object w:dxaOrig="4020" w:dyaOrig="440">
          <v:shape id="_x0000_i1068" type="#_x0000_t75" style="width:201pt;height:22.5pt;mso-position-vertical:absolute" o:ole="">
            <v:imagedata r:id="rId95" o:title=""/>
            <o:lock v:ext="edit" aspectratio="f"/>
          </v:shape>
          <o:OLEObject Type="Embed" ProgID="Equation.DSMT4" ShapeID="_x0000_i1068" DrawAspect="Content" ObjectID="_1653147976" r:id="rId96"/>
        </w:object>
      </w:r>
    </w:p>
    <w:p w:rsidR="00D52406" w:rsidRPr="00D52406" w:rsidRDefault="00D52406" w:rsidP="002B3877">
      <w:pPr>
        <w:pStyle w:val="af2"/>
        <w:spacing w:after="120"/>
        <w:ind w:firstLine="0"/>
      </w:pPr>
      <w:r w:rsidRPr="00D52406">
        <w:rPr>
          <w:i/>
        </w:rPr>
        <w:t xml:space="preserve">Вывод: </w:t>
      </w:r>
      <w:r w:rsidRPr="00D52406">
        <w:t xml:space="preserve">Ошибка, обусловленная использованием стандартного коэффициента рефракции, в данном случае превысила допустимое значение в 2 раза. </w:t>
      </w:r>
    </w:p>
    <w:p w:rsidR="00D52406" w:rsidRPr="00D52406" w:rsidRDefault="00D45B85" w:rsidP="002B3877">
      <w:pPr>
        <w:pStyle w:val="af2"/>
        <w:spacing w:before="240"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2B3877">
        <w:rPr>
          <w:b/>
          <w:i/>
        </w:rPr>
        <w:t>3</w:t>
      </w:r>
      <w:r w:rsidR="00D52406" w:rsidRPr="00D52406">
        <w:rPr>
          <w:b/>
          <w:i/>
        </w:rPr>
        <w:t>.</w:t>
      </w:r>
      <w:r w:rsidR="00D52406" w:rsidRPr="00D52406">
        <w:t xml:space="preserve"> Вычислить наклонную дальность, исправленную за влияние атмосферы </w:t>
      </w:r>
      <w:r w:rsidR="00D52406" w:rsidRPr="00D52406">
        <w:rPr>
          <w:position w:val="-16"/>
        </w:rPr>
        <w:object w:dxaOrig="600" w:dyaOrig="420">
          <v:shape id="_x0000_i1069" type="#_x0000_t75" style="width:30pt;height:21pt" o:ole="">
            <v:imagedata r:id="rId97" o:title=""/>
          </v:shape>
          <o:OLEObject Type="Embed" ProgID="Equation.DSMT4" ShapeID="_x0000_i1069" DrawAspect="Content" ObjectID="_1653147977" r:id="rId98"/>
        </w:object>
      </w:r>
      <w:r w:rsidR="00D52406" w:rsidRPr="00D52406">
        <w:t xml:space="preserve">, если температура и давление, измеренные в точке стояния прибора равны -15 </w:t>
      </w:r>
      <w:proofErr w:type="spellStart"/>
      <w:r w:rsidR="00D52406" w:rsidRPr="00D52406">
        <w:rPr>
          <w:vertAlign w:val="superscript"/>
        </w:rPr>
        <w:t>о</w:t>
      </w:r>
      <w:r w:rsidR="00D52406" w:rsidRPr="00D52406">
        <w:t>С</w:t>
      </w:r>
      <w:proofErr w:type="spellEnd"/>
      <w:r w:rsidR="00D52406" w:rsidRPr="00D52406">
        <w:t xml:space="preserve"> и 1020 </w:t>
      </w:r>
      <w:proofErr w:type="spellStart"/>
      <w:r w:rsidR="00D52406" w:rsidRPr="00D52406">
        <w:t>гПа</w:t>
      </w:r>
      <w:proofErr w:type="spellEnd"/>
      <w:r w:rsidR="00D52406" w:rsidRPr="00D52406">
        <w:t xml:space="preserve">, соответственно, а измеренное расстояние составило 1025,098 м. При вычислении нормального и фактического значений индекса преломления использовать </w:t>
      </w:r>
      <w:r w:rsidR="002B3877">
        <w:t>упрощенную зависимость</w:t>
      </w:r>
      <w:r w:rsidR="00D52406" w:rsidRPr="00D52406">
        <w:t xml:space="preserve"> (</w:t>
      </w:r>
      <w:r w:rsidR="002B3877">
        <w:t>5</w:t>
      </w:r>
      <w:r w:rsidR="00D52406" w:rsidRPr="00D52406">
        <w:t>).</w:t>
      </w:r>
    </w:p>
    <w:p w:rsidR="00D52406" w:rsidRPr="00D52406" w:rsidRDefault="00D52406" w:rsidP="002B3877">
      <w:pPr>
        <w:pStyle w:val="af2"/>
        <w:ind w:firstLine="0"/>
      </w:pPr>
      <w:r w:rsidRPr="00D52406">
        <w:rPr>
          <w:i/>
        </w:rPr>
        <w:t>Решение</w:t>
      </w:r>
      <w:r w:rsidRPr="00D52406">
        <w:t xml:space="preserve">. Вычислим нормальный </w:t>
      </w:r>
      <w:r w:rsidRPr="00D52406">
        <w:rPr>
          <w:position w:val="-16"/>
        </w:rPr>
        <w:object w:dxaOrig="639" w:dyaOrig="420">
          <v:shape id="_x0000_i1070" type="#_x0000_t75" style="width:32.25pt;height:21pt" o:ole="">
            <v:imagedata r:id="rId99" o:title=""/>
          </v:shape>
          <o:OLEObject Type="Embed" ProgID="Equation.DSMT4" ShapeID="_x0000_i1070" DrawAspect="Content" ObjectID="_1653147978" r:id="rId100"/>
        </w:object>
      </w:r>
      <w:r w:rsidRPr="00D52406">
        <w:t xml:space="preserve"> и фактический </w:t>
      </w:r>
      <w:r w:rsidRPr="00D52406">
        <w:rPr>
          <w:i/>
          <w:lang w:val="en-US"/>
        </w:rPr>
        <w:t>N</w:t>
      </w:r>
      <w:r w:rsidRPr="00D52406">
        <w:t xml:space="preserve"> индексы преломления: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28"/>
          <w:sz w:val="28"/>
          <w:szCs w:val="28"/>
        </w:rPr>
        <w:object w:dxaOrig="6560" w:dyaOrig="720">
          <v:shape id="_x0000_i1071" type="#_x0000_t75" style="width:327.75pt;height:36pt" o:ole="">
            <v:imagedata r:id="rId101" o:title=""/>
          </v:shape>
          <o:OLEObject Type="Embed" ProgID="Equation.DSMT4" ShapeID="_x0000_i1071" DrawAspect="Content" ObjectID="_1653147979" r:id="rId102"/>
        </w:object>
      </w:r>
      <w:r w:rsidRPr="00D52406">
        <w:rPr>
          <w:sz w:val="28"/>
          <w:szCs w:val="28"/>
        </w:rPr>
        <w:t>,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36"/>
          <w:sz w:val="28"/>
          <w:szCs w:val="28"/>
        </w:rPr>
        <w:object w:dxaOrig="6560" w:dyaOrig="800">
          <v:shape id="_x0000_i1072" type="#_x0000_t75" style="width:327.75pt;height:39.75pt" o:ole="">
            <v:imagedata r:id="rId103" o:title=""/>
          </v:shape>
          <o:OLEObject Type="Embed" ProgID="Equation.DSMT4" ShapeID="_x0000_i1072" DrawAspect="Content" ObjectID="_1653147980" r:id="rId104"/>
        </w:object>
      </w:r>
    </w:p>
    <w:p w:rsidR="00D52406" w:rsidRPr="00D52406" w:rsidRDefault="00D52406" w:rsidP="002B3877">
      <w:pPr>
        <w:pStyle w:val="af2"/>
        <w:ind w:firstLine="0"/>
      </w:pPr>
      <w:r w:rsidRPr="00D52406">
        <w:t>Поправка за отличие температуры и давления от нормальных условий: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16"/>
          <w:sz w:val="28"/>
          <w:szCs w:val="28"/>
        </w:rPr>
        <w:object w:dxaOrig="4880" w:dyaOrig="420">
          <v:shape id="_x0000_i1073" type="#_x0000_t75" style="width:244.5pt;height:21pt" o:ole="">
            <v:imagedata r:id="rId105" o:title=""/>
          </v:shape>
          <o:OLEObject Type="Embed" ProgID="Equation.DSMT4" ShapeID="_x0000_i1073" DrawAspect="Content" ObjectID="_1653147981" r:id="rId106"/>
        </w:object>
      </w:r>
    </w:p>
    <w:p w:rsidR="00D52406" w:rsidRPr="00D52406" w:rsidRDefault="00D52406" w:rsidP="002B3877">
      <w:pPr>
        <w:pStyle w:val="af2"/>
        <w:ind w:firstLine="0"/>
      </w:pPr>
      <w:r w:rsidRPr="00D52406">
        <w:lastRenderedPageBreak/>
        <w:t>Поправка в измеренное расстояние: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14"/>
          <w:sz w:val="28"/>
          <w:szCs w:val="28"/>
        </w:rPr>
        <w:object w:dxaOrig="5580" w:dyaOrig="420">
          <v:shape id="_x0000_i1074" type="#_x0000_t75" style="width:279pt;height:21pt" o:ole="">
            <v:imagedata r:id="rId107" o:title=""/>
          </v:shape>
          <o:OLEObject Type="Embed" ProgID="Equation.DSMT4" ShapeID="_x0000_i1074" DrawAspect="Content" ObjectID="_1653147982" r:id="rId108"/>
        </w:object>
      </w:r>
    </w:p>
    <w:p w:rsidR="00D52406" w:rsidRPr="00D52406" w:rsidRDefault="00D52406" w:rsidP="002B3877">
      <w:pPr>
        <w:pStyle w:val="af2"/>
        <w:ind w:firstLine="0"/>
      </w:pPr>
      <w:r w:rsidRPr="00D52406">
        <w:t>Наклонная дальность после коррекции: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16"/>
          <w:sz w:val="28"/>
          <w:szCs w:val="28"/>
        </w:rPr>
        <w:object w:dxaOrig="6000" w:dyaOrig="440">
          <v:shape id="_x0000_i1075" type="#_x0000_t75" style="width:300pt;height:21.75pt" o:ole="">
            <v:imagedata r:id="rId109" o:title=""/>
          </v:shape>
          <o:OLEObject Type="Embed" ProgID="Equation.DSMT4" ShapeID="_x0000_i1075" DrawAspect="Content" ObjectID="_1653147983" r:id="rId110"/>
        </w:object>
      </w:r>
    </w:p>
    <w:p w:rsidR="002B3877" w:rsidRPr="002B3877" w:rsidRDefault="002B3877" w:rsidP="002B3877">
      <w:pPr>
        <w:pStyle w:val="af2"/>
        <w:spacing w:after="120"/>
        <w:ind w:firstLine="0"/>
      </w:pPr>
      <w:r>
        <w:rPr>
          <w:i/>
        </w:rPr>
        <w:t xml:space="preserve">Ответ: </w:t>
      </w:r>
      <w:r w:rsidR="00E32D7F">
        <w:t>Р</w:t>
      </w:r>
      <w:r>
        <w:t>асстояние, исправленное за отличие фактического состояния атмосферы от нормальных условий, равно 1025,058 м.</w:t>
      </w:r>
    </w:p>
    <w:p w:rsidR="00D52406" w:rsidRPr="00D52406" w:rsidRDefault="00D45B85" w:rsidP="002B3877">
      <w:pPr>
        <w:pStyle w:val="af2"/>
        <w:spacing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2B3877">
        <w:rPr>
          <w:b/>
          <w:i/>
        </w:rPr>
        <w:t>4</w:t>
      </w:r>
      <w:r w:rsidR="00D52406" w:rsidRPr="00D52406">
        <w:rPr>
          <w:b/>
          <w:i/>
        </w:rPr>
        <w:t>.</w:t>
      </w:r>
      <w:r w:rsidR="00D52406" w:rsidRPr="00D52406">
        <w:t xml:space="preserve"> В условиях предыдущей задачи сравнить ошибку определения расстояния, обусловленную </w:t>
      </w:r>
      <w:proofErr w:type="spellStart"/>
      <w:r w:rsidR="00D52406" w:rsidRPr="00D52406">
        <w:t>неучетом</w:t>
      </w:r>
      <w:proofErr w:type="spellEnd"/>
      <w:r w:rsidR="00D52406" w:rsidRPr="00D52406">
        <w:t xml:space="preserve"> поправки </w:t>
      </w:r>
      <w:r w:rsidR="00D52406" w:rsidRPr="00D52406">
        <w:rPr>
          <w:i/>
          <w:lang w:val="en-US"/>
        </w:rPr>
        <w:t>ppm</w:t>
      </w:r>
      <w:r w:rsidR="00D52406" w:rsidRPr="00D52406">
        <w:t xml:space="preserve">, с приборной погрешностью (для </w:t>
      </w:r>
      <w:r w:rsidR="00D52406" w:rsidRPr="00D52406">
        <w:rPr>
          <w:lang w:val="en-US"/>
        </w:rPr>
        <w:t>Nikon</w:t>
      </w:r>
      <w:r w:rsidR="00D52406" w:rsidRPr="00D52406">
        <w:t xml:space="preserve"> </w:t>
      </w:r>
      <w:r w:rsidR="00D52406" w:rsidRPr="00D52406">
        <w:rPr>
          <w:lang w:val="en-US"/>
        </w:rPr>
        <w:t>NPL</w:t>
      </w:r>
      <w:r w:rsidR="00D52406" w:rsidRPr="00D52406">
        <w:t xml:space="preserve">-632 ошибка измерения расстояния с призмой – 3мм+2мм/км). </w:t>
      </w:r>
    </w:p>
    <w:p w:rsidR="00D52406" w:rsidRPr="00D52406" w:rsidRDefault="00D52406" w:rsidP="002B3877">
      <w:pPr>
        <w:pStyle w:val="af2"/>
        <w:ind w:firstLine="0"/>
      </w:pPr>
      <w:r w:rsidRPr="00D52406">
        <w:rPr>
          <w:i/>
        </w:rPr>
        <w:t>Решение.</w:t>
      </w:r>
      <w:r w:rsidRPr="00D52406">
        <w:t xml:space="preserve"> Ошибка определения расстояния </w:t>
      </w:r>
      <w:r w:rsidRPr="00D52406">
        <w:rPr>
          <w:position w:val="-12"/>
        </w:rPr>
        <w:object w:dxaOrig="380" w:dyaOrig="380">
          <v:shape id="_x0000_i1076" type="#_x0000_t75" style="width:19.5pt;height:19.5pt" o:ole="">
            <v:imagedata r:id="rId111" o:title=""/>
          </v:shape>
          <o:OLEObject Type="Embed" ProgID="Equation.DSMT4" ShapeID="_x0000_i1076" DrawAspect="Content" ObjectID="_1653147984" r:id="rId112"/>
        </w:object>
      </w:r>
      <w:r w:rsidRPr="00D52406">
        <w:t xml:space="preserve"> вследствие </w:t>
      </w:r>
      <w:proofErr w:type="spellStart"/>
      <w:r w:rsidRPr="00D52406">
        <w:t>неучета</w:t>
      </w:r>
      <w:proofErr w:type="spellEnd"/>
      <w:r w:rsidRPr="00D52406">
        <w:t xml:space="preserve"> поправки за фактическое состояние атмосферы равна 39 мм/км или в относительной мере</w:t>
      </w:r>
    </w:p>
    <w:p w:rsidR="00D52406" w:rsidRPr="00D52406" w:rsidRDefault="00D52406" w:rsidP="002B3877">
      <w:pPr>
        <w:pStyle w:val="af2"/>
        <w:ind w:firstLine="0"/>
        <w:jc w:val="center"/>
      </w:pPr>
      <w:r w:rsidRPr="00D52406">
        <w:rPr>
          <w:position w:val="-28"/>
        </w:rPr>
        <w:object w:dxaOrig="2500" w:dyaOrig="720">
          <v:shape id="_x0000_i1077" type="#_x0000_t75" style="width:124.5pt;height:36pt" o:ole="">
            <v:imagedata r:id="rId113" o:title=""/>
          </v:shape>
          <o:OLEObject Type="Embed" ProgID="Equation.DSMT4" ShapeID="_x0000_i1077" DrawAspect="Content" ObjectID="_1653147985" r:id="rId114"/>
        </w:object>
      </w:r>
    </w:p>
    <w:p w:rsidR="00D52406" w:rsidRPr="00D52406" w:rsidRDefault="00D52406" w:rsidP="002B3877">
      <w:pPr>
        <w:pStyle w:val="af2"/>
        <w:ind w:firstLine="0"/>
        <w:rPr>
          <w:spacing w:val="-4"/>
        </w:rPr>
      </w:pPr>
      <w:r w:rsidRPr="00D52406">
        <w:rPr>
          <w:spacing w:val="-4"/>
        </w:rPr>
        <w:t xml:space="preserve">Абсолютная и относительная приборные погрешности равны, соответственно: </w:t>
      </w:r>
    </w:p>
    <w:p w:rsidR="00D52406" w:rsidRPr="00D52406" w:rsidRDefault="00D52406" w:rsidP="002B387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28"/>
          <w:sz w:val="28"/>
          <w:szCs w:val="28"/>
        </w:rPr>
        <w:object w:dxaOrig="7040" w:dyaOrig="720">
          <v:shape id="_x0000_i1078" type="#_x0000_t75" style="width:351pt;height:36pt" o:ole="">
            <v:imagedata r:id="rId115" o:title=""/>
          </v:shape>
          <o:OLEObject Type="Embed" ProgID="Equation.DSMT4" ShapeID="_x0000_i1078" DrawAspect="Content" ObjectID="_1653147986" r:id="rId116"/>
        </w:object>
      </w:r>
    </w:p>
    <w:p w:rsidR="00D52406" w:rsidRPr="00D52406" w:rsidRDefault="00D52406" w:rsidP="002B3877">
      <w:pPr>
        <w:pStyle w:val="af2"/>
        <w:ind w:firstLine="0"/>
      </w:pPr>
      <w:r w:rsidRPr="00D52406">
        <w:rPr>
          <w:i/>
        </w:rPr>
        <w:t xml:space="preserve">Вывод. </w:t>
      </w:r>
      <w:proofErr w:type="spellStart"/>
      <w:r w:rsidRPr="00D52406">
        <w:t>Неучет</w:t>
      </w:r>
      <w:proofErr w:type="spellEnd"/>
      <w:r w:rsidRPr="00D52406">
        <w:t xml:space="preserve"> фактического состояния атмосферы </w:t>
      </w:r>
      <w:r w:rsidR="00E32D7F">
        <w:t>при данных условиях приведет</w:t>
      </w:r>
      <w:r w:rsidRPr="00D52406">
        <w:t xml:space="preserve"> к ошибке, почти в 8 раз превышающей влияние приборной погрешности.</w:t>
      </w:r>
    </w:p>
    <w:p w:rsidR="00D52406" w:rsidRPr="008B4F64" w:rsidRDefault="00D45B85" w:rsidP="00E32D7F">
      <w:pPr>
        <w:pStyle w:val="af2"/>
        <w:spacing w:before="240"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E32D7F">
        <w:rPr>
          <w:b/>
          <w:i/>
        </w:rPr>
        <w:t>5</w:t>
      </w:r>
      <w:r w:rsidR="00D52406" w:rsidRPr="00D52406">
        <w:t xml:space="preserve">. Оценить влияние ошибки определения показателя преломления, вычисленного по результатам измерения температуры и давления в начальной точке дистанции </w:t>
      </w:r>
      <w:proofErr w:type="gramStart"/>
      <w:r w:rsidR="00D52406" w:rsidRPr="00D52406">
        <w:rPr>
          <w:i/>
          <w:lang w:val="en-US"/>
        </w:rPr>
        <w:t>t</w:t>
      </w:r>
      <w:proofErr w:type="spellStart"/>
      <w:proofErr w:type="gramEnd"/>
      <w:r w:rsidR="00D52406" w:rsidRPr="00D52406">
        <w:rPr>
          <w:vertAlign w:val="subscript"/>
        </w:rPr>
        <w:t>нач</w:t>
      </w:r>
      <w:proofErr w:type="spellEnd"/>
      <w:r w:rsidR="00D52406" w:rsidRPr="00D52406">
        <w:t xml:space="preserve">=+25 </w:t>
      </w:r>
      <w:proofErr w:type="spellStart"/>
      <w:r w:rsidR="00D52406" w:rsidRPr="00D52406">
        <w:rPr>
          <w:vertAlign w:val="superscript"/>
        </w:rPr>
        <w:t>о</w:t>
      </w:r>
      <w:r w:rsidR="00D52406" w:rsidRPr="00D52406">
        <w:t>С</w:t>
      </w:r>
      <w:proofErr w:type="spellEnd"/>
      <w:r w:rsidR="00D52406" w:rsidRPr="00D52406">
        <w:t xml:space="preserve">, </w:t>
      </w:r>
      <w:r w:rsidR="00D52406" w:rsidRPr="00D52406">
        <w:rPr>
          <w:i/>
          <w:lang w:val="en-US"/>
        </w:rPr>
        <w:t>p</w:t>
      </w:r>
      <w:proofErr w:type="spellStart"/>
      <w:r w:rsidR="00D52406" w:rsidRPr="00D52406">
        <w:rPr>
          <w:vertAlign w:val="subscript"/>
        </w:rPr>
        <w:t>нач</w:t>
      </w:r>
      <w:proofErr w:type="spellEnd"/>
      <w:r w:rsidR="00D52406" w:rsidRPr="00D52406">
        <w:t xml:space="preserve">=1005 </w:t>
      </w:r>
      <w:proofErr w:type="spellStart"/>
      <w:r w:rsidR="00D52406" w:rsidRPr="00D52406">
        <w:t>гПа</w:t>
      </w:r>
      <w:proofErr w:type="spellEnd"/>
      <w:r w:rsidR="00D52406" w:rsidRPr="00D52406">
        <w:t xml:space="preserve">, если трасса протяженностью около 2 км проходит над двумя резко отличающимися подстилающими поверхностями, температура на высоте траектории в конце измеряемой дистанции </w:t>
      </w:r>
      <w:r w:rsidR="00D52406" w:rsidRPr="00D52406">
        <w:rPr>
          <w:i/>
          <w:lang w:val="en-US"/>
        </w:rPr>
        <w:t>t</w:t>
      </w:r>
      <w:r w:rsidR="00D52406" w:rsidRPr="00D52406">
        <w:rPr>
          <w:vertAlign w:val="subscript"/>
        </w:rPr>
        <w:t>кон</w:t>
      </w:r>
      <w:r w:rsidR="00D52406" w:rsidRPr="00D52406">
        <w:t xml:space="preserve">=+30 </w:t>
      </w:r>
      <w:proofErr w:type="spellStart"/>
      <w:r w:rsidR="00D52406" w:rsidRPr="00D52406">
        <w:rPr>
          <w:vertAlign w:val="superscript"/>
        </w:rPr>
        <w:t>о</w:t>
      </w:r>
      <w:r w:rsidR="00D52406" w:rsidRPr="00D52406">
        <w:t>С</w:t>
      </w:r>
      <w:proofErr w:type="spellEnd"/>
      <w:r w:rsidR="00D52406" w:rsidRPr="00D52406">
        <w:t xml:space="preserve">, протяженность трассы над каждой подстилающей </w:t>
      </w:r>
      <w:r w:rsidR="00D52406" w:rsidRPr="00D52406">
        <w:lastRenderedPageBreak/>
        <w:t>поверхностью примерно одинаковая, давление вдоль трассы практически не менялось.</w:t>
      </w:r>
      <w:r w:rsidR="008B4F64">
        <w:t xml:space="preserve"> Измерения выполнены тахеометром </w:t>
      </w:r>
      <w:r w:rsidR="008B4F64">
        <w:rPr>
          <w:lang w:val="en-US"/>
        </w:rPr>
        <w:t>Nikon</w:t>
      </w:r>
      <w:r w:rsidR="008B4F64" w:rsidRPr="002D4356">
        <w:t xml:space="preserve"> </w:t>
      </w:r>
      <w:r w:rsidR="008B4F64">
        <w:rPr>
          <w:lang w:val="en-US"/>
        </w:rPr>
        <w:t>NPL</w:t>
      </w:r>
      <w:r w:rsidR="008B4F64">
        <w:t>-</w:t>
      </w:r>
      <w:r w:rsidR="008B4F64" w:rsidRPr="002D4356">
        <w:t>632</w:t>
      </w:r>
      <w:r w:rsidR="008B4F64">
        <w:t>.</w: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rPr>
          <w:i/>
        </w:rPr>
        <w:t xml:space="preserve">Решение. </w:t>
      </w:r>
      <w:r w:rsidRPr="00D52406">
        <w:t>Индекс преломления в начале трассы равен:</w:t>
      </w:r>
    </w:p>
    <w:p w:rsidR="00D52406" w:rsidRPr="00D52406" w:rsidRDefault="00D45B85" w:rsidP="00E32D7F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34"/>
          <w:sz w:val="28"/>
          <w:szCs w:val="28"/>
        </w:rPr>
        <w:object w:dxaOrig="5179" w:dyaOrig="780">
          <v:shape id="_x0000_i1079" type="#_x0000_t75" style="width:258.75pt;height:39pt" o:ole="">
            <v:imagedata r:id="rId117" o:title=""/>
          </v:shape>
          <o:OLEObject Type="Embed" ProgID="Equation.DSMT4" ShapeID="_x0000_i1079" DrawAspect="Content" ObjectID="_1653147987" r:id="rId118"/>
        </w:objec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t>Т.к. протяженность участков трассы одинаковая, средне</w:t>
      </w:r>
      <w:r w:rsidR="008B4F64">
        <w:t>е</w:t>
      </w:r>
      <w:r w:rsidRPr="00D52406">
        <w:t xml:space="preserve"> значение индекса преломления вычислим, используя среднюю температуру:</w:t>
      </w:r>
    </w:p>
    <w:p w:rsidR="00D52406" w:rsidRPr="00D52406" w:rsidRDefault="00D45B85" w:rsidP="00E32D7F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68"/>
          <w:sz w:val="28"/>
          <w:szCs w:val="28"/>
        </w:rPr>
        <w:object w:dxaOrig="6920" w:dyaOrig="1120">
          <v:shape id="_x0000_i1080" type="#_x0000_t75" style="width:344.25pt;height:56.25pt" o:ole="">
            <v:imagedata r:id="rId119" o:title=""/>
          </v:shape>
          <o:OLEObject Type="Embed" ProgID="Equation.DSMT4" ShapeID="_x0000_i1080" DrawAspect="Content" ObjectID="_1653147988" r:id="rId120"/>
        </w:objec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t>Ошибка определения индекса преломления:</w:t>
      </w:r>
    </w:p>
    <w:p w:rsidR="00D52406" w:rsidRPr="00D52406" w:rsidRDefault="00D45B85" w:rsidP="00E32D7F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16"/>
          <w:sz w:val="28"/>
          <w:szCs w:val="28"/>
        </w:rPr>
        <w:object w:dxaOrig="4280" w:dyaOrig="420">
          <v:shape id="_x0000_i1081" type="#_x0000_t75" style="width:213.75pt;height:21pt" o:ole="">
            <v:imagedata r:id="rId121" o:title=""/>
          </v:shape>
          <o:OLEObject Type="Embed" ProgID="Equation.DSMT4" ShapeID="_x0000_i1081" DrawAspect="Content" ObjectID="_1653147989" r:id="rId122"/>
        </w:objec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t>Ошибка определения расстояния:</w:t>
      </w:r>
    </w:p>
    <w:p w:rsidR="00D52406" w:rsidRPr="00D52406" w:rsidRDefault="00D52406" w:rsidP="00E32D7F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D52406">
        <w:rPr>
          <w:position w:val="-14"/>
          <w:sz w:val="28"/>
          <w:szCs w:val="28"/>
        </w:rPr>
        <w:object w:dxaOrig="3460" w:dyaOrig="420">
          <v:shape id="_x0000_i1082" type="#_x0000_t75" style="width:172.5pt;height:21pt" o:ole="">
            <v:imagedata r:id="rId123" o:title=""/>
          </v:shape>
          <o:OLEObject Type="Embed" ProgID="Equation.DSMT4" ShapeID="_x0000_i1082" DrawAspect="Content" ObjectID="_1653147990" r:id="rId124"/>
        </w:objec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t>В относительной мере:</w:t>
      </w:r>
    </w:p>
    <w:p w:rsidR="00D52406" w:rsidRPr="00D52406" w:rsidRDefault="00D52406" w:rsidP="00E32D7F">
      <w:pPr>
        <w:pStyle w:val="af2"/>
        <w:ind w:firstLine="0"/>
        <w:jc w:val="center"/>
      </w:pPr>
      <w:r w:rsidRPr="00D52406">
        <w:rPr>
          <w:position w:val="-28"/>
        </w:rPr>
        <w:object w:dxaOrig="2640" w:dyaOrig="720">
          <v:shape id="_x0000_i1083" type="#_x0000_t75" style="width:131.25pt;height:36pt" o:ole="">
            <v:imagedata r:id="rId125" o:title=""/>
          </v:shape>
          <o:OLEObject Type="Embed" ProgID="Equation.DSMT4" ShapeID="_x0000_i1083" DrawAspect="Content" ObjectID="_1653147991" r:id="rId126"/>
        </w:object>
      </w:r>
    </w:p>
    <w:p w:rsidR="00D52406" w:rsidRPr="00D52406" w:rsidRDefault="00D52406" w:rsidP="00E32D7F">
      <w:pPr>
        <w:pStyle w:val="af2"/>
        <w:spacing w:before="120" w:after="120"/>
        <w:ind w:firstLine="0"/>
      </w:pPr>
      <w:r w:rsidRPr="00D52406">
        <w:rPr>
          <w:i/>
        </w:rPr>
        <w:t xml:space="preserve">Вывод. </w:t>
      </w:r>
      <w:r w:rsidRPr="00D52406">
        <w:t>В данных условиях измерение температуры и давления только в начальной точке дистанции практически не сказалось на точности измерения наклонной дальности.</w:t>
      </w:r>
    </w:p>
    <w:p w:rsidR="00D52406" w:rsidRPr="00D52406" w:rsidRDefault="000F3C63" w:rsidP="00E32D7F">
      <w:pPr>
        <w:pStyle w:val="af2"/>
        <w:spacing w:before="240" w:after="120"/>
        <w:ind w:firstLine="0"/>
      </w:pPr>
      <w:r>
        <w:rPr>
          <w:b/>
          <w:i/>
        </w:rPr>
        <w:t>Пример</w:t>
      </w:r>
      <w:r w:rsidR="00D52406" w:rsidRPr="00D52406">
        <w:rPr>
          <w:b/>
          <w:i/>
        </w:rPr>
        <w:t xml:space="preserve"> </w:t>
      </w:r>
      <w:r w:rsidR="008B4F64">
        <w:rPr>
          <w:b/>
          <w:i/>
        </w:rPr>
        <w:t>6</w:t>
      </w:r>
      <w:r w:rsidR="00D52406" w:rsidRPr="00D52406">
        <w:t xml:space="preserve">. Используя модель </w:t>
      </w:r>
      <w:proofErr w:type="spellStart"/>
      <w:r w:rsidR="00D52406" w:rsidRPr="00D52406">
        <w:t>Хопфилд</w:t>
      </w:r>
      <w:proofErr w:type="spellEnd"/>
      <w:r w:rsidR="00D52406" w:rsidRPr="00D52406">
        <w:t>, вычислить значение тропосферной задержки для спутника, расположенного на высоте 40</w:t>
      </w:r>
      <w:r w:rsidR="00D52406" w:rsidRPr="00D52406">
        <w:rPr>
          <w:vertAlign w:val="superscript"/>
        </w:rPr>
        <w:t xml:space="preserve">о </w:t>
      </w:r>
      <w:r w:rsidR="00D52406" w:rsidRPr="00D52406">
        <w:t xml:space="preserve">над горизонтом, если температура, давление и влажность в точке расположения спутникового приемника равны соответственно -10 </w:t>
      </w:r>
      <w:proofErr w:type="spellStart"/>
      <w:r w:rsidR="00D52406" w:rsidRPr="00D52406">
        <w:rPr>
          <w:vertAlign w:val="superscript"/>
        </w:rPr>
        <w:t>о</w:t>
      </w:r>
      <w:r w:rsidR="00D52406" w:rsidRPr="00D52406">
        <w:t>С</w:t>
      </w:r>
      <w:proofErr w:type="spellEnd"/>
      <w:r w:rsidR="00D52406" w:rsidRPr="00D52406">
        <w:t xml:space="preserve">, 1015 </w:t>
      </w:r>
      <w:proofErr w:type="spellStart"/>
      <w:r w:rsidR="00D52406" w:rsidRPr="00D52406">
        <w:t>гПа</w:t>
      </w:r>
      <w:proofErr w:type="spellEnd"/>
      <w:r w:rsidR="00D52406" w:rsidRPr="00D52406">
        <w:t xml:space="preserve"> и 1 </w:t>
      </w:r>
      <w:proofErr w:type="spellStart"/>
      <w:r w:rsidR="00D52406" w:rsidRPr="00D52406">
        <w:t>гПа</w:t>
      </w:r>
      <w:proofErr w:type="spellEnd"/>
      <w:r w:rsidR="00D52406" w:rsidRPr="00D52406">
        <w:t>.</w:t>
      </w:r>
    </w:p>
    <w:p w:rsidR="00D52406" w:rsidRPr="00D52406" w:rsidRDefault="00D52406" w:rsidP="00E32D7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i/>
          <w:sz w:val="28"/>
          <w:szCs w:val="28"/>
        </w:rPr>
        <w:t>Решение</w:t>
      </w:r>
      <w:r w:rsidRPr="00D52406">
        <w:rPr>
          <w:rFonts w:ascii="Times New Roman" w:hAnsi="Times New Roman"/>
          <w:sz w:val="28"/>
          <w:szCs w:val="28"/>
        </w:rPr>
        <w:t>. По формуле (</w:t>
      </w:r>
      <w:r w:rsidR="008B4F64">
        <w:rPr>
          <w:rFonts w:ascii="Times New Roman" w:hAnsi="Times New Roman"/>
          <w:sz w:val="28"/>
          <w:szCs w:val="28"/>
        </w:rPr>
        <w:t>9</w:t>
      </w:r>
      <w:r w:rsidRPr="00D52406">
        <w:rPr>
          <w:rFonts w:ascii="Times New Roman" w:hAnsi="Times New Roman"/>
          <w:sz w:val="28"/>
          <w:szCs w:val="28"/>
        </w:rPr>
        <w:t>) вычислим высоту тропосферы для сухой составляющей показателя преломления:</w:t>
      </w:r>
    </w:p>
    <w:p w:rsidR="00D52406" w:rsidRPr="00D52406" w:rsidRDefault="00D52406" w:rsidP="00E32D7F">
      <w:pPr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14"/>
          <w:sz w:val="28"/>
          <w:szCs w:val="28"/>
        </w:rPr>
        <w:object w:dxaOrig="6540" w:dyaOrig="420">
          <v:shape id="_x0000_i1084" type="#_x0000_t75" style="width:327pt;height:20.25pt" o:ole="">
            <v:imagedata r:id="rId127" o:title=""/>
          </v:shape>
          <o:OLEObject Type="Embed" ProgID="Equation.DSMT4" ShapeID="_x0000_i1084" DrawAspect="Content" ObjectID="_1653147992" r:id="rId128"/>
        </w:object>
      </w:r>
    </w:p>
    <w:p w:rsidR="00D52406" w:rsidRPr="00D52406" w:rsidRDefault="00D52406" w:rsidP="00E32D7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Согласно формуле (</w:t>
      </w:r>
      <w:r w:rsidR="008B4F64">
        <w:rPr>
          <w:rFonts w:ascii="Times New Roman" w:hAnsi="Times New Roman"/>
          <w:sz w:val="28"/>
          <w:szCs w:val="28"/>
        </w:rPr>
        <w:t>10</w:t>
      </w:r>
      <w:r w:rsidRPr="00D52406">
        <w:rPr>
          <w:rFonts w:ascii="Times New Roman" w:hAnsi="Times New Roman"/>
          <w:sz w:val="28"/>
          <w:szCs w:val="28"/>
        </w:rPr>
        <w:t>) сухая и влажная составляющие зенитной тропосферной задержки равны:</w:t>
      </w:r>
    </w:p>
    <w:p w:rsidR="00D52406" w:rsidRPr="00D52406" w:rsidRDefault="00D52406" w:rsidP="00E32D7F">
      <w:pPr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38"/>
          <w:sz w:val="28"/>
          <w:szCs w:val="28"/>
        </w:rPr>
        <w:object w:dxaOrig="7940" w:dyaOrig="859">
          <v:shape id="_x0000_i1085" type="#_x0000_t75" style="width:396.75pt;height:43.5pt" o:ole="">
            <v:imagedata r:id="rId129" o:title=""/>
          </v:shape>
          <o:OLEObject Type="Embed" ProgID="Equation.DSMT4" ShapeID="_x0000_i1085" DrawAspect="Content" ObjectID="_1653147993" r:id="rId130"/>
        </w:object>
      </w:r>
    </w:p>
    <w:p w:rsidR="00D52406" w:rsidRPr="00D52406" w:rsidRDefault="00D52406" w:rsidP="00E32D7F">
      <w:pPr>
        <w:pStyle w:val="af2"/>
        <w:spacing w:before="120" w:after="120"/>
        <w:ind w:firstLine="0"/>
        <w:jc w:val="center"/>
      </w:pPr>
      <w:r w:rsidRPr="00D52406">
        <w:rPr>
          <w:position w:val="-88"/>
        </w:rPr>
        <w:object w:dxaOrig="9020" w:dyaOrig="1900">
          <v:shape id="_x0000_i1086" type="#_x0000_t75" style="width:450.75pt;height:95.25pt" o:ole="">
            <v:imagedata r:id="rId131" o:title=""/>
          </v:shape>
          <o:OLEObject Type="Embed" ProgID="Equation.DSMT4" ShapeID="_x0000_i1086" DrawAspect="Content" ObjectID="_1653147994" r:id="rId132"/>
        </w:object>
      </w:r>
    </w:p>
    <w:p w:rsidR="00D52406" w:rsidRPr="00D52406" w:rsidRDefault="00D52406" w:rsidP="00E32D7F">
      <w:pPr>
        <w:spacing w:before="120" w:after="12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Воспользуемся формулой (</w:t>
      </w:r>
      <w:r w:rsidR="008B4F64">
        <w:rPr>
          <w:rFonts w:ascii="Times New Roman" w:hAnsi="Times New Roman"/>
          <w:sz w:val="28"/>
          <w:szCs w:val="28"/>
        </w:rPr>
        <w:t>11</w:t>
      </w:r>
      <w:r w:rsidRPr="00D52406">
        <w:rPr>
          <w:rFonts w:ascii="Times New Roman" w:hAnsi="Times New Roman"/>
          <w:sz w:val="28"/>
          <w:szCs w:val="28"/>
        </w:rPr>
        <w:t>) для вычисления полной тропосферной задержки с учетом высоты спутника:</w:t>
      </w:r>
    </w:p>
    <w:p w:rsidR="00D52406" w:rsidRPr="00D52406" w:rsidRDefault="00D52406" w:rsidP="00E32D7F">
      <w:pPr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position w:val="-92"/>
          <w:sz w:val="28"/>
          <w:szCs w:val="28"/>
        </w:rPr>
        <w:object w:dxaOrig="7080" w:dyaOrig="1980">
          <v:shape id="_x0000_i1087" type="#_x0000_t75" style="width:354pt;height:97.5pt" o:ole="">
            <v:imagedata r:id="rId133" o:title=""/>
          </v:shape>
          <o:OLEObject Type="Embed" ProgID="Equation.DSMT4" ShapeID="_x0000_i1087" DrawAspect="Content" ObjectID="_1653147995" r:id="rId134"/>
        </w:object>
      </w:r>
    </w:p>
    <w:p w:rsidR="00D52406" w:rsidRPr="008B4F64" w:rsidRDefault="008B4F64" w:rsidP="00B61D79">
      <w:pPr>
        <w:spacing w:after="200" w:line="360" w:lineRule="auto"/>
        <w:rPr>
          <w:rFonts w:ascii="Times New Roman" w:hAnsi="Times New Roman"/>
          <w:b/>
          <w:sz w:val="28"/>
          <w:szCs w:val="28"/>
        </w:rPr>
      </w:pPr>
      <w:r w:rsidRPr="008B4F64">
        <w:rPr>
          <w:rFonts w:ascii="Times New Roman" w:hAnsi="Times New Roman"/>
          <w:i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</w:rPr>
        <w:t xml:space="preserve">В данном случае тропосферная задержка, вычисленная по модели </w:t>
      </w:r>
      <w:proofErr w:type="spellStart"/>
      <w:r>
        <w:rPr>
          <w:rFonts w:ascii="Times New Roman" w:hAnsi="Times New Roman"/>
          <w:sz w:val="28"/>
          <w:szCs w:val="28"/>
        </w:rPr>
        <w:t>Хопфилд</w:t>
      </w:r>
      <w:proofErr w:type="spellEnd"/>
      <w:r>
        <w:rPr>
          <w:rFonts w:ascii="Times New Roman" w:hAnsi="Times New Roman"/>
          <w:sz w:val="28"/>
          <w:szCs w:val="28"/>
        </w:rPr>
        <w:t>, равна 3,614 м.</w:t>
      </w:r>
      <w:r w:rsidR="00D52406" w:rsidRPr="008B4F64">
        <w:rPr>
          <w:rFonts w:ascii="Times New Roman" w:hAnsi="Times New Roman"/>
          <w:b/>
          <w:sz w:val="28"/>
          <w:szCs w:val="28"/>
        </w:rPr>
        <w:br w:type="page"/>
      </w:r>
    </w:p>
    <w:p w:rsidR="009679C3" w:rsidRPr="00D52406" w:rsidRDefault="00B61D79" w:rsidP="002B3043">
      <w:pPr>
        <w:pStyle w:val="ae"/>
        <w:tabs>
          <w:tab w:val="left" w:pos="851"/>
        </w:tabs>
        <w:spacing w:before="240" w:after="120"/>
        <w:ind w:left="851" w:hanging="42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4.2</w:t>
      </w:r>
      <w:proofErr w:type="gramStart"/>
      <w:r w:rsidR="002B3043" w:rsidRPr="00D52406">
        <w:rPr>
          <w:b/>
          <w:sz w:val="28"/>
          <w:szCs w:val="28"/>
        </w:rPr>
        <w:tab/>
      </w:r>
      <w:r w:rsidR="003A1B39" w:rsidRPr="00D52406">
        <w:rPr>
          <w:b/>
          <w:sz w:val="28"/>
          <w:szCs w:val="28"/>
        </w:rPr>
        <w:t>Н</w:t>
      </w:r>
      <w:proofErr w:type="gramEnd"/>
      <w:r w:rsidR="003A1B39" w:rsidRPr="00D52406">
        <w:rPr>
          <w:b/>
          <w:sz w:val="28"/>
          <w:szCs w:val="28"/>
        </w:rPr>
        <w:t>екоторые п</w:t>
      </w:r>
      <w:r w:rsidR="009679C3" w:rsidRPr="00D52406">
        <w:rPr>
          <w:b/>
          <w:sz w:val="28"/>
          <w:szCs w:val="28"/>
        </w:rPr>
        <w:t xml:space="preserve">рактические рекомендации по решению задач Контрольной работы № 1 </w:t>
      </w:r>
    </w:p>
    <w:p w:rsidR="0065516F" w:rsidRDefault="009679C3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b/>
          <w:i/>
          <w:sz w:val="28"/>
          <w:szCs w:val="28"/>
        </w:rPr>
        <w:t xml:space="preserve">Задача </w:t>
      </w:r>
      <w:r w:rsidR="0065516F">
        <w:rPr>
          <w:rFonts w:ascii="Times New Roman" w:hAnsi="Times New Roman"/>
          <w:b/>
          <w:i/>
          <w:sz w:val="28"/>
          <w:szCs w:val="28"/>
        </w:rPr>
        <w:t>5</w:t>
      </w:r>
      <w:r w:rsidRPr="00D52406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65516F">
        <w:rPr>
          <w:rFonts w:ascii="Times New Roman" w:hAnsi="Times New Roman"/>
          <w:sz w:val="28"/>
          <w:szCs w:val="28"/>
        </w:rPr>
        <w:t xml:space="preserve">Нельзя забывать о том, что </w:t>
      </w:r>
    </w:p>
    <w:p w:rsidR="00E5166F" w:rsidRDefault="0065516F" w:rsidP="0065516F">
      <w:pPr>
        <w:pStyle w:val="a4"/>
        <w:spacing w:after="20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ab/>
        <w:t xml:space="preserve">вертикальные градиенты метеопараметров имеют знак «+», если параметр </w:t>
      </w:r>
      <w:r w:rsidR="00E5166F">
        <w:rPr>
          <w:rFonts w:ascii="Times New Roman" w:hAnsi="Times New Roman"/>
          <w:sz w:val="28"/>
          <w:szCs w:val="28"/>
        </w:rPr>
        <w:t xml:space="preserve">атмосферы </w:t>
      </w:r>
      <w:r>
        <w:rPr>
          <w:rFonts w:ascii="Times New Roman" w:hAnsi="Times New Roman"/>
          <w:sz w:val="28"/>
          <w:szCs w:val="28"/>
        </w:rPr>
        <w:t>убывает с высотой (нормальный высотный ход), и является отр</w:t>
      </w:r>
      <w:r w:rsidR="00E5166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цательным, если наблюдается инверсия </w:t>
      </w:r>
      <w:r w:rsidR="00E5166F">
        <w:rPr>
          <w:rFonts w:ascii="Times New Roman" w:hAnsi="Times New Roman"/>
          <w:sz w:val="28"/>
          <w:szCs w:val="28"/>
        </w:rPr>
        <w:t xml:space="preserve">метеопараметра </w:t>
      </w:r>
      <w:r>
        <w:rPr>
          <w:rFonts w:ascii="Times New Roman" w:hAnsi="Times New Roman"/>
          <w:sz w:val="28"/>
          <w:szCs w:val="28"/>
        </w:rPr>
        <w:t>(увеличение с высото</w:t>
      </w:r>
      <w:r w:rsidR="00E5166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)</w:t>
      </w:r>
      <w:r w:rsidR="00E5166F">
        <w:rPr>
          <w:rFonts w:ascii="Times New Roman" w:hAnsi="Times New Roman"/>
          <w:sz w:val="28"/>
          <w:szCs w:val="28"/>
        </w:rPr>
        <w:t>;</w:t>
      </w:r>
    </w:p>
    <w:p w:rsidR="00E5166F" w:rsidRDefault="00E5166F" w:rsidP="0065516F">
      <w:pPr>
        <w:pStyle w:val="a4"/>
        <w:spacing w:after="20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ab/>
        <w:t>давление с высотой всегда убывает.</w:t>
      </w:r>
    </w:p>
    <w:p w:rsidR="003A1B39" w:rsidRPr="00D52406" w:rsidRDefault="003A1B39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b/>
          <w:i/>
          <w:sz w:val="28"/>
          <w:szCs w:val="28"/>
        </w:rPr>
        <w:t>Задач</w:t>
      </w:r>
      <w:r w:rsidR="00E5166F">
        <w:rPr>
          <w:rFonts w:ascii="Times New Roman" w:hAnsi="Times New Roman"/>
          <w:b/>
          <w:i/>
          <w:sz w:val="28"/>
          <w:szCs w:val="28"/>
        </w:rPr>
        <w:t>и</w:t>
      </w:r>
      <w:r w:rsidRPr="00D5240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5166F">
        <w:rPr>
          <w:rFonts w:ascii="Times New Roman" w:hAnsi="Times New Roman"/>
          <w:b/>
          <w:i/>
          <w:sz w:val="28"/>
          <w:szCs w:val="28"/>
        </w:rPr>
        <w:t>6-7</w:t>
      </w:r>
      <w:r w:rsidRPr="00D5240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E5166F" w:rsidRPr="00E5166F">
        <w:rPr>
          <w:rFonts w:ascii="Times New Roman" w:hAnsi="Times New Roman"/>
          <w:sz w:val="28"/>
          <w:szCs w:val="28"/>
        </w:rPr>
        <w:t>сводятся к определению сухой и влажной составляющих тропосферной задержки, вычисленных с учетом возвышения спутника над горизонтом.</w:t>
      </w:r>
      <w:r w:rsidR="00E5166F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65516F" w:rsidRPr="0065516F" w:rsidRDefault="0065516F" w:rsidP="0065516F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значащих цифр в численных значениях, используемых в процессе вычислений и полученных в результате решения задач, должно соответствовать точности данного вида геодезических измерений.</w:t>
      </w:r>
    </w:p>
    <w:p w:rsidR="00EE4FD7" w:rsidRPr="00D52406" w:rsidRDefault="00EE4FD7">
      <w:pPr>
        <w:spacing w:after="200" w:line="276" w:lineRule="auto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br w:type="page"/>
      </w:r>
    </w:p>
    <w:p w:rsidR="003A1B39" w:rsidRPr="00D52406" w:rsidRDefault="00114A73" w:rsidP="00D52406">
      <w:pPr>
        <w:pStyle w:val="a4"/>
        <w:numPr>
          <w:ilvl w:val="0"/>
          <w:numId w:val="16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 xml:space="preserve">Методические рекомендации по оформлению Контрольной работы № </w:t>
      </w:r>
      <w:r w:rsidR="00DB4511">
        <w:rPr>
          <w:rFonts w:ascii="Times New Roman" w:hAnsi="Times New Roman"/>
          <w:b/>
          <w:sz w:val="28"/>
          <w:szCs w:val="28"/>
        </w:rPr>
        <w:t>2</w:t>
      </w:r>
    </w:p>
    <w:p w:rsidR="00114A73" w:rsidRPr="00D52406" w:rsidRDefault="00114A73" w:rsidP="00474AFD">
      <w:pPr>
        <w:spacing w:after="20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52406">
        <w:rPr>
          <w:rFonts w:ascii="Times New Roman" w:hAnsi="Times New Roman"/>
          <w:color w:val="000000" w:themeColor="text1"/>
          <w:sz w:val="28"/>
          <w:szCs w:val="28"/>
        </w:rPr>
        <w:t xml:space="preserve">Задание Контрольной работы № </w:t>
      </w:r>
      <w:r w:rsidR="00DB4511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D52406">
        <w:rPr>
          <w:rFonts w:ascii="Times New Roman" w:hAnsi="Times New Roman"/>
          <w:color w:val="000000" w:themeColor="text1"/>
          <w:sz w:val="28"/>
          <w:szCs w:val="28"/>
        </w:rPr>
        <w:t xml:space="preserve"> следует оформ</w:t>
      </w:r>
      <w:r w:rsidR="000530CF" w:rsidRPr="00D52406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D52406">
        <w:rPr>
          <w:rFonts w:ascii="Times New Roman" w:hAnsi="Times New Roman"/>
          <w:color w:val="000000" w:themeColor="text1"/>
          <w:sz w:val="28"/>
          <w:szCs w:val="28"/>
        </w:rPr>
        <w:t xml:space="preserve">ть в текстовом редакторе </w:t>
      </w:r>
      <w:r w:rsidRPr="00D52406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WORD</w:t>
      </w:r>
      <w:r w:rsidRPr="00D52406">
        <w:rPr>
          <w:rFonts w:ascii="Times New Roman" w:hAnsi="Times New Roman"/>
          <w:color w:val="000000" w:themeColor="text1"/>
          <w:sz w:val="28"/>
          <w:szCs w:val="28"/>
        </w:rPr>
        <w:t xml:space="preserve"> и представить на проверку в виде файла с расширением </w:t>
      </w:r>
      <w:r w:rsidRPr="00D52406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doc</w:t>
      </w:r>
      <w:r w:rsidRPr="00D52406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proofErr w:type="spellStart"/>
      <w:r w:rsidRPr="00D52406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docx</w:t>
      </w:r>
      <w:proofErr w:type="spellEnd"/>
      <w:r w:rsidRPr="00D5240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6527D" w:rsidRPr="00D52406" w:rsidRDefault="0026527D" w:rsidP="00474AFD">
      <w:pPr>
        <w:spacing w:after="200" w:line="360" w:lineRule="auto"/>
        <w:jc w:val="both"/>
        <w:rPr>
          <w:rFonts w:ascii="Times New Roman" w:hAnsi="Times New Roman"/>
          <w:color w:val="000000" w:themeColor="text1"/>
        </w:rPr>
      </w:pPr>
      <w:r w:rsidRPr="00D52406">
        <w:rPr>
          <w:rFonts w:ascii="Times New Roman" w:hAnsi="Times New Roman"/>
          <w:i/>
          <w:color w:val="000000" w:themeColor="text1"/>
        </w:rPr>
        <w:t>Примечание.</w:t>
      </w:r>
      <w:r w:rsidRPr="00D52406">
        <w:rPr>
          <w:rFonts w:ascii="Times New Roman" w:hAnsi="Times New Roman"/>
          <w:color w:val="000000" w:themeColor="text1"/>
        </w:rPr>
        <w:t xml:space="preserve"> При отсутствии у студента навыков работы в </w:t>
      </w:r>
      <w:r w:rsidRPr="00D52406">
        <w:rPr>
          <w:rFonts w:ascii="Times New Roman" w:hAnsi="Times New Roman"/>
          <w:i/>
          <w:color w:val="000000" w:themeColor="text1"/>
          <w:lang w:val="en-US"/>
        </w:rPr>
        <w:t>WORD</w:t>
      </w:r>
      <w:r w:rsidRPr="00D52406">
        <w:rPr>
          <w:rFonts w:ascii="Times New Roman" w:hAnsi="Times New Roman"/>
          <w:color w:val="000000" w:themeColor="text1"/>
        </w:rPr>
        <w:t xml:space="preserve"> или в редакторах формул допускается полное или частичное (в части формул и вычислений) оформление контрольной работы в виде рукописи с соблюдением прочих изложенных требований к оформлению. В этом случае рукопись может быть отсканирована и представлена в виде ОДНОГО файла в формате </w:t>
      </w:r>
      <w:proofErr w:type="spellStart"/>
      <w:r w:rsidRPr="00D52406">
        <w:rPr>
          <w:rFonts w:ascii="Times New Roman" w:hAnsi="Times New Roman"/>
          <w:i/>
          <w:color w:val="000000" w:themeColor="text1"/>
          <w:lang w:val="en-US"/>
        </w:rPr>
        <w:t>pdf</w:t>
      </w:r>
      <w:proofErr w:type="spellEnd"/>
      <w:r w:rsidRPr="00D52406">
        <w:rPr>
          <w:rFonts w:ascii="Times New Roman" w:hAnsi="Times New Roman"/>
          <w:color w:val="000000" w:themeColor="text1"/>
        </w:rPr>
        <w:t xml:space="preserve"> или </w:t>
      </w:r>
      <w:r w:rsidR="00613898" w:rsidRPr="00D52406">
        <w:rPr>
          <w:rFonts w:ascii="Times New Roman" w:hAnsi="Times New Roman"/>
          <w:color w:val="000000" w:themeColor="text1"/>
        </w:rPr>
        <w:t xml:space="preserve">ОДНОГО файла в форматах </w:t>
      </w:r>
      <w:r w:rsidR="00613898" w:rsidRPr="00D52406">
        <w:rPr>
          <w:rFonts w:ascii="Times New Roman" w:hAnsi="Times New Roman"/>
          <w:i/>
          <w:color w:val="000000" w:themeColor="text1"/>
          <w:lang w:val="en-US"/>
        </w:rPr>
        <w:t>doc</w:t>
      </w:r>
      <w:r w:rsidR="00613898" w:rsidRPr="00D52406">
        <w:rPr>
          <w:rFonts w:ascii="Times New Roman" w:hAnsi="Times New Roman"/>
          <w:color w:val="000000" w:themeColor="text1"/>
        </w:rPr>
        <w:t xml:space="preserve"> или </w:t>
      </w:r>
      <w:proofErr w:type="spellStart"/>
      <w:r w:rsidR="00613898" w:rsidRPr="00D52406">
        <w:rPr>
          <w:rFonts w:ascii="Times New Roman" w:hAnsi="Times New Roman"/>
          <w:i/>
          <w:color w:val="000000" w:themeColor="text1"/>
          <w:lang w:val="en-US"/>
        </w:rPr>
        <w:t>docx</w:t>
      </w:r>
      <w:proofErr w:type="spellEnd"/>
      <w:r w:rsidR="00613898" w:rsidRPr="00D52406">
        <w:rPr>
          <w:rFonts w:ascii="Times New Roman" w:hAnsi="Times New Roman"/>
          <w:color w:val="000000" w:themeColor="text1"/>
        </w:rPr>
        <w:t xml:space="preserve">, в который </w:t>
      </w:r>
      <w:r w:rsidRPr="00D52406">
        <w:rPr>
          <w:rFonts w:ascii="Times New Roman" w:hAnsi="Times New Roman"/>
          <w:color w:val="000000" w:themeColor="text1"/>
        </w:rPr>
        <w:t xml:space="preserve">фотографии отдельных страниц </w:t>
      </w:r>
      <w:r w:rsidR="00613898" w:rsidRPr="00D52406">
        <w:rPr>
          <w:rFonts w:ascii="Times New Roman" w:hAnsi="Times New Roman"/>
          <w:color w:val="000000" w:themeColor="text1"/>
        </w:rPr>
        <w:t xml:space="preserve">рукописи </w:t>
      </w:r>
      <w:r w:rsidRPr="00D52406">
        <w:rPr>
          <w:rFonts w:ascii="Times New Roman" w:hAnsi="Times New Roman"/>
          <w:color w:val="000000" w:themeColor="text1"/>
        </w:rPr>
        <w:t xml:space="preserve">вставлены в </w:t>
      </w:r>
      <w:r w:rsidR="00A566A3" w:rsidRPr="00D52406">
        <w:rPr>
          <w:rFonts w:ascii="Times New Roman" w:hAnsi="Times New Roman"/>
          <w:color w:val="000000" w:themeColor="text1"/>
        </w:rPr>
        <w:t xml:space="preserve">текстовом редакторе </w:t>
      </w:r>
      <w:r w:rsidR="00A566A3" w:rsidRPr="00D52406">
        <w:rPr>
          <w:rFonts w:ascii="Times New Roman" w:hAnsi="Times New Roman"/>
          <w:i/>
          <w:color w:val="000000" w:themeColor="text1"/>
          <w:lang w:val="en-US"/>
        </w:rPr>
        <w:t>WORD</w:t>
      </w:r>
      <w:r w:rsidR="00A357C4" w:rsidRPr="00D52406">
        <w:rPr>
          <w:rFonts w:ascii="Times New Roman" w:hAnsi="Times New Roman"/>
          <w:color w:val="000000" w:themeColor="text1"/>
        </w:rPr>
        <w:t xml:space="preserve"> </w:t>
      </w:r>
      <w:r w:rsidR="00A566A3" w:rsidRPr="00D52406">
        <w:rPr>
          <w:rFonts w:ascii="Times New Roman" w:hAnsi="Times New Roman"/>
          <w:color w:val="000000" w:themeColor="text1"/>
        </w:rPr>
        <w:t>в качестве РИСУНКОВ.</w:t>
      </w:r>
    </w:p>
    <w:p w:rsidR="00114A73" w:rsidRPr="00D52406" w:rsidRDefault="00114A73" w:rsidP="00474A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На титульном листе указать </w:t>
      </w:r>
    </w:p>
    <w:p w:rsidR="00114A73" w:rsidRPr="00D52406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номер и название контрольной работы (см. титульный лист данного учебно-методического пособия);</w:t>
      </w:r>
    </w:p>
    <w:p w:rsidR="00114A73" w:rsidRPr="00D52406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название дисциплины;</w:t>
      </w:r>
    </w:p>
    <w:p w:rsidR="00114A73" w:rsidRPr="00D52406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 xml:space="preserve">ФИО </w:t>
      </w:r>
      <w:r w:rsidR="00233A5C" w:rsidRPr="00D52406">
        <w:rPr>
          <w:rFonts w:ascii="Times New Roman" w:hAnsi="Times New Roman"/>
          <w:sz w:val="28"/>
          <w:szCs w:val="28"/>
        </w:rPr>
        <w:t xml:space="preserve">студента </w:t>
      </w:r>
      <w:r w:rsidRPr="00D52406">
        <w:rPr>
          <w:rFonts w:ascii="Times New Roman" w:hAnsi="Times New Roman"/>
          <w:sz w:val="28"/>
          <w:szCs w:val="28"/>
        </w:rPr>
        <w:t>и номер группы;</w:t>
      </w:r>
    </w:p>
    <w:p w:rsidR="00114A73" w:rsidRPr="00D52406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шифр студента.</w:t>
      </w:r>
    </w:p>
    <w:p w:rsidR="00474AFD" w:rsidRPr="00D52406" w:rsidRDefault="00474AFD" w:rsidP="00474A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Оформление каждой задачи включает:</w:t>
      </w:r>
    </w:p>
    <w:p w:rsidR="00474AFD" w:rsidRPr="00D52406" w:rsidRDefault="00387521" w:rsidP="00474AFD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Полный текст условия задачи.</w:t>
      </w:r>
    </w:p>
    <w:p w:rsidR="00695C96" w:rsidRPr="00D52406" w:rsidRDefault="00727DBC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Сокращенную форму записи условия в принятых обозначениях.</w:t>
      </w:r>
      <w:r w:rsidR="00DF74A6" w:rsidRPr="00D52406">
        <w:rPr>
          <w:rFonts w:ascii="Times New Roman" w:hAnsi="Times New Roman"/>
          <w:sz w:val="28"/>
          <w:szCs w:val="28"/>
        </w:rPr>
        <w:t xml:space="preserve"> </w:t>
      </w:r>
    </w:p>
    <w:p w:rsidR="000530CF" w:rsidRPr="00D52406" w:rsidRDefault="00387521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П</w:t>
      </w:r>
      <w:r w:rsidR="00474AFD" w:rsidRPr="00D52406">
        <w:rPr>
          <w:rFonts w:ascii="Times New Roman" w:hAnsi="Times New Roman"/>
          <w:sz w:val="28"/>
          <w:szCs w:val="28"/>
        </w:rPr>
        <w:t xml:space="preserve">роцесс </w:t>
      </w:r>
      <w:r w:rsidR="000530CF" w:rsidRPr="00D52406">
        <w:rPr>
          <w:rFonts w:ascii="Times New Roman" w:hAnsi="Times New Roman"/>
          <w:sz w:val="28"/>
          <w:szCs w:val="28"/>
        </w:rPr>
        <w:t>вычислений</w:t>
      </w:r>
      <w:r w:rsidR="00474AFD" w:rsidRPr="00D52406">
        <w:rPr>
          <w:rFonts w:ascii="Times New Roman" w:hAnsi="Times New Roman"/>
          <w:sz w:val="28"/>
          <w:szCs w:val="28"/>
        </w:rPr>
        <w:t>, изложенный в следующей последо</w:t>
      </w:r>
      <w:r w:rsidR="000530CF" w:rsidRPr="00D52406">
        <w:rPr>
          <w:rFonts w:ascii="Times New Roman" w:hAnsi="Times New Roman"/>
          <w:sz w:val="28"/>
          <w:szCs w:val="28"/>
        </w:rPr>
        <w:t>в</w:t>
      </w:r>
      <w:r w:rsidR="00474AFD" w:rsidRPr="00D52406">
        <w:rPr>
          <w:rFonts w:ascii="Times New Roman" w:hAnsi="Times New Roman"/>
          <w:sz w:val="28"/>
          <w:szCs w:val="28"/>
        </w:rPr>
        <w:t>ательности:</w:t>
      </w:r>
    </w:p>
    <w:p w:rsidR="000530CF" w:rsidRPr="00D52406" w:rsidRDefault="000530CF" w:rsidP="000530CF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формула (в принятых обозначениях) – формула с подставленными численными значениями – этапы вычислений (можно опустить) – полученный результат.</w:t>
      </w:r>
    </w:p>
    <w:p w:rsidR="00DF74A6" w:rsidRPr="00D52406" w:rsidRDefault="00DF74A6" w:rsidP="000530CF">
      <w:pPr>
        <w:spacing w:after="200" w:line="360" w:lineRule="auto"/>
        <w:jc w:val="both"/>
        <w:rPr>
          <w:rFonts w:ascii="Times New Roman" w:hAnsi="Times New Roman"/>
        </w:rPr>
      </w:pPr>
      <w:r w:rsidRPr="00D52406">
        <w:rPr>
          <w:rFonts w:ascii="Times New Roman" w:hAnsi="Times New Roman"/>
          <w:i/>
        </w:rPr>
        <w:t xml:space="preserve">Примечание. </w:t>
      </w:r>
      <w:r w:rsidRPr="00D52406">
        <w:rPr>
          <w:rFonts w:ascii="Times New Roman" w:hAnsi="Times New Roman"/>
        </w:rPr>
        <w:t xml:space="preserve">Численные значения при необходимости округлять с учетом практической рекомендации </w:t>
      </w:r>
      <w:r w:rsidR="00DB4511">
        <w:rPr>
          <w:rFonts w:ascii="Times New Roman" w:hAnsi="Times New Roman"/>
        </w:rPr>
        <w:t>3</w:t>
      </w:r>
      <w:r w:rsidRPr="00D52406">
        <w:rPr>
          <w:rFonts w:ascii="Times New Roman" w:hAnsi="Times New Roman"/>
        </w:rPr>
        <w:t xml:space="preserve"> </w:t>
      </w:r>
      <w:r w:rsidR="002B3043" w:rsidRPr="00D52406">
        <w:rPr>
          <w:rFonts w:ascii="Times New Roman" w:hAnsi="Times New Roman"/>
        </w:rPr>
        <w:t>пункта 4.</w:t>
      </w:r>
      <w:r w:rsidR="00DB4511">
        <w:rPr>
          <w:rFonts w:ascii="Times New Roman" w:hAnsi="Times New Roman"/>
        </w:rPr>
        <w:t>2</w:t>
      </w:r>
      <w:r w:rsidR="002B3043" w:rsidRPr="00D52406">
        <w:rPr>
          <w:rFonts w:ascii="Times New Roman" w:hAnsi="Times New Roman"/>
        </w:rPr>
        <w:t xml:space="preserve"> данного пособия</w:t>
      </w:r>
      <w:r w:rsidRPr="00D52406">
        <w:rPr>
          <w:rFonts w:ascii="Times New Roman" w:hAnsi="Times New Roman"/>
        </w:rPr>
        <w:t>.</w:t>
      </w:r>
    </w:p>
    <w:p w:rsidR="000530CF" w:rsidRPr="00D52406" w:rsidRDefault="000530CF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Развернутый ответ (вывод).</w:t>
      </w:r>
    </w:p>
    <w:p w:rsidR="000530CF" w:rsidRPr="00D52406" w:rsidRDefault="000530CF" w:rsidP="00387521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t>Образец оформления задач контрольной работы представлен в Приложении 8.3.</w:t>
      </w:r>
    </w:p>
    <w:p w:rsidR="00EE4FD7" w:rsidRPr="00D52406" w:rsidRDefault="00A36711" w:rsidP="00D52406">
      <w:pPr>
        <w:pStyle w:val="a4"/>
        <w:numPr>
          <w:ilvl w:val="0"/>
          <w:numId w:val="16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i/>
          <w:sz w:val="28"/>
          <w:szCs w:val="28"/>
        </w:rPr>
        <w:br w:type="page"/>
      </w:r>
      <w:r w:rsidR="00EE4FD7" w:rsidRPr="00D52406">
        <w:rPr>
          <w:rFonts w:ascii="Times New Roman" w:hAnsi="Times New Roman"/>
          <w:b/>
          <w:sz w:val="28"/>
          <w:szCs w:val="28"/>
        </w:rPr>
        <w:lastRenderedPageBreak/>
        <w:t>Вопросы для самоконтроля</w:t>
      </w:r>
    </w:p>
    <w:p w:rsidR="00EE4FD7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 связан коэффициент рефракции с градиентом показателя преломления</w:t>
      </w:r>
      <w:r w:rsidR="00EE4FD7" w:rsidRPr="00A7188F">
        <w:rPr>
          <w:color w:val="000000" w:themeColor="text1"/>
          <w:sz w:val="28"/>
          <w:szCs w:val="28"/>
        </w:rPr>
        <w:t>?</w:t>
      </w:r>
      <w:r w:rsidRPr="00A7188F">
        <w:rPr>
          <w:color w:val="000000" w:themeColor="text1"/>
          <w:sz w:val="28"/>
          <w:szCs w:val="28"/>
        </w:rPr>
        <w:t xml:space="preserve"> С градиентами метеопараметров?</w:t>
      </w:r>
    </w:p>
    <w:p w:rsidR="00787B83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Какое значение коэффициента рефракции называют стандартным? Н</w:t>
      </w:r>
      <w:r w:rsidR="00476341">
        <w:rPr>
          <w:color w:val="000000" w:themeColor="text1"/>
          <w:sz w:val="28"/>
          <w:szCs w:val="28"/>
        </w:rPr>
        <w:t>а</w:t>
      </w:r>
      <w:r w:rsidRPr="00A7188F">
        <w:rPr>
          <w:color w:val="000000" w:themeColor="text1"/>
          <w:sz w:val="28"/>
          <w:szCs w:val="28"/>
        </w:rPr>
        <w:t xml:space="preserve"> каком основании оно получено?</w:t>
      </w:r>
    </w:p>
    <w:p w:rsidR="00787B83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Каков реальный разброс значений коэффициента рефракции?</w:t>
      </w:r>
    </w:p>
    <w:p w:rsidR="00787B83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Какого порядка ошибку можно получить в превышении, если для учета вертикальной рефракции использовать стандартный коэффициент рефракции?</w:t>
      </w:r>
    </w:p>
    <w:p w:rsidR="00787B83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Какое значение индекса преломления использует по умолчанию электронный тахеометр?</w:t>
      </w:r>
    </w:p>
    <w:p w:rsidR="00787B83" w:rsidRPr="00A7188F" w:rsidRDefault="00787B83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Каким образом вводят поправку в результаты наземных линейных измерений за отличие фактического состояния атмосферы от нормальных условий?</w:t>
      </w:r>
    </w:p>
    <w:p w:rsidR="00A7188F" w:rsidRPr="00A7188F" w:rsidRDefault="00A7188F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Что такое тропосферная задержка?</w:t>
      </w:r>
    </w:p>
    <w:p w:rsidR="00A7188F" w:rsidRPr="00A7188F" w:rsidRDefault="00A7188F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>Как ее вычисляют?</w:t>
      </w:r>
    </w:p>
    <w:p w:rsidR="00A7188F" w:rsidRPr="00A7188F" w:rsidRDefault="00A7188F" w:rsidP="00475F5E">
      <w:pPr>
        <w:pStyle w:val="a"/>
        <w:numPr>
          <w:ilvl w:val="0"/>
          <w:numId w:val="12"/>
        </w:numPr>
        <w:rPr>
          <w:color w:val="000000" w:themeColor="text1"/>
          <w:sz w:val="28"/>
          <w:szCs w:val="28"/>
        </w:rPr>
      </w:pPr>
      <w:r w:rsidRPr="00A7188F">
        <w:rPr>
          <w:color w:val="000000" w:themeColor="text1"/>
          <w:sz w:val="28"/>
          <w:szCs w:val="28"/>
        </w:rPr>
        <w:t xml:space="preserve">Какая информация необходима геодезисту для вычисления тропосферной задержки </w:t>
      </w:r>
      <w:r w:rsidR="00476341">
        <w:rPr>
          <w:color w:val="000000" w:themeColor="text1"/>
          <w:sz w:val="28"/>
          <w:szCs w:val="28"/>
        </w:rPr>
        <w:t>с помощью</w:t>
      </w:r>
      <w:r w:rsidRPr="00A7188F">
        <w:rPr>
          <w:color w:val="000000" w:themeColor="text1"/>
          <w:sz w:val="28"/>
          <w:szCs w:val="28"/>
        </w:rPr>
        <w:t xml:space="preserve"> модели </w:t>
      </w:r>
      <w:proofErr w:type="spellStart"/>
      <w:r w:rsidRPr="00A7188F">
        <w:rPr>
          <w:color w:val="000000" w:themeColor="text1"/>
          <w:sz w:val="28"/>
          <w:szCs w:val="28"/>
        </w:rPr>
        <w:t>Хопфилд</w:t>
      </w:r>
      <w:proofErr w:type="spellEnd"/>
      <w:r w:rsidRPr="00A7188F">
        <w:rPr>
          <w:color w:val="000000" w:themeColor="text1"/>
          <w:sz w:val="28"/>
          <w:szCs w:val="28"/>
        </w:rPr>
        <w:t>?</w:t>
      </w:r>
    </w:p>
    <w:p w:rsidR="00F30F74" w:rsidRPr="00D52406" w:rsidRDefault="00761046" w:rsidP="00D52406">
      <w:pPr>
        <w:pStyle w:val="a4"/>
        <w:numPr>
          <w:ilvl w:val="0"/>
          <w:numId w:val="16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52406">
        <w:rPr>
          <w:rFonts w:ascii="Times New Roman" w:hAnsi="Times New Roman"/>
          <w:b/>
          <w:color w:val="FF0000"/>
          <w:sz w:val="28"/>
          <w:szCs w:val="28"/>
        </w:rPr>
        <w:t>Перечень р</w:t>
      </w:r>
      <w:r w:rsidR="00F30F74" w:rsidRPr="00D52406">
        <w:rPr>
          <w:rFonts w:ascii="Times New Roman" w:hAnsi="Times New Roman"/>
          <w:b/>
          <w:color w:val="FF0000"/>
          <w:sz w:val="28"/>
          <w:szCs w:val="28"/>
        </w:rPr>
        <w:t>екомендуем</w:t>
      </w:r>
      <w:r w:rsidRPr="00D52406">
        <w:rPr>
          <w:rFonts w:ascii="Times New Roman" w:hAnsi="Times New Roman"/>
          <w:b/>
          <w:color w:val="FF0000"/>
          <w:sz w:val="28"/>
          <w:szCs w:val="28"/>
        </w:rPr>
        <w:t>ой</w:t>
      </w:r>
      <w:r w:rsidR="00F30F74" w:rsidRPr="00D52406">
        <w:rPr>
          <w:rFonts w:ascii="Times New Roman" w:hAnsi="Times New Roman"/>
          <w:b/>
          <w:color w:val="FF0000"/>
          <w:sz w:val="28"/>
          <w:szCs w:val="28"/>
        </w:rPr>
        <w:t xml:space="preserve"> литератур</w:t>
      </w:r>
      <w:r w:rsidRPr="00D52406">
        <w:rPr>
          <w:rFonts w:ascii="Times New Roman" w:hAnsi="Times New Roman"/>
          <w:b/>
          <w:color w:val="FF0000"/>
          <w:sz w:val="28"/>
          <w:szCs w:val="28"/>
        </w:rPr>
        <w:t>ы</w:t>
      </w:r>
      <w:r w:rsidR="00F30F74" w:rsidRPr="00D52406">
        <w:rPr>
          <w:rFonts w:ascii="Times New Roman" w:hAnsi="Times New Roman"/>
          <w:b/>
          <w:color w:val="FF0000"/>
          <w:sz w:val="28"/>
          <w:szCs w:val="28"/>
        </w:rPr>
        <w:t>:</w:t>
      </w:r>
    </w:p>
    <w:p w:rsidR="00F30F74" w:rsidRPr="00A7188F" w:rsidRDefault="00F30F74" w:rsidP="00F30F74">
      <w:pPr>
        <w:pStyle w:val="a"/>
        <w:numPr>
          <w:ilvl w:val="0"/>
          <w:numId w:val="15"/>
        </w:numPr>
        <w:ind w:left="1134" w:hanging="425"/>
        <w:rPr>
          <w:color w:val="000000" w:themeColor="text1"/>
          <w:sz w:val="28"/>
          <w:szCs w:val="28"/>
        </w:rPr>
      </w:pPr>
      <w:proofErr w:type="spellStart"/>
      <w:r w:rsidRPr="00D52406">
        <w:rPr>
          <w:color w:val="FF0000"/>
          <w:sz w:val="28"/>
          <w:szCs w:val="28"/>
        </w:rPr>
        <w:t>Вшивкова</w:t>
      </w:r>
      <w:proofErr w:type="spellEnd"/>
      <w:r w:rsidRPr="00D52406">
        <w:rPr>
          <w:color w:val="FF0000"/>
          <w:sz w:val="28"/>
          <w:szCs w:val="28"/>
        </w:rPr>
        <w:t xml:space="preserve"> О.В. Физика Земли и атмосферы. Влияние атмосферы на результаты геодезических измерений: Учебное пособие. – М.: </w:t>
      </w:r>
      <w:proofErr w:type="spellStart"/>
      <w:r w:rsidRPr="00D52406">
        <w:rPr>
          <w:color w:val="FF0000"/>
          <w:sz w:val="28"/>
          <w:szCs w:val="28"/>
        </w:rPr>
        <w:t>МИИГАиК</w:t>
      </w:r>
      <w:proofErr w:type="spellEnd"/>
      <w:r w:rsidRPr="00D52406">
        <w:rPr>
          <w:color w:val="FF0000"/>
          <w:sz w:val="28"/>
          <w:szCs w:val="28"/>
        </w:rPr>
        <w:t>, 2017. – 88 с.</w:t>
      </w:r>
      <w:r w:rsidR="00A7188F">
        <w:rPr>
          <w:color w:val="FF0000"/>
          <w:sz w:val="28"/>
          <w:szCs w:val="28"/>
        </w:rPr>
        <w:t xml:space="preserve"> </w:t>
      </w:r>
      <w:r w:rsidR="00A7188F" w:rsidRPr="00A7188F">
        <w:rPr>
          <w:color w:val="000000" w:themeColor="text1"/>
          <w:sz w:val="28"/>
          <w:szCs w:val="28"/>
        </w:rPr>
        <w:t>Лекции по фа</w:t>
      </w:r>
    </w:p>
    <w:p w:rsidR="00F30F74" w:rsidRPr="00D52406" w:rsidRDefault="00432C20" w:rsidP="00F30F74">
      <w:pPr>
        <w:pStyle w:val="a"/>
        <w:numPr>
          <w:ilvl w:val="0"/>
          <w:numId w:val="0"/>
        </w:numPr>
        <w:ind w:left="1134" w:hanging="1134"/>
        <w:rPr>
          <w:color w:val="FF0000"/>
          <w:sz w:val="28"/>
          <w:szCs w:val="28"/>
        </w:rPr>
      </w:pPr>
      <w:hyperlink r:id="rId135" w:history="1">
        <w:r w:rsidR="00F30F74" w:rsidRPr="00D52406">
          <w:rPr>
            <w:rStyle w:val="af8"/>
            <w:color w:val="FF0000"/>
          </w:rPr>
          <w:t>http://www.miigaik.ru/upload/iblock/122/1229544d453c8322928cfe9bca7fb6b1.pdf</w:t>
        </w:r>
      </w:hyperlink>
    </w:p>
    <w:p w:rsidR="00F30F74" w:rsidRPr="00D52406" w:rsidRDefault="00F30F74" w:rsidP="00F30F74">
      <w:pPr>
        <w:pStyle w:val="a"/>
        <w:numPr>
          <w:ilvl w:val="0"/>
          <w:numId w:val="15"/>
        </w:numPr>
        <w:ind w:left="1134" w:hanging="425"/>
        <w:rPr>
          <w:color w:val="FF0000"/>
          <w:sz w:val="28"/>
          <w:szCs w:val="28"/>
        </w:rPr>
      </w:pPr>
      <w:proofErr w:type="spellStart"/>
      <w:r w:rsidRPr="00D52406">
        <w:rPr>
          <w:color w:val="FF0000"/>
          <w:sz w:val="28"/>
          <w:szCs w:val="28"/>
        </w:rPr>
        <w:t>Вшивкова</w:t>
      </w:r>
      <w:proofErr w:type="spellEnd"/>
      <w:r w:rsidRPr="00D52406">
        <w:rPr>
          <w:color w:val="FF0000"/>
          <w:sz w:val="28"/>
          <w:szCs w:val="28"/>
        </w:rPr>
        <w:t xml:space="preserve"> О.В. Физика Земли и атмосферы. Раздел 2. Физика атмосферы: учебно-методическое пособие и контрольные работы № 1, № 2. – М.: </w:t>
      </w:r>
      <w:proofErr w:type="spellStart"/>
      <w:r w:rsidRPr="00D52406">
        <w:rPr>
          <w:color w:val="FF0000"/>
          <w:sz w:val="28"/>
          <w:szCs w:val="28"/>
        </w:rPr>
        <w:t>МИИГАиК</w:t>
      </w:r>
      <w:proofErr w:type="spellEnd"/>
      <w:r w:rsidRPr="00D52406">
        <w:rPr>
          <w:color w:val="FF0000"/>
          <w:sz w:val="28"/>
          <w:szCs w:val="28"/>
        </w:rPr>
        <w:t>, – 2017. – 38 с.</w:t>
      </w:r>
      <w:r w:rsidR="00A7188F">
        <w:rPr>
          <w:color w:val="FF0000"/>
          <w:sz w:val="28"/>
          <w:szCs w:val="28"/>
        </w:rPr>
        <w:t xml:space="preserve"> </w:t>
      </w:r>
      <w:r w:rsidR="00A7188F" w:rsidRPr="00A7188F">
        <w:rPr>
          <w:color w:val="000000" w:themeColor="text1"/>
          <w:sz w:val="28"/>
          <w:szCs w:val="28"/>
        </w:rPr>
        <w:t xml:space="preserve">Новое по </w:t>
      </w:r>
      <w:proofErr w:type="gramStart"/>
      <w:r w:rsidR="00A7188F" w:rsidRPr="00A7188F">
        <w:rPr>
          <w:color w:val="000000" w:themeColor="text1"/>
          <w:sz w:val="28"/>
          <w:szCs w:val="28"/>
        </w:rPr>
        <w:t>КР</w:t>
      </w:r>
      <w:proofErr w:type="gramEnd"/>
      <w:r w:rsidR="00A7188F" w:rsidRPr="00A7188F">
        <w:rPr>
          <w:color w:val="000000" w:themeColor="text1"/>
          <w:sz w:val="28"/>
          <w:szCs w:val="28"/>
        </w:rPr>
        <w:t xml:space="preserve"> 1</w:t>
      </w:r>
    </w:p>
    <w:p w:rsidR="008C7A81" w:rsidRDefault="00432C20" w:rsidP="00F30F74">
      <w:pPr>
        <w:pStyle w:val="a"/>
        <w:numPr>
          <w:ilvl w:val="0"/>
          <w:numId w:val="0"/>
        </w:numPr>
        <w:ind w:left="1134" w:hanging="1134"/>
        <w:rPr>
          <w:rStyle w:val="af8"/>
          <w:color w:val="FF0000"/>
        </w:rPr>
      </w:pPr>
      <w:hyperlink r:id="rId136" w:history="1">
        <w:r w:rsidR="00F30F74" w:rsidRPr="00D52406">
          <w:rPr>
            <w:rStyle w:val="af8"/>
            <w:color w:val="FF0000"/>
          </w:rPr>
          <w:t>http://www.miigaik.ru/upload/iblock/1b5/1b5fee26997a6c6b38e4a2a5473d4c58.pdf</w:t>
        </w:r>
      </w:hyperlink>
    </w:p>
    <w:p w:rsidR="00A7188F" w:rsidRPr="00A7188F" w:rsidRDefault="00A7188F" w:rsidP="00A7188F">
      <w:pPr>
        <w:pStyle w:val="a"/>
        <w:numPr>
          <w:ilvl w:val="0"/>
          <w:numId w:val="15"/>
        </w:numPr>
        <w:rPr>
          <w:color w:val="000000" w:themeColor="text1"/>
        </w:rPr>
      </w:pPr>
      <w:r>
        <w:rPr>
          <w:rStyle w:val="af8"/>
          <w:color w:val="FF0000"/>
        </w:rPr>
        <w:t xml:space="preserve"> </w:t>
      </w:r>
      <w:r w:rsidRPr="00A7188F">
        <w:rPr>
          <w:rStyle w:val="af8"/>
          <w:color w:val="000000" w:themeColor="text1"/>
        </w:rPr>
        <w:t xml:space="preserve">По модели </w:t>
      </w:r>
      <w:proofErr w:type="spellStart"/>
      <w:r w:rsidRPr="00A7188F">
        <w:rPr>
          <w:rStyle w:val="af8"/>
          <w:color w:val="000000" w:themeColor="text1"/>
        </w:rPr>
        <w:t>хопфилд</w:t>
      </w:r>
      <w:proofErr w:type="spellEnd"/>
    </w:p>
    <w:p w:rsidR="00CB7905" w:rsidRPr="00D52406" w:rsidRDefault="00CB7905" w:rsidP="00D52406">
      <w:pPr>
        <w:pStyle w:val="a4"/>
        <w:numPr>
          <w:ilvl w:val="0"/>
          <w:numId w:val="16"/>
        </w:numPr>
        <w:spacing w:before="480" w:after="240" w:line="360" w:lineRule="auto"/>
        <w:ind w:left="425" w:firstLine="1"/>
        <w:jc w:val="both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>Приложения</w:t>
      </w:r>
    </w:p>
    <w:p w:rsidR="009140B0" w:rsidRPr="00E32433" w:rsidRDefault="00E32433" w:rsidP="00E32433">
      <w:pPr>
        <w:pStyle w:val="a4"/>
        <w:tabs>
          <w:tab w:val="left" w:pos="993"/>
        </w:tabs>
        <w:spacing w:after="120" w:line="360" w:lineRule="auto"/>
        <w:ind w:left="0" w:firstLine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</w:t>
      </w:r>
      <w:r>
        <w:rPr>
          <w:rFonts w:ascii="Times New Roman" w:hAnsi="Times New Roman"/>
          <w:b/>
          <w:sz w:val="28"/>
          <w:szCs w:val="28"/>
        </w:rPr>
        <w:tab/>
      </w:r>
      <w:r w:rsidR="00CB7905" w:rsidRPr="00E32433">
        <w:rPr>
          <w:rFonts w:ascii="Times New Roman" w:hAnsi="Times New Roman"/>
          <w:b/>
          <w:sz w:val="28"/>
          <w:szCs w:val="28"/>
        </w:rPr>
        <w:t>И</w:t>
      </w:r>
      <w:r w:rsidR="00761046" w:rsidRPr="00E32433">
        <w:rPr>
          <w:rFonts w:ascii="Times New Roman" w:hAnsi="Times New Roman"/>
          <w:b/>
          <w:sz w:val="28"/>
          <w:szCs w:val="28"/>
        </w:rPr>
        <w:t>ндивидуальные и</w:t>
      </w:r>
      <w:r w:rsidR="00CB7905" w:rsidRPr="00E32433">
        <w:rPr>
          <w:rFonts w:ascii="Times New Roman" w:hAnsi="Times New Roman"/>
          <w:b/>
          <w:sz w:val="28"/>
          <w:szCs w:val="28"/>
        </w:rPr>
        <w:t xml:space="preserve">сходные данные </w:t>
      </w:r>
    </w:p>
    <w:tbl>
      <w:tblPr>
        <w:tblW w:w="88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559"/>
        <w:gridCol w:w="1559"/>
        <w:gridCol w:w="1559"/>
        <w:gridCol w:w="1560"/>
        <w:gridCol w:w="1134"/>
      </w:tblGrid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k</w:t>
            </w:r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bscript"/>
                <w:lang w:eastAsia="ru-RU"/>
              </w:rPr>
              <w:t>факт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p</w:t>
            </w:r>
            <w:proofErr w:type="spellStart"/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bscript"/>
                <w:lang w:eastAsia="ru-RU"/>
              </w:rPr>
              <w:t>нач</w:t>
            </w:r>
            <w:proofErr w:type="spellEnd"/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гПа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t</w:t>
            </w:r>
            <w:proofErr w:type="spellStart"/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bscript"/>
                <w:lang w:eastAsia="ru-RU"/>
              </w:rPr>
              <w:t>нач</w:t>
            </w:r>
            <w:proofErr w:type="spellEnd"/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32433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о</w:t>
            </w: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spellEnd"/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val="en-US" w:eastAsia="ru-RU"/>
              </w:rPr>
              <w:t>e</w:t>
            </w:r>
            <w:r w:rsidRPr="00E3243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, </w:t>
            </w: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гПа</w:t>
            </w:r>
            <w:proofErr w:type="spellEnd"/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en-US" w:eastAsia="ru-RU"/>
              </w:rPr>
              <w:t>α</w:t>
            </w:r>
            <w:r w:rsidRPr="00E32433">
              <w:rPr>
                <w:rFonts w:ascii="Times New Roman" w:eastAsia="Times New Roman" w:hAnsi="Times New Roman"/>
                <w:i/>
                <w:iCs/>
                <w:sz w:val="28"/>
                <w:szCs w:val="28"/>
                <w:lang w:eastAsia="ru-RU"/>
              </w:rPr>
              <w:t>°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E32433" w:rsidRDefault="007A05F0" w:rsidP="00D5240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E32433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E32433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E32433" w:rsidRDefault="007A05F0" w:rsidP="00D52406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05F0" w:rsidRPr="00E32433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E32433" w:rsidRDefault="007A05F0" w:rsidP="00D52406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243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-0,05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-0,70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0,80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70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7A05F0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7A05F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</w:tbl>
    <w:p w:rsidR="007A05F0" w:rsidRPr="00D52406" w:rsidRDefault="007A05F0" w:rsidP="007A05F0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lastRenderedPageBreak/>
        <w:t>Продолжение таблицы Приложения 8.1</w:t>
      </w:r>
    </w:p>
    <w:tbl>
      <w:tblPr>
        <w:tblW w:w="88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559"/>
        <w:gridCol w:w="1559"/>
        <w:gridCol w:w="1559"/>
        <w:gridCol w:w="1560"/>
        <w:gridCol w:w="1134"/>
      </w:tblGrid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  <w:t>6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0,30</w:t>
            </w:r>
          </w:p>
        </w:tc>
        <w:tc>
          <w:tcPr>
            <w:tcW w:w="1559" w:type="dxa"/>
            <w:shd w:val="clear" w:color="auto" w:fill="auto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-0,50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-0,60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0,50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0,05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-0,60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0,70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-0,40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-0,50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0,90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-0,30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</w:tbl>
    <w:p w:rsidR="007A05F0" w:rsidRPr="00D52406" w:rsidRDefault="007A05F0" w:rsidP="007A05F0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 w:rsidRPr="00D52406">
        <w:rPr>
          <w:rFonts w:ascii="Times New Roman" w:hAnsi="Times New Roman"/>
          <w:sz w:val="28"/>
          <w:szCs w:val="28"/>
        </w:rPr>
        <w:lastRenderedPageBreak/>
        <w:t>Продолжение таблицы Приложения 8.1</w:t>
      </w:r>
    </w:p>
    <w:tbl>
      <w:tblPr>
        <w:tblW w:w="884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559"/>
        <w:gridCol w:w="1559"/>
        <w:gridCol w:w="1559"/>
        <w:gridCol w:w="1560"/>
        <w:gridCol w:w="1134"/>
      </w:tblGrid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  <w:t>6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-0,10</w:t>
            </w:r>
          </w:p>
        </w:tc>
        <w:tc>
          <w:tcPr>
            <w:tcW w:w="1559" w:type="dxa"/>
            <w:shd w:val="clear" w:color="auto" w:fill="auto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0,80</w:t>
            </w:r>
          </w:p>
        </w:tc>
        <w:tc>
          <w:tcPr>
            <w:tcW w:w="1559" w:type="dxa"/>
            <w:shd w:val="clear" w:color="auto" w:fill="auto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-0,50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-0,30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0,10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-0,20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0,70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-30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-0,70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-0,05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-25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-0,80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0,90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45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1,00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25</w:t>
            </w:r>
          </w:p>
        </w:tc>
        <w:tc>
          <w:tcPr>
            <w:tcW w:w="1560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</w:p>
        </w:tc>
        <w:tc>
          <w:tcPr>
            <w:tcW w:w="1134" w:type="dxa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80</w:t>
            </w:r>
          </w:p>
        </w:tc>
      </w:tr>
      <w:tr w:rsidR="007A05F0" w:rsidRPr="00D52406" w:rsidTr="00D52406">
        <w:trPr>
          <w:trHeight w:val="20"/>
        </w:trPr>
        <w:tc>
          <w:tcPr>
            <w:tcW w:w="1472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-0,40</w:t>
            </w:r>
          </w:p>
        </w:tc>
        <w:tc>
          <w:tcPr>
            <w:tcW w:w="1559" w:type="dxa"/>
            <w:shd w:val="clear" w:color="auto" w:fill="auto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985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7A05F0" w:rsidRPr="00D52406" w:rsidRDefault="007A05F0" w:rsidP="00D524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5240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60</w:t>
            </w:r>
          </w:p>
        </w:tc>
      </w:tr>
    </w:tbl>
    <w:p w:rsidR="009140B0" w:rsidRDefault="009140B0" w:rsidP="009140B0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3A6624" w:rsidRPr="00D52406" w:rsidRDefault="003A6624" w:rsidP="009140B0">
      <w:pPr>
        <w:spacing w:after="200" w:line="276" w:lineRule="auto"/>
        <w:rPr>
          <w:rFonts w:ascii="Times New Roman" w:hAnsi="Times New Roman"/>
          <w:sz w:val="28"/>
          <w:szCs w:val="28"/>
        </w:rPr>
      </w:pPr>
    </w:p>
    <w:p w:rsidR="00A33529" w:rsidRPr="00D52406" w:rsidRDefault="00A33529" w:rsidP="003A6624">
      <w:pPr>
        <w:pStyle w:val="a4"/>
        <w:tabs>
          <w:tab w:val="left" w:pos="993"/>
        </w:tabs>
        <w:spacing w:after="120" w:line="360" w:lineRule="auto"/>
        <w:ind w:left="425" w:hanging="425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t>8.2</w:t>
      </w:r>
      <w:r w:rsidRPr="00D52406">
        <w:rPr>
          <w:rFonts w:ascii="Times New Roman" w:hAnsi="Times New Roman"/>
          <w:b/>
          <w:sz w:val="28"/>
          <w:szCs w:val="28"/>
        </w:rPr>
        <w:tab/>
      </w:r>
      <w:r w:rsidRPr="00D52406">
        <w:rPr>
          <w:rFonts w:ascii="Times New Roman" w:hAnsi="Times New Roman"/>
          <w:sz w:val="28"/>
          <w:szCs w:val="28"/>
        </w:rPr>
        <w:t xml:space="preserve">Точность нивелирования </w:t>
      </w:r>
      <w:r w:rsidRPr="00D52406">
        <w:rPr>
          <w:rFonts w:ascii="Times New Roman" w:hAnsi="Times New Roman"/>
          <w:sz w:val="28"/>
          <w:szCs w:val="28"/>
          <w:lang w:val="en-US"/>
        </w:rPr>
        <w:t>I</w:t>
      </w:r>
      <w:r w:rsidRPr="00D52406">
        <w:rPr>
          <w:rFonts w:ascii="Times New Roman" w:hAnsi="Times New Roman"/>
          <w:sz w:val="28"/>
          <w:szCs w:val="28"/>
        </w:rPr>
        <w:t xml:space="preserve">, </w:t>
      </w:r>
      <w:r w:rsidRPr="00D52406">
        <w:rPr>
          <w:rFonts w:ascii="Times New Roman" w:hAnsi="Times New Roman"/>
          <w:sz w:val="28"/>
          <w:szCs w:val="28"/>
          <w:lang w:val="en-US"/>
        </w:rPr>
        <w:t>II</w:t>
      </w:r>
      <w:r w:rsidRPr="00D52406">
        <w:rPr>
          <w:rFonts w:ascii="Times New Roman" w:hAnsi="Times New Roman"/>
          <w:sz w:val="28"/>
          <w:szCs w:val="28"/>
        </w:rPr>
        <w:t xml:space="preserve">, </w:t>
      </w:r>
      <w:r w:rsidRPr="00D52406">
        <w:rPr>
          <w:rFonts w:ascii="Times New Roman" w:hAnsi="Times New Roman"/>
          <w:sz w:val="28"/>
          <w:szCs w:val="28"/>
          <w:lang w:val="en-US"/>
        </w:rPr>
        <w:t>III</w:t>
      </w:r>
      <w:r w:rsidRPr="00D52406">
        <w:rPr>
          <w:rFonts w:ascii="Times New Roman" w:hAnsi="Times New Roman"/>
          <w:sz w:val="28"/>
          <w:szCs w:val="28"/>
        </w:rPr>
        <w:t xml:space="preserve"> и </w:t>
      </w:r>
      <w:r w:rsidRPr="00D52406">
        <w:rPr>
          <w:rFonts w:ascii="Times New Roman" w:hAnsi="Times New Roman"/>
          <w:sz w:val="28"/>
          <w:szCs w:val="28"/>
          <w:lang w:val="en-US"/>
        </w:rPr>
        <w:t>IV</w:t>
      </w:r>
      <w:r w:rsidRPr="00D52406">
        <w:rPr>
          <w:rFonts w:ascii="Times New Roman" w:hAnsi="Times New Roman"/>
          <w:sz w:val="28"/>
          <w:szCs w:val="28"/>
        </w:rPr>
        <w:t xml:space="preserve"> классов</w:t>
      </w:r>
      <w:r w:rsidRPr="00D52406">
        <w:rPr>
          <w:rStyle w:val="ad"/>
          <w:rFonts w:ascii="Times New Roman" w:hAnsi="Times New Roman"/>
          <w:sz w:val="28"/>
          <w:szCs w:val="28"/>
        </w:rPr>
        <w:footnoteReference w:id="1"/>
      </w:r>
    </w:p>
    <w:tbl>
      <w:tblPr>
        <w:tblW w:w="3564" w:type="pct"/>
        <w:jc w:val="center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1"/>
        <w:gridCol w:w="4489"/>
      </w:tblGrid>
      <w:tr w:rsidR="007D4F61" w:rsidRPr="00D52406" w:rsidTr="007D4F61">
        <w:trPr>
          <w:trHeight w:val="903"/>
          <w:tblHeader/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7D4F6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r w:rsidRPr="00D52406">
              <w:rPr>
                <w:b/>
                <w:sz w:val="28"/>
                <w:szCs w:val="28"/>
              </w:rPr>
              <w:t>Класс нивелирования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r w:rsidRPr="00D52406">
              <w:rPr>
                <w:b/>
                <w:sz w:val="28"/>
                <w:szCs w:val="28"/>
              </w:rPr>
              <w:t xml:space="preserve">Случайная средняя </w:t>
            </w:r>
          </w:p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D52406">
              <w:rPr>
                <w:b/>
                <w:sz w:val="28"/>
                <w:szCs w:val="28"/>
              </w:rPr>
              <w:t>квадратическая</w:t>
            </w:r>
            <w:proofErr w:type="spellEnd"/>
            <w:r w:rsidRPr="00D52406">
              <w:rPr>
                <w:b/>
                <w:sz w:val="28"/>
                <w:szCs w:val="28"/>
              </w:rPr>
              <w:t xml:space="preserve"> ошибка, </w:t>
            </w:r>
            <w:proofErr w:type="gramStart"/>
            <w:r w:rsidRPr="00D52406">
              <w:rPr>
                <w:b/>
                <w:sz w:val="28"/>
                <w:szCs w:val="28"/>
              </w:rPr>
              <w:t>мм</w:t>
            </w:r>
            <w:proofErr w:type="gramEnd"/>
            <w:r w:rsidRPr="00D52406">
              <w:rPr>
                <w:b/>
                <w:sz w:val="28"/>
                <w:szCs w:val="28"/>
              </w:rPr>
              <w:t>/км</w:t>
            </w:r>
          </w:p>
        </w:tc>
      </w:tr>
      <w:tr w:rsidR="007D4F61" w:rsidRPr="00D52406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0,8</w:t>
            </w:r>
          </w:p>
        </w:tc>
      </w:tr>
      <w:tr w:rsidR="007D4F61" w:rsidRPr="00D52406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II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2,0</w:t>
            </w:r>
          </w:p>
        </w:tc>
      </w:tr>
      <w:tr w:rsidR="007D4F61" w:rsidRPr="00D52406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III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5,0</w:t>
            </w:r>
          </w:p>
        </w:tc>
      </w:tr>
      <w:tr w:rsidR="007D4F61" w:rsidRPr="00D52406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IV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D52406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10,0</w:t>
            </w:r>
          </w:p>
        </w:tc>
      </w:tr>
    </w:tbl>
    <w:p w:rsidR="00A33529" w:rsidRPr="00D52406" w:rsidRDefault="00A33529" w:rsidP="00A3352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6D7B" w:rsidRPr="00D52406" w:rsidRDefault="00926D7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br w:type="page"/>
      </w:r>
    </w:p>
    <w:p w:rsidR="00214BB8" w:rsidRPr="00D52406" w:rsidRDefault="00561D9E" w:rsidP="009140B0">
      <w:pPr>
        <w:pStyle w:val="a4"/>
        <w:tabs>
          <w:tab w:val="left" w:pos="993"/>
        </w:tabs>
        <w:spacing w:after="120" w:line="360" w:lineRule="auto"/>
        <w:ind w:left="425" w:hanging="425"/>
        <w:rPr>
          <w:rFonts w:ascii="Times New Roman" w:hAnsi="Times New Roman"/>
          <w:b/>
          <w:sz w:val="28"/>
          <w:szCs w:val="28"/>
        </w:rPr>
      </w:pPr>
      <w:r w:rsidRPr="00D52406">
        <w:rPr>
          <w:rFonts w:ascii="Times New Roman" w:hAnsi="Times New Roman"/>
          <w:b/>
          <w:sz w:val="28"/>
          <w:szCs w:val="28"/>
        </w:rPr>
        <w:lastRenderedPageBreak/>
        <w:t>8.3</w:t>
      </w:r>
      <w:r w:rsidRPr="00D52406">
        <w:rPr>
          <w:rFonts w:ascii="Times New Roman" w:hAnsi="Times New Roman"/>
          <w:b/>
          <w:sz w:val="28"/>
          <w:szCs w:val="28"/>
        </w:rPr>
        <w:tab/>
        <w:t xml:space="preserve">Образец </w:t>
      </w:r>
      <w:r w:rsidR="00106867" w:rsidRPr="00D52406">
        <w:rPr>
          <w:rFonts w:ascii="Times New Roman" w:hAnsi="Times New Roman"/>
          <w:b/>
          <w:sz w:val="28"/>
          <w:szCs w:val="28"/>
        </w:rPr>
        <w:t xml:space="preserve">оформления задач Контрольной работы № </w:t>
      </w:r>
      <w:r w:rsidR="00FF4D3F">
        <w:rPr>
          <w:rFonts w:ascii="Times New Roman" w:hAnsi="Times New Roman"/>
          <w:b/>
          <w:sz w:val="28"/>
          <w:szCs w:val="28"/>
        </w:rPr>
        <w:t>2</w:t>
      </w:r>
    </w:p>
    <w:p w:rsidR="00FF4D3F" w:rsidRPr="00D52406" w:rsidRDefault="00FF4D3F" w:rsidP="00FF4D3F">
      <w:pPr>
        <w:pStyle w:val="af2"/>
        <w:spacing w:after="120"/>
        <w:ind w:firstLine="0"/>
      </w:pPr>
      <w:r w:rsidRPr="00D52406">
        <w:rPr>
          <w:b/>
          <w:i/>
        </w:rPr>
        <w:t xml:space="preserve">Задача </w:t>
      </w:r>
      <w:r>
        <w:rPr>
          <w:b/>
          <w:i/>
        </w:rPr>
        <w:t>1</w:t>
      </w:r>
      <w:r w:rsidRPr="00D52406">
        <w:rPr>
          <w:b/>
          <w:i/>
        </w:rPr>
        <w:t xml:space="preserve">. </w:t>
      </w:r>
      <w:r w:rsidRPr="00D52406">
        <w:t>Вычислить поправку за влияние вертикальной рефракции</w:t>
      </w:r>
      <w:r>
        <w:t xml:space="preserve"> в</w:t>
      </w:r>
      <w:r w:rsidRPr="00D52406">
        <w:t xml:space="preserve"> превышение</w:t>
      </w:r>
      <w:r>
        <w:t>,</w:t>
      </w:r>
      <w:r w:rsidRPr="00D52406">
        <w:t xml:space="preserve"> измерен</w:t>
      </w:r>
      <w:r>
        <w:t>н</w:t>
      </w:r>
      <w:r w:rsidRPr="00D52406">
        <w:t>о</w:t>
      </w:r>
      <w:r>
        <w:t>е</w:t>
      </w:r>
      <w:r w:rsidRPr="00D52406">
        <w:t xml:space="preserve"> методом тригонометрического нивелирования на трассе протяженностью 1500 м (наклонная дальность), </w:t>
      </w:r>
      <w:r>
        <w:t xml:space="preserve">используя </w:t>
      </w:r>
      <w:r w:rsidRPr="00D52406">
        <w:t>стандартный коэффициент рефракции 0,14</w:t>
      </w:r>
      <w:r>
        <w:t xml:space="preserve"> и</w:t>
      </w:r>
      <w:r w:rsidRPr="00D52406">
        <w:t xml:space="preserve"> средний радиус кривизны земного сфероида 6371 км.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56"/>
        <w:gridCol w:w="425"/>
        <w:gridCol w:w="425"/>
        <w:gridCol w:w="2651"/>
      </w:tblGrid>
      <w:tr w:rsidR="00106867" w:rsidRPr="00D52406" w:rsidTr="00FF4D3F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106867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lang w:val="en-US"/>
              </w:rPr>
            </w:pPr>
            <w:r w:rsidRPr="00D52406">
              <w:rPr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106867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 w:rsidRPr="00D52406"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FF4D3F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 w:rsidRPr="00D52406">
              <w:rPr>
                <w:position w:val="-6"/>
                <w:sz w:val="28"/>
                <w:szCs w:val="28"/>
              </w:rPr>
              <w:object w:dxaOrig="859" w:dyaOrig="300">
                <v:shape id="_x0000_i1088" type="#_x0000_t75" style="width:42.75pt;height:15pt" o:ole="">
                  <v:imagedata r:id="rId137" o:title=""/>
                </v:shape>
                <o:OLEObject Type="Embed" ProgID="Equation.DSMT4" ShapeID="_x0000_i1088" DrawAspect="Content" ObjectID="_1653147996" r:id="rId138"/>
              </w:object>
            </w:r>
          </w:p>
        </w:tc>
      </w:tr>
      <w:tr w:rsidR="00106867" w:rsidRPr="00D52406" w:rsidTr="00FF4D3F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FF4D3F" w:rsidRDefault="00FF4D3F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lang w:val="en-US"/>
              </w:rPr>
            </w:pPr>
            <w:r w:rsidRPr="00FF4D3F">
              <w:rPr>
                <w:i/>
                <w:sz w:val="28"/>
                <w:szCs w:val="28"/>
                <w:lang w:val="en-US"/>
              </w:rPr>
              <w:t>k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 w:rsidRPr="00D52406"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FF4D3F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+0,14</w:t>
            </w:r>
          </w:p>
        </w:tc>
      </w:tr>
      <w:tr w:rsidR="00106867" w:rsidRPr="00D52406" w:rsidTr="00FF4D3F"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FF4D3F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</w:rPr>
            </w:pPr>
            <w:r w:rsidRPr="001B64C4">
              <w:rPr>
                <w:position w:val="-12"/>
              </w:rPr>
              <w:object w:dxaOrig="340" w:dyaOrig="380">
                <v:shape id="_x0000_i1089" type="#_x0000_t75" style="width:16.5pt;height:19.5pt" o:ole="">
                  <v:imagedata r:id="rId139" o:title=""/>
                </v:shape>
                <o:OLEObject Type="Embed" ProgID="Equation.DSMT4" ShapeID="_x0000_i1089" DrawAspect="Content" ObjectID="_1653147997" r:id="rId140"/>
              </w:objec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52406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 w:rsidRPr="00D52406">
              <w:rPr>
                <w:sz w:val="28"/>
                <w:szCs w:val="28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Pr="00FF4D3F" w:rsidRDefault="00FF4D3F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6371 </w:t>
            </w:r>
            <w:r>
              <w:rPr>
                <w:sz w:val="28"/>
                <w:szCs w:val="28"/>
              </w:rPr>
              <w:t>км</w:t>
            </w:r>
          </w:p>
        </w:tc>
      </w:tr>
      <w:tr w:rsidR="00106867" w:rsidRPr="00D52406" w:rsidTr="00FF4D3F">
        <w:tc>
          <w:tcPr>
            <w:tcW w:w="9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D52406" w:rsidRDefault="00FF4D3F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1B64C4">
              <w:rPr>
                <w:position w:val="-12"/>
              </w:rPr>
              <w:object w:dxaOrig="300" w:dyaOrig="380">
                <v:shape id="_x0000_i1090" type="#_x0000_t75" style="width:15pt;height:19.5pt" o:ole="">
                  <v:imagedata r:id="rId141" o:title=""/>
                </v:shape>
                <o:OLEObject Type="Embed" ProgID="Equation.DSMT4" ShapeID="_x0000_i1090" DrawAspect="Content" ObjectID="_1653147998" r:id="rId142"/>
              </w:objec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D52406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 w:rsidRPr="00D52406"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D52406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 w:rsidRPr="00D52406">
              <w:rPr>
                <w:sz w:val="28"/>
                <w:szCs w:val="28"/>
                <w:lang w:val="en-US"/>
              </w:rPr>
              <w:t>?</w:t>
            </w:r>
          </w:p>
        </w:tc>
      </w:tr>
    </w:tbl>
    <w:p w:rsidR="00FF4D3F" w:rsidRPr="00D52406" w:rsidRDefault="00FF4D3F" w:rsidP="00FF4D3F">
      <w:pPr>
        <w:pStyle w:val="af2"/>
        <w:tabs>
          <w:tab w:val="left" w:pos="8789"/>
        </w:tabs>
        <w:spacing w:before="120" w:after="120"/>
        <w:ind w:left="426" w:firstLine="0"/>
        <w:jc w:val="center"/>
      </w:pPr>
      <w:r w:rsidRPr="00D52406">
        <w:rPr>
          <w:position w:val="-34"/>
        </w:rPr>
        <w:object w:dxaOrig="5080" w:dyaOrig="820">
          <v:shape id="_x0000_i1091" type="#_x0000_t75" style="width:254.25pt;height:36pt" o:ole="">
            <v:imagedata r:id="rId79" o:title=""/>
            <o:lock v:ext="edit" aspectratio="f"/>
          </v:shape>
          <o:OLEObject Type="Embed" ProgID="Equation.DSMT4" ShapeID="_x0000_i1091" DrawAspect="Content" ObjectID="_1653147999" r:id="rId143"/>
        </w:object>
      </w:r>
    </w:p>
    <w:p w:rsidR="00FF4D3F" w:rsidRPr="004F6A74" w:rsidRDefault="00FF4D3F" w:rsidP="00FF4D3F">
      <w:pPr>
        <w:pStyle w:val="af2"/>
        <w:spacing w:before="120" w:after="120"/>
        <w:ind w:firstLine="0"/>
      </w:pPr>
      <w:r>
        <w:rPr>
          <w:i/>
        </w:rPr>
        <w:t xml:space="preserve">Ответ: </w:t>
      </w:r>
      <w:r>
        <w:t>при использовании стандартного коэффициента рефракции 0,14 поправка в превышение для дистанции длиной 1,5 км равна -25 мм.</w:t>
      </w:r>
    </w:p>
    <w:p w:rsidR="00106867" w:rsidRPr="00D52406" w:rsidRDefault="00106867" w:rsidP="00561D9E">
      <w:pPr>
        <w:pStyle w:val="a4"/>
        <w:tabs>
          <w:tab w:val="left" w:pos="993"/>
        </w:tabs>
        <w:spacing w:after="120" w:line="360" w:lineRule="auto"/>
        <w:ind w:left="425"/>
        <w:jc w:val="both"/>
        <w:rPr>
          <w:rFonts w:ascii="Times New Roman" w:hAnsi="Times New Roman"/>
          <w:b/>
          <w:sz w:val="28"/>
          <w:szCs w:val="28"/>
        </w:rPr>
      </w:pPr>
    </w:p>
    <w:sectPr w:rsidR="00106867" w:rsidRPr="00D52406" w:rsidSect="00DD035E">
      <w:footerReference w:type="default" r:id="rId144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20" w:rsidRDefault="00432C20" w:rsidP="00DD035E">
      <w:r>
        <w:separator/>
      </w:r>
    </w:p>
  </w:endnote>
  <w:endnote w:type="continuationSeparator" w:id="0">
    <w:p w:rsidR="00432C20" w:rsidRDefault="00432C20" w:rsidP="00DD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7400"/>
      <w:docPartObj>
        <w:docPartGallery w:val="Page Numbers (Bottom of Page)"/>
        <w:docPartUnique/>
      </w:docPartObj>
    </w:sdtPr>
    <w:sdtEndPr/>
    <w:sdtContent>
      <w:p w:rsidR="00D52406" w:rsidRDefault="00D524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148">
          <w:rPr>
            <w:noProof/>
          </w:rPr>
          <w:t>2</w:t>
        </w:r>
        <w:r>
          <w:fldChar w:fldCharType="end"/>
        </w:r>
      </w:p>
    </w:sdtContent>
  </w:sdt>
  <w:p w:rsidR="00D52406" w:rsidRDefault="00D524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20" w:rsidRDefault="00432C20" w:rsidP="00DD035E">
      <w:r>
        <w:separator/>
      </w:r>
    </w:p>
  </w:footnote>
  <w:footnote w:type="continuationSeparator" w:id="0">
    <w:p w:rsidR="00432C20" w:rsidRDefault="00432C20" w:rsidP="00DD035E">
      <w:r>
        <w:continuationSeparator/>
      </w:r>
    </w:p>
  </w:footnote>
  <w:footnote w:id="1">
    <w:p w:rsidR="00D52406" w:rsidRPr="00A33529" w:rsidRDefault="00D52406">
      <w:pPr>
        <w:pStyle w:val="ab"/>
        <w:rPr>
          <w:sz w:val="24"/>
          <w:szCs w:val="24"/>
        </w:rPr>
      </w:pPr>
      <w:r w:rsidRPr="00A33529">
        <w:rPr>
          <w:rStyle w:val="ad"/>
          <w:sz w:val="24"/>
          <w:szCs w:val="24"/>
        </w:rPr>
        <w:footnoteRef/>
      </w:r>
      <w:r w:rsidRPr="00A33529">
        <w:rPr>
          <w:sz w:val="24"/>
          <w:szCs w:val="24"/>
        </w:rPr>
        <w:t xml:space="preserve"> </w:t>
      </w:r>
      <w:r w:rsidRPr="00A33529">
        <w:rPr>
          <w:color w:val="000000" w:themeColor="text1"/>
          <w:sz w:val="24"/>
          <w:szCs w:val="24"/>
        </w:rPr>
        <w:t xml:space="preserve">Инструкция по нивелированию </w:t>
      </w:r>
      <w:r w:rsidRPr="00A33529">
        <w:rPr>
          <w:color w:val="000000" w:themeColor="text1"/>
          <w:sz w:val="24"/>
          <w:szCs w:val="24"/>
          <w:lang w:val="en-US"/>
        </w:rPr>
        <w:t>I</w:t>
      </w:r>
      <w:r w:rsidRPr="00A33529">
        <w:rPr>
          <w:color w:val="000000" w:themeColor="text1"/>
          <w:sz w:val="24"/>
          <w:szCs w:val="24"/>
        </w:rPr>
        <w:t xml:space="preserve">, </w:t>
      </w:r>
      <w:r w:rsidRPr="00A33529">
        <w:rPr>
          <w:color w:val="000000" w:themeColor="text1"/>
          <w:sz w:val="24"/>
          <w:szCs w:val="24"/>
          <w:lang w:val="en-US"/>
        </w:rPr>
        <w:t>II</w:t>
      </w:r>
      <w:r w:rsidRPr="00A33529">
        <w:rPr>
          <w:color w:val="000000" w:themeColor="text1"/>
          <w:sz w:val="24"/>
          <w:szCs w:val="24"/>
        </w:rPr>
        <w:t xml:space="preserve">, </w:t>
      </w:r>
      <w:r w:rsidRPr="00A33529">
        <w:rPr>
          <w:color w:val="000000" w:themeColor="text1"/>
          <w:sz w:val="24"/>
          <w:szCs w:val="24"/>
          <w:lang w:val="en-US"/>
        </w:rPr>
        <w:t>III</w:t>
      </w:r>
      <w:r w:rsidRPr="00A33529">
        <w:rPr>
          <w:color w:val="000000" w:themeColor="text1"/>
          <w:sz w:val="24"/>
          <w:szCs w:val="24"/>
        </w:rPr>
        <w:t xml:space="preserve"> и </w:t>
      </w:r>
      <w:r w:rsidRPr="00A33529">
        <w:rPr>
          <w:color w:val="000000" w:themeColor="text1"/>
          <w:sz w:val="24"/>
          <w:szCs w:val="24"/>
          <w:lang w:val="en-US"/>
        </w:rPr>
        <w:t>IV</w:t>
      </w:r>
      <w:r w:rsidRPr="00A33529">
        <w:rPr>
          <w:color w:val="000000" w:themeColor="text1"/>
          <w:sz w:val="24"/>
          <w:szCs w:val="24"/>
        </w:rPr>
        <w:t xml:space="preserve"> классов. М.: </w:t>
      </w:r>
      <w:proofErr w:type="spellStart"/>
      <w:r w:rsidRPr="00A33529">
        <w:rPr>
          <w:color w:val="000000" w:themeColor="text1"/>
          <w:sz w:val="24"/>
          <w:szCs w:val="24"/>
        </w:rPr>
        <w:t>ЦНИИГАиК</w:t>
      </w:r>
      <w:proofErr w:type="spellEnd"/>
      <w:r w:rsidRPr="00A33529">
        <w:rPr>
          <w:color w:val="000000" w:themeColor="text1"/>
          <w:sz w:val="24"/>
          <w:szCs w:val="24"/>
        </w:rPr>
        <w:t>, 2003. 135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0D56"/>
    <w:multiLevelType w:val="hybridMultilevel"/>
    <w:tmpl w:val="B90A5578"/>
    <w:lvl w:ilvl="0" w:tplc="A2704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3D73CC"/>
    <w:multiLevelType w:val="hybridMultilevel"/>
    <w:tmpl w:val="5954862A"/>
    <w:lvl w:ilvl="0" w:tplc="85CC49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0B73ED"/>
    <w:multiLevelType w:val="multilevel"/>
    <w:tmpl w:val="DF240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5D537B9"/>
    <w:multiLevelType w:val="hybridMultilevel"/>
    <w:tmpl w:val="A6A2166A"/>
    <w:lvl w:ilvl="0" w:tplc="5BFE9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557C1"/>
    <w:multiLevelType w:val="hybridMultilevel"/>
    <w:tmpl w:val="D220CDA4"/>
    <w:lvl w:ilvl="0" w:tplc="878A1E3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1CA0934"/>
    <w:multiLevelType w:val="hybridMultilevel"/>
    <w:tmpl w:val="4C2CBF9A"/>
    <w:lvl w:ilvl="0" w:tplc="F104C1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F6280"/>
    <w:multiLevelType w:val="hybridMultilevel"/>
    <w:tmpl w:val="EB62C234"/>
    <w:lvl w:ilvl="0" w:tplc="0EF4F4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305C7BEF"/>
    <w:multiLevelType w:val="hybridMultilevel"/>
    <w:tmpl w:val="15BEA03C"/>
    <w:lvl w:ilvl="0" w:tplc="B798BC8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0B19DD"/>
    <w:multiLevelType w:val="hybridMultilevel"/>
    <w:tmpl w:val="2376AA92"/>
    <w:lvl w:ilvl="0" w:tplc="12CC7CD4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02C0C60"/>
    <w:multiLevelType w:val="hybridMultilevel"/>
    <w:tmpl w:val="B79C7ACA"/>
    <w:lvl w:ilvl="0" w:tplc="A65473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21F2C2A"/>
    <w:multiLevelType w:val="hybridMultilevel"/>
    <w:tmpl w:val="BCFC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965FB"/>
    <w:multiLevelType w:val="hybridMultilevel"/>
    <w:tmpl w:val="B97EA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4F493B"/>
    <w:multiLevelType w:val="multilevel"/>
    <w:tmpl w:val="166463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01" w:hanging="576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1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35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2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6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40" w:hanging="2160"/>
      </w:pPr>
      <w:rPr>
        <w:rFonts w:hint="default"/>
        <w:b/>
      </w:rPr>
    </w:lvl>
  </w:abstractNum>
  <w:abstractNum w:abstractNumId="13">
    <w:nsid w:val="65C03DEB"/>
    <w:multiLevelType w:val="hybridMultilevel"/>
    <w:tmpl w:val="561CFA06"/>
    <w:lvl w:ilvl="0" w:tplc="4ED6F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E53969"/>
    <w:multiLevelType w:val="multilevel"/>
    <w:tmpl w:val="77324A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766268FA"/>
    <w:multiLevelType w:val="hybridMultilevel"/>
    <w:tmpl w:val="22EAF6D8"/>
    <w:lvl w:ilvl="0" w:tplc="D2408AF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E26754"/>
    <w:multiLevelType w:val="hybridMultilevel"/>
    <w:tmpl w:val="421A3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10"/>
  </w:num>
  <w:num w:numId="5">
    <w:abstractNumId w:val="11"/>
  </w:num>
  <w:num w:numId="6">
    <w:abstractNumId w:val="3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7"/>
  </w:num>
  <w:num w:numId="14">
    <w:abstractNumId w:val="8"/>
  </w:num>
  <w:num w:numId="15">
    <w:abstractNumId w:val="9"/>
  </w:num>
  <w:num w:numId="16">
    <w:abstractNumId w:val="15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D4"/>
    <w:rsid w:val="000530CF"/>
    <w:rsid w:val="00055196"/>
    <w:rsid w:val="00061C92"/>
    <w:rsid w:val="0007464F"/>
    <w:rsid w:val="000D1D87"/>
    <w:rsid w:val="000F3C63"/>
    <w:rsid w:val="00106867"/>
    <w:rsid w:val="00114A73"/>
    <w:rsid w:val="001154C8"/>
    <w:rsid w:val="001209FF"/>
    <w:rsid w:val="0012476B"/>
    <w:rsid w:val="00130BB4"/>
    <w:rsid w:val="001700B8"/>
    <w:rsid w:val="001C1BAA"/>
    <w:rsid w:val="00214BB8"/>
    <w:rsid w:val="00227D5B"/>
    <w:rsid w:val="00233A5C"/>
    <w:rsid w:val="00264148"/>
    <w:rsid w:val="0026527D"/>
    <w:rsid w:val="0026537D"/>
    <w:rsid w:val="00265888"/>
    <w:rsid w:val="00277F07"/>
    <w:rsid w:val="00297EBC"/>
    <w:rsid w:val="002A3F7D"/>
    <w:rsid w:val="002A5EE3"/>
    <w:rsid w:val="002B3043"/>
    <w:rsid w:val="002B3877"/>
    <w:rsid w:val="002C48A9"/>
    <w:rsid w:val="002D4356"/>
    <w:rsid w:val="002E11E3"/>
    <w:rsid w:val="002F460C"/>
    <w:rsid w:val="002F4AAE"/>
    <w:rsid w:val="00303B67"/>
    <w:rsid w:val="00310418"/>
    <w:rsid w:val="003335C3"/>
    <w:rsid w:val="00333E31"/>
    <w:rsid w:val="003403E5"/>
    <w:rsid w:val="0037790D"/>
    <w:rsid w:val="00383EA7"/>
    <w:rsid w:val="00384073"/>
    <w:rsid w:val="00387521"/>
    <w:rsid w:val="003A1B39"/>
    <w:rsid w:val="003A6624"/>
    <w:rsid w:val="003D6AF5"/>
    <w:rsid w:val="00402AE6"/>
    <w:rsid w:val="00406568"/>
    <w:rsid w:val="00432C20"/>
    <w:rsid w:val="0043775F"/>
    <w:rsid w:val="00454E1F"/>
    <w:rsid w:val="00456566"/>
    <w:rsid w:val="0046793D"/>
    <w:rsid w:val="00474AFD"/>
    <w:rsid w:val="00475F5E"/>
    <w:rsid w:val="00476341"/>
    <w:rsid w:val="004830F6"/>
    <w:rsid w:val="004E37AE"/>
    <w:rsid w:val="004F6A74"/>
    <w:rsid w:val="005332F1"/>
    <w:rsid w:val="00561D9E"/>
    <w:rsid w:val="0056279B"/>
    <w:rsid w:val="00567FA8"/>
    <w:rsid w:val="00574114"/>
    <w:rsid w:val="00584DC4"/>
    <w:rsid w:val="00586E3C"/>
    <w:rsid w:val="005871B5"/>
    <w:rsid w:val="005C5F41"/>
    <w:rsid w:val="00607D39"/>
    <w:rsid w:val="00613898"/>
    <w:rsid w:val="00617090"/>
    <w:rsid w:val="0065516F"/>
    <w:rsid w:val="00675AF3"/>
    <w:rsid w:val="0067707A"/>
    <w:rsid w:val="00685430"/>
    <w:rsid w:val="00695C96"/>
    <w:rsid w:val="006B1100"/>
    <w:rsid w:val="006F3429"/>
    <w:rsid w:val="00727DBC"/>
    <w:rsid w:val="00734A42"/>
    <w:rsid w:val="00761046"/>
    <w:rsid w:val="0077272F"/>
    <w:rsid w:val="007735D9"/>
    <w:rsid w:val="0078476C"/>
    <w:rsid w:val="00787B83"/>
    <w:rsid w:val="00790950"/>
    <w:rsid w:val="007A05F0"/>
    <w:rsid w:val="007D4F61"/>
    <w:rsid w:val="007E5C8F"/>
    <w:rsid w:val="008031BF"/>
    <w:rsid w:val="00815F65"/>
    <w:rsid w:val="00840B03"/>
    <w:rsid w:val="008A13C1"/>
    <w:rsid w:val="008B4F64"/>
    <w:rsid w:val="008B7949"/>
    <w:rsid w:val="008C7A81"/>
    <w:rsid w:val="009140B0"/>
    <w:rsid w:val="00924676"/>
    <w:rsid w:val="00926D7B"/>
    <w:rsid w:val="0092744F"/>
    <w:rsid w:val="00951AD7"/>
    <w:rsid w:val="009679C3"/>
    <w:rsid w:val="0098448D"/>
    <w:rsid w:val="00987375"/>
    <w:rsid w:val="009E18F8"/>
    <w:rsid w:val="009F196F"/>
    <w:rsid w:val="009F39D4"/>
    <w:rsid w:val="009F42F2"/>
    <w:rsid w:val="009F50AB"/>
    <w:rsid w:val="00A15AAD"/>
    <w:rsid w:val="00A33529"/>
    <w:rsid w:val="00A357C4"/>
    <w:rsid w:val="00A36711"/>
    <w:rsid w:val="00A566A3"/>
    <w:rsid w:val="00A7188F"/>
    <w:rsid w:val="00A922A3"/>
    <w:rsid w:val="00AB56EB"/>
    <w:rsid w:val="00AE2518"/>
    <w:rsid w:val="00B419DF"/>
    <w:rsid w:val="00B61D79"/>
    <w:rsid w:val="00BD6D29"/>
    <w:rsid w:val="00C13D91"/>
    <w:rsid w:val="00C14A55"/>
    <w:rsid w:val="00C26518"/>
    <w:rsid w:val="00C46DE0"/>
    <w:rsid w:val="00C5320D"/>
    <w:rsid w:val="00C73AE1"/>
    <w:rsid w:val="00CA6AFC"/>
    <w:rsid w:val="00CA796F"/>
    <w:rsid w:val="00CB1A2D"/>
    <w:rsid w:val="00CB7905"/>
    <w:rsid w:val="00CC4EC2"/>
    <w:rsid w:val="00CE0220"/>
    <w:rsid w:val="00CE51AB"/>
    <w:rsid w:val="00CF1BFA"/>
    <w:rsid w:val="00D04692"/>
    <w:rsid w:val="00D362F1"/>
    <w:rsid w:val="00D45B85"/>
    <w:rsid w:val="00D52406"/>
    <w:rsid w:val="00D82C33"/>
    <w:rsid w:val="00D93080"/>
    <w:rsid w:val="00DB4511"/>
    <w:rsid w:val="00DD035E"/>
    <w:rsid w:val="00DF74A6"/>
    <w:rsid w:val="00E207EF"/>
    <w:rsid w:val="00E249DA"/>
    <w:rsid w:val="00E32433"/>
    <w:rsid w:val="00E32D7F"/>
    <w:rsid w:val="00E5166F"/>
    <w:rsid w:val="00E720BC"/>
    <w:rsid w:val="00E734E3"/>
    <w:rsid w:val="00E94D21"/>
    <w:rsid w:val="00EE4FD7"/>
    <w:rsid w:val="00F03586"/>
    <w:rsid w:val="00F101B0"/>
    <w:rsid w:val="00F30F74"/>
    <w:rsid w:val="00F42065"/>
    <w:rsid w:val="00F64148"/>
    <w:rsid w:val="00F73057"/>
    <w:rsid w:val="00F7446A"/>
    <w:rsid w:val="00F74602"/>
    <w:rsid w:val="00F85AC0"/>
    <w:rsid w:val="00F93CD5"/>
    <w:rsid w:val="00F9622A"/>
    <w:rsid w:val="00FA24C5"/>
    <w:rsid w:val="00FC4C9B"/>
    <w:rsid w:val="00FC6725"/>
    <w:rsid w:val="00FC7B05"/>
    <w:rsid w:val="00FF47BB"/>
    <w:rsid w:val="00FF4D3F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39D4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1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39D4"/>
    <w:pPr>
      <w:ind w:left="720"/>
      <w:contextualSpacing/>
    </w:pPr>
  </w:style>
  <w:style w:type="table" w:styleId="a5">
    <w:name w:val="Table Grid"/>
    <w:basedOn w:val="a2"/>
    <w:uiPriority w:val="59"/>
    <w:rsid w:val="009F39D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uiPriority w:val="99"/>
    <w:unhideWhenUsed/>
    <w:rsid w:val="009F39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F39D4"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DD03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D035E"/>
    <w:rPr>
      <w:rFonts w:cs="Times New Roman"/>
      <w:sz w:val="24"/>
      <w:szCs w:val="24"/>
    </w:rPr>
  </w:style>
  <w:style w:type="paragraph" w:styleId="aa">
    <w:name w:val="Normal (Web)"/>
    <w:basedOn w:val="a0"/>
    <w:uiPriority w:val="99"/>
    <w:unhideWhenUsed/>
    <w:rsid w:val="004830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b">
    <w:name w:val="footnote text"/>
    <w:basedOn w:val="a0"/>
    <w:link w:val="ac"/>
    <w:uiPriority w:val="99"/>
    <w:rsid w:val="004830F6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uiPriority w:val="99"/>
    <w:rsid w:val="004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4830F6"/>
    <w:rPr>
      <w:vertAlign w:val="superscript"/>
    </w:rPr>
  </w:style>
  <w:style w:type="paragraph" w:customStyle="1" w:styleId="ae">
    <w:name w:val="мой"/>
    <w:basedOn w:val="a0"/>
    <w:link w:val="af"/>
    <w:qFormat/>
    <w:rsid w:val="004830F6"/>
    <w:pPr>
      <w:spacing w:line="360" w:lineRule="auto"/>
      <w:ind w:firstLine="709"/>
      <w:jc w:val="both"/>
    </w:pPr>
    <w:rPr>
      <w:rFonts w:ascii="Times New Roman" w:eastAsia="Calibri" w:hAnsi="Times New Roman"/>
    </w:rPr>
  </w:style>
  <w:style w:type="character" w:customStyle="1" w:styleId="af">
    <w:name w:val="мой Знак"/>
    <w:link w:val="ae"/>
    <w:rsid w:val="004830F6"/>
    <w:rPr>
      <w:rFonts w:ascii="Times New Roman" w:eastAsia="Calibri" w:hAnsi="Times New Roman" w:cs="Times New Roman"/>
      <w:sz w:val="24"/>
      <w:szCs w:val="24"/>
    </w:rPr>
  </w:style>
  <w:style w:type="paragraph" w:styleId="af0">
    <w:name w:val="Title"/>
    <w:basedOn w:val="a0"/>
    <w:next w:val="a0"/>
    <w:link w:val="af1"/>
    <w:uiPriority w:val="10"/>
    <w:qFormat/>
    <w:rsid w:val="004830F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uiPriority w:val="10"/>
    <w:rsid w:val="004830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2">
    <w:name w:val="Основной"/>
    <w:basedOn w:val="af3"/>
    <w:rsid w:val="00A36711"/>
    <w:pPr>
      <w:spacing w:after="0" w:line="360" w:lineRule="auto"/>
      <w:ind w:firstLine="73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4">
    <w:name w:val="формула"/>
    <w:basedOn w:val="ae"/>
    <w:link w:val="af5"/>
    <w:qFormat/>
    <w:rsid w:val="00A36711"/>
    <w:pPr>
      <w:tabs>
        <w:tab w:val="right" w:pos="8505"/>
      </w:tabs>
    </w:pPr>
  </w:style>
  <w:style w:type="character" w:customStyle="1" w:styleId="af5">
    <w:name w:val="формула Знак"/>
    <w:link w:val="af4"/>
    <w:rsid w:val="00A36711"/>
    <w:rPr>
      <w:rFonts w:ascii="Times New Roman" w:eastAsia="Calibri" w:hAnsi="Times New Roman" w:cs="Times New Roman"/>
      <w:sz w:val="24"/>
      <w:szCs w:val="24"/>
    </w:rPr>
  </w:style>
  <w:style w:type="paragraph" w:styleId="af3">
    <w:name w:val="Body Text"/>
    <w:basedOn w:val="a0"/>
    <w:link w:val="af6"/>
    <w:uiPriority w:val="99"/>
    <w:semiHidden/>
    <w:unhideWhenUsed/>
    <w:rsid w:val="00A36711"/>
    <w:pPr>
      <w:spacing w:after="120"/>
    </w:pPr>
  </w:style>
  <w:style w:type="character" w:customStyle="1" w:styleId="af6">
    <w:name w:val="Основной текст Знак"/>
    <w:basedOn w:val="a1"/>
    <w:link w:val="af3"/>
    <w:uiPriority w:val="99"/>
    <w:semiHidden/>
    <w:rsid w:val="00A36711"/>
    <w:rPr>
      <w:rFonts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1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ой список"/>
    <w:basedOn w:val="a0"/>
    <w:link w:val="af7"/>
    <w:qFormat/>
    <w:rsid w:val="00EE4FD7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мой список Знак"/>
    <w:link w:val="a"/>
    <w:rsid w:val="00EE4FD7"/>
    <w:rPr>
      <w:rFonts w:ascii="Times New Roman" w:eastAsia="Times New Roman" w:hAnsi="Times New Roman" w:cs="Times New Roman"/>
      <w:sz w:val="26"/>
      <w:szCs w:val="26"/>
    </w:rPr>
  </w:style>
  <w:style w:type="paragraph" w:styleId="2">
    <w:name w:val="Body Text 2"/>
    <w:basedOn w:val="a0"/>
    <w:link w:val="20"/>
    <w:uiPriority w:val="99"/>
    <w:semiHidden/>
    <w:unhideWhenUsed/>
    <w:rsid w:val="00F30F7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F30F74"/>
    <w:rPr>
      <w:rFonts w:cs="Times New Roman"/>
      <w:sz w:val="24"/>
      <w:szCs w:val="24"/>
    </w:rPr>
  </w:style>
  <w:style w:type="character" w:styleId="af8">
    <w:name w:val="Hyperlink"/>
    <w:basedOn w:val="a1"/>
    <w:uiPriority w:val="99"/>
    <w:semiHidden/>
    <w:unhideWhenUsed/>
    <w:rsid w:val="00F30F74"/>
    <w:rPr>
      <w:color w:val="0000FF"/>
      <w:u w:val="single"/>
    </w:rPr>
  </w:style>
  <w:style w:type="paragraph" w:styleId="af9">
    <w:name w:val="Balloon Text"/>
    <w:basedOn w:val="a0"/>
    <w:link w:val="afa"/>
    <w:uiPriority w:val="99"/>
    <w:semiHidden/>
    <w:unhideWhenUsed/>
    <w:rsid w:val="002652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26527D"/>
    <w:rPr>
      <w:rFonts w:ascii="Tahoma" w:hAnsi="Tahoma" w:cs="Tahoma"/>
      <w:sz w:val="16"/>
      <w:szCs w:val="16"/>
    </w:rPr>
  </w:style>
  <w:style w:type="character" w:styleId="afb">
    <w:name w:val="FollowedHyperlink"/>
    <w:basedOn w:val="a1"/>
    <w:uiPriority w:val="99"/>
    <w:semiHidden/>
    <w:unhideWhenUsed/>
    <w:rsid w:val="007A05F0"/>
    <w:rPr>
      <w:color w:val="800080"/>
      <w:u w:val="single"/>
    </w:rPr>
  </w:style>
  <w:style w:type="paragraph" w:customStyle="1" w:styleId="font5">
    <w:name w:val="font5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8">
    <w:name w:val="font8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0"/>
    <w:rsid w:val="007A05F0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66">
    <w:name w:val="xl66"/>
    <w:basedOn w:val="a0"/>
    <w:rsid w:val="007A05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68">
    <w:name w:val="xl68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69">
    <w:name w:val="xl69"/>
    <w:basedOn w:val="a0"/>
    <w:rsid w:val="007A0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0"/>
    <w:rsid w:val="007A05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7A0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7A0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7A05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7A05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7A0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4">
    <w:name w:val="Style34"/>
    <w:basedOn w:val="a0"/>
    <w:uiPriority w:val="99"/>
    <w:rsid w:val="00D52406"/>
    <w:pPr>
      <w:widowControl w:val="0"/>
      <w:autoSpaceDE w:val="0"/>
      <w:autoSpaceDN w:val="0"/>
      <w:adjustRightInd w:val="0"/>
      <w:spacing w:line="238" w:lineRule="exact"/>
      <w:ind w:firstLine="475"/>
    </w:pPr>
    <w:rPr>
      <w:rFonts w:ascii="MingLiU" w:eastAsia="MingLiU" w:hAnsi="Calibri"/>
      <w:lang w:eastAsia="ru-RU"/>
    </w:rPr>
  </w:style>
  <w:style w:type="character" w:customStyle="1" w:styleId="FontStyle110">
    <w:name w:val="Font Style110"/>
    <w:uiPriority w:val="99"/>
    <w:rsid w:val="00D52406"/>
    <w:rPr>
      <w:rFonts w:ascii="MingLiU" w:eastAsia="MingLiU" w:cs="MingLiU"/>
      <w:spacing w:val="-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39D4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1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39D4"/>
    <w:pPr>
      <w:ind w:left="720"/>
      <w:contextualSpacing/>
    </w:pPr>
  </w:style>
  <w:style w:type="table" w:styleId="a5">
    <w:name w:val="Table Grid"/>
    <w:basedOn w:val="a2"/>
    <w:uiPriority w:val="59"/>
    <w:rsid w:val="009F39D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uiPriority w:val="99"/>
    <w:unhideWhenUsed/>
    <w:rsid w:val="009F39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F39D4"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DD03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D035E"/>
    <w:rPr>
      <w:rFonts w:cs="Times New Roman"/>
      <w:sz w:val="24"/>
      <w:szCs w:val="24"/>
    </w:rPr>
  </w:style>
  <w:style w:type="paragraph" w:styleId="aa">
    <w:name w:val="Normal (Web)"/>
    <w:basedOn w:val="a0"/>
    <w:uiPriority w:val="99"/>
    <w:unhideWhenUsed/>
    <w:rsid w:val="004830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b">
    <w:name w:val="footnote text"/>
    <w:basedOn w:val="a0"/>
    <w:link w:val="ac"/>
    <w:uiPriority w:val="99"/>
    <w:rsid w:val="004830F6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uiPriority w:val="99"/>
    <w:rsid w:val="004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4830F6"/>
    <w:rPr>
      <w:vertAlign w:val="superscript"/>
    </w:rPr>
  </w:style>
  <w:style w:type="paragraph" w:customStyle="1" w:styleId="ae">
    <w:name w:val="мой"/>
    <w:basedOn w:val="a0"/>
    <w:link w:val="af"/>
    <w:qFormat/>
    <w:rsid w:val="004830F6"/>
    <w:pPr>
      <w:spacing w:line="360" w:lineRule="auto"/>
      <w:ind w:firstLine="709"/>
      <w:jc w:val="both"/>
    </w:pPr>
    <w:rPr>
      <w:rFonts w:ascii="Times New Roman" w:eastAsia="Calibri" w:hAnsi="Times New Roman"/>
    </w:rPr>
  </w:style>
  <w:style w:type="character" w:customStyle="1" w:styleId="af">
    <w:name w:val="мой Знак"/>
    <w:link w:val="ae"/>
    <w:rsid w:val="004830F6"/>
    <w:rPr>
      <w:rFonts w:ascii="Times New Roman" w:eastAsia="Calibri" w:hAnsi="Times New Roman" w:cs="Times New Roman"/>
      <w:sz w:val="24"/>
      <w:szCs w:val="24"/>
    </w:rPr>
  </w:style>
  <w:style w:type="paragraph" w:styleId="af0">
    <w:name w:val="Title"/>
    <w:basedOn w:val="a0"/>
    <w:next w:val="a0"/>
    <w:link w:val="af1"/>
    <w:uiPriority w:val="10"/>
    <w:qFormat/>
    <w:rsid w:val="004830F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uiPriority w:val="10"/>
    <w:rsid w:val="004830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2">
    <w:name w:val="Основной"/>
    <w:basedOn w:val="af3"/>
    <w:rsid w:val="00A36711"/>
    <w:pPr>
      <w:spacing w:after="0" w:line="360" w:lineRule="auto"/>
      <w:ind w:firstLine="73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4">
    <w:name w:val="формула"/>
    <w:basedOn w:val="ae"/>
    <w:link w:val="af5"/>
    <w:qFormat/>
    <w:rsid w:val="00A36711"/>
    <w:pPr>
      <w:tabs>
        <w:tab w:val="right" w:pos="8505"/>
      </w:tabs>
    </w:pPr>
  </w:style>
  <w:style w:type="character" w:customStyle="1" w:styleId="af5">
    <w:name w:val="формула Знак"/>
    <w:link w:val="af4"/>
    <w:rsid w:val="00A36711"/>
    <w:rPr>
      <w:rFonts w:ascii="Times New Roman" w:eastAsia="Calibri" w:hAnsi="Times New Roman" w:cs="Times New Roman"/>
      <w:sz w:val="24"/>
      <w:szCs w:val="24"/>
    </w:rPr>
  </w:style>
  <w:style w:type="paragraph" w:styleId="af3">
    <w:name w:val="Body Text"/>
    <w:basedOn w:val="a0"/>
    <w:link w:val="af6"/>
    <w:uiPriority w:val="99"/>
    <w:semiHidden/>
    <w:unhideWhenUsed/>
    <w:rsid w:val="00A36711"/>
    <w:pPr>
      <w:spacing w:after="120"/>
    </w:pPr>
  </w:style>
  <w:style w:type="character" w:customStyle="1" w:styleId="af6">
    <w:name w:val="Основной текст Знак"/>
    <w:basedOn w:val="a1"/>
    <w:link w:val="af3"/>
    <w:uiPriority w:val="99"/>
    <w:semiHidden/>
    <w:rsid w:val="00A36711"/>
    <w:rPr>
      <w:rFonts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1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ой список"/>
    <w:basedOn w:val="a0"/>
    <w:link w:val="af7"/>
    <w:qFormat/>
    <w:rsid w:val="00EE4FD7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мой список Знак"/>
    <w:link w:val="a"/>
    <w:rsid w:val="00EE4FD7"/>
    <w:rPr>
      <w:rFonts w:ascii="Times New Roman" w:eastAsia="Times New Roman" w:hAnsi="Times New Roman" w:cs="Times New Roman"/>
      <w:sz w:val="26"/>
      <w:szCs w:val="26"/>
    </w:rPr>
  </w:style>
  <w:style w:type="paragraph" w:styleId="2">
    <w:name w:val="Body Text 2"/>
    <w:basedOn w:val="a0"/>
    <w:link w:val="20"/>
    <w:uiPriority w:val="99"/>
    <w:semiHidden/>
    <w:unhideWhenUsed/>
    <w:rsid w:val="00F30F7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F30F74"/>
    <w:rPr>
      <w:rFonts w:cs="Times New Roman"/>
      <w:sz w:val="24"/>
      <w:szCs w:val="24"/>
    </w:rPr>
  </w:style>
  <w:style w:type="character" w:styleId="af8">
    <w:name w:val="Hyperlink"/>
    <w:basedOn w:val="a1"/>
    <w:uiPriority w:val="99"/>
    <w:semiHidden/>
    <w:unhideWhenUsed/>
    <w:rsid w:val="00F30F74"/>
    <w:rPr>
      <w:color w:val="0000FF"/>
      <w:u w:val="single"/>
    </w:rPr>
  </w:style>
  <w:style w:type="paragraph" w:styleId="af9">
    <w:name w:val="Balloon Text"/>
    <w:basedOn w:val="a0"/>
    <w:link w:val="afa"/>
    <w:uiPriority w:val="99"/>
    <w:semiHidden/>
    <w:unhideWhenUsed/>
    <w:rsid w:val="002652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26527D"/>
    <w:rPr>
      <w:rFonts w:ascii="Tahoma" w:hAnsi="Tahoma" w:cs="Tahoma"/>
      <w:sz w:val="16"/>
      <w:szCs w:val="16"/>
    </w:rPr>
  </w:style>
  <w:style w:type="character" w:styleId="afb">
    <w:name w:val="FollowedHyperlink"/>
    <w:basedOn w:val="a1"/>
    <w:uiPriority w:val="99"/>
    <w:semiHidden/>
    <w:unhideWhenUsed/>
    <w:rsid w:val="007A05F0"/>
    <w:rPr>
      <w:color w:val="800080"/>
      <w:u w:val="single"/>
    </w:rPr>
  </w:style>
  <w:style w:type="paragraph" w:customStyle="1" w:styleId="font5">
    <w:name w:val="font5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font7">
    <w:name w:val="font7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font8">
    <w:name w:val="font8"/>
    <w:basedOn w:val="a0"/>
    <w:rsid w:val="007A05F0"/>
    <w:pPr>
      <w:spacing w:before="100" w:beforeAutospacing="1" w:after="100" w:afterAutospacing="1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0"/>
    <w:rsid w:val="007A05F0"/>
    <w:pP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66">
    <w:name w:val="xl66"/>
    <w:basedOn w:val="a0"/>
    <w:rsid w:val="007A05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paragraph" w:customStyle="1" w:styleId="xl68">
    <w:name w:val="xl68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i/>
      <w:iCs/>
      <w:sz w:val="28"/>
      <w:szCs w:val="28"/>
      <w:lang w:eastAsia="ru-RU"/>
    </w:rPr>
  </w:style>
  <w:style w:type="paragraph" w:customStyle="1" w:styleId="xl69">
    <w:name w:val="xl69"/>
    <w:basedOn w:val="a0"/>
    <w:rsid w:val="007A0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0"/>
    <w:rsid w:val="007A05F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2">
    <w:name w:val="xl72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3">
    <w:name w:val="xl73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4">
    <w:name w:val="xl74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5">
    <w:name w:val="xl75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0"/>
    <w:rsid w:val="007A0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0"/>
    <w:rsid w:val="007A0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0"/>
    <w:rsid w:val="007A0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7A05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7A05F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7A0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7A0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0"/>
    <w:rsid w:val="007A05F0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34">
    <w:name w:val="Style34"/>
    <w:basedOn w:val="a0"/>
    <w:uiPriority w:val="99"/>
    <w:rsid w:val="00D52406"/>
    <w:pPr>
      <w:widowControl w:val="0"/>
      <w:autoSpaceDE w:val="0"/>
      <w:autoSpaceDN w:val="0"/>
      <w:adjustRightInd w:val="0"/>
      <w:spacing w:line="238" w:lineRule="exact"/>
      <w:ind w:firstLine="475"/>
    </w:pPr>
    <w:rPr>
      <w:rFonts w:ascii="MingLiU" w:eastAsia="MingLiU" w:hAnsi="Calibri"/>
      <w:lang w:eastAsia="ru-RU"/>
    </w:rPr>
  </w:style>
  <w:style w:type="character" w:customStyle="1" w:styleId="FontStyle110">
    <w:name w:val="Font Style110"/>
    <w:uiPriority w:val="99"/>
    <w:rsid w:val="00D52406"/>
    <w:rPr>
      <w:rFonts w:ascii="MingLiU" w:eastAsia="MingLiU" w:cs="MingLiU"/>
      <w:spacing w:val="-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8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4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0.bin"/><Relationship Id="rId144" Type="http://schemas.openxmlformats.org/officeDocument/2006/relationships/footer" Target="footer1.xml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5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4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137" Type="http://schemas.openxmlformats.org/officeDocument/2006/relationships/image" Target="media/image64.wmf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7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40" Type="http://schemas.openxmlformats.org/officeDocument/2006/relationships/oleObject" Target="embeddings/oleObject65.bin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30" Type="http://schemas.openxmlformats.org/officeDocument/2006/relationships/oleObject" Target="embeddings/oleObject61.bin"/><Relationship Id="rId135" Type="http://schemas.openxmlformats.org/officeDocument/2006/relationships/hyperlink" Target="http://www.miigaik.ru/upload/iblock/122/1229544d453c8322928cfe9bca7fb6b1.pdf" TargetMode="External"/><Relationship Id="rId143" Type="http://schemas.openxmlformats.org/officeDocument/2006/relationships/oleObject" Target="embeddings/oleObject6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6.wmf"/><Relationship Id="rId146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hyperlink" Target="http://www.miigaik.ru/upload/iblock/1b5/1b5fee26997a6c6b38e4a2a5473d4c58.pdf" TargetMode="External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B986C-C157-40E6-B4AF-B87D9CC6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22</Pages>
  <Words>3719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Вшивкова</dc:creator>
  <cp:lastModifiedBy>Маша</cp:lastModifiedBy>
  <cp:revision>12</cp:revision>
  <dcterms:created xsi:type="dcterms:W3CDTF">2020-04-29T13:23:00Z</dcterms:created>
  <dcterms:modified xsi:type="dcterms:W3CDTF">2020-06-08T15:50:00Z</dcterms:modified>
</cp:coreProperties>
</file>