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614" w:rsidRPr="00156614" w:rsidRDefault="00156614" w:rsidP="00156614">
      <w:pPr>
        <w:rPr>
          <w:rFonts w:ascii="Times New Roman" w:hAnsi="Times New Roman" w:cs="Times New Roman"/>
          <w:sz w:val="28"/>
          <w:szCs w:val="28"/>
        </w:rPr>
      </w:pPr>
      <w:r w:rsidRPr="00156614">
        <w:rPr>
          <w:rFonts w:ascii="Times New Roman" w:hAnsi="Times New Roman" w:cs="Times New Roman"/>
          <w:sz w:val="28"/>
          <w:szCs w:val="28"/>
        </w:rPr>
        <w:t xml:space="preserve">Квадратная проволочная рамка расположена в одной плоскости с длинным прямым проводником так, что две её стороны параллельны проводнику. По рамке и проводнику проходят одинаковые токи силой 100 А. Определить напряжённость и индукцию магнитного поля в центре рамки, если расстояние от ближайшей стороны рамки до прямого проводника равно её длине. Длина стороны </w:t>
      </w:r>
      <w:proofErr w:type="gramStart"/>
      <w:r w:rsidRPr="00156614">
        <w:rPr>
          <w:rFonts w:ascii="Times New Roman" w:hAnsi="Times New Roman" w:cs="Times New Roman"/>
          <w:sz w:val="28"/>
          <w:szCs w:val="28"/>
        </w:rPr>
        <w:t>рамки</w:t>
      </w:r>
      <w:proofErr w:type="gramEnd"/>
      <w:r w:rsidRPr="00156614">
        <w:rPr>
          <w:rFonts w:ascii="Times New Roman" w:hAnsi="Times New Roman" w:cs="Times New Roman"/>
          <w:sz w:val="28"/>
          <w:szCs w:val="28"/>
        </w:rPr>
        <w:t xml:space="preserve"> а = 10 см.</w:t>
      </w:r>
    </w:p>
    <w:p w:rsidR="00357479" w:rsidRPr="00156614" w:rsidRDefault="00357479">
      <w:pPr>
        <w:rPr>
          <w:rFonts w:ascii="Times New Roman" w:hAnsi="Times New Roman" w:cs="Times New Roman"/>
          <w:sz w:val="28"/>
          <w:szCs w:val="28"/>
        </w:rPr>
      </w:pPr>
    </w:p>
    <w:sectPr w:rsidR="00357479" w:rsidRPr="00156614" w:rsidSect="00415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156614"/>
    <w:rsid w:val="0007191F"/>
    <w:rsid w:val="000D77A7"/>
    <w:rsid w:val="00156614"/>
    <w:rsid w:val="00357479"/>
    <w:rsid w:val="0041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2022-04-22T16:05:00Z</dcterms:created>
  <dcterms:modified xsi:type="dcterms:W3CDTF">2022-04-22T16:05:00Z</dcterms:modified>
</cp:coreProperties>
</file>