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AC4C" w14:textId="77777777" w:rsidR="00D328B1" w:rsidRDefault="00421DA0">
      <w:pPr>
        <w:pStyle w:val="af6"/>
      </w:pPr>
      <w:r>
        <w:t>Вариант 18</w:t>
      </w:r>
    </w:p>
    <w:p w14:paraId="4A73EEC8" w14:textId="77777777" w:rsidR="00233875" w:rsidRDefault="00233875" w:rsidP="00233875">
      <w:pPr>
        <w:pStyle w:val="af3"/>
      </w:pPr>
      <w:r>
        <w:t xml:space="preserve">Записать результат косвенного измерения индуктивности на </w:t>
      </w:r>
      <w:proofErr w:type="spellStart"/>
      <w:r>
        <w:t>куметре</w:t>
      </w:r>
      <w:proofErr w:type="spellEnd"/>
      <w:r>
        <w:t>:</w:t>
      </w:r>
    </w:p>
    <w:p w14:paraId="5C9C4951" w14:textId="77777777" w:rsidR="00233875" w:rsidRDefault="00233875" w:rsidP="00233875">
      <w:pPr>
        <w:pStyle w:val="af3"/>
        <w:jc w:val="center"/>
      </w:pPr>
      <w:r>
        <w:rPr>
          <w:position w:val="-28"/>
          <w:sz w:val="22"/>
          <w:szCs w:val="22"/>
        </w:rPr>
        <w:object w:dxaOrig="1290" w:dyaOrig="645" w14:anchorId="613507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4.5pt;height:32.25pt" o:ole="">
            <v:imagedata r:id="rId6" o:title=""/>
          </v:shape>
          <o:OLEObject Type="Embed" ProgID="Equation.DSMT4" ShapeID="_x0000_i1027" DrawAspect="Content" ObjectID="_1713103018" r:id="rId7"/>
        </w:object>
      </w:r>
    </w:p>
    <w:p w14:paraId="72B5A062" w14:textId="77777777" w:rsidR="00233875" w:rsidRDefault="00233875" w:rsidP="00233875">
      <w:pPr>
        <w:pStyle w:val="af3"/>
      </w:pPr>
      <w:r>
        <w:t xml:space="preserve">По результатам прямых измерений: </w:t>
      </w:r>
      <w:r>
        <w:rPr>
          <w:i/>
          <w:lang w:val="en-US"/>
        </w:rPr>
        <w:t>C</w:t>
      </w:r>
      <w:r>
        <w:t>=400</w:t>
      </w:r>
      <w:r>
        <w:rPr>
          <w:lang w:val="en-US"/>
        </w:rPr>
        <w:t> </w:t>
      </w:r>
      <w:r>
        <w:t xml:space="preserve">пФ; </w:t>
      </w:r>
      <w:r>
        <w:sym w:font="Symbol" w:char="F064"/>
      </w:r>
      <w:r>
        <w:rPr>
          <w:i/>
          <w:lang w:val="en-US"/>
        </w:rPr>
        <w:t>C</w:t>
      </w:r>
      <w:r>
        <w:rPr>
          <w:vertAlign w:val="subscript"/>
        </w:rPr>
        <w:t>1</w:t>
      </w:r>
      <w:r>
        <w:t>=</w:t>
      </w:r>
      <w:r>
        <w:sym w:font="Symbol" w:char="F0B1"/>
      </w:r>
      <w:r>
        <w:t>1,5</w:t>
      </w:r>
      <w:r>
        <w:rPr>
          <w:lang w:val="en-US"/>
        </w:rPr>
        <w:t> </w:t>
      </w:r>
      <w:r>
        <w:t xml:space="preserve">%; </w:t>
      </w:r>
      <w:r>
        <w:rPr>
          <w:i/>
        </w:rPr>
        <w:t>f</w:t>
      </w:r>
      <w:r>
        <w:t xml:space="preserve">=24МГц; </w:t>
      </w:r>
      <w:r>
        <w:sym w:font="Symbol" w:char="F064"/>
      </w:r>
      <w:r>
        <w:rPr>
          <w:i/>
        </w:rPr>
        <w:t>f</w:t>
      </w:r>
      <w:r>
        <w:t>=</w:t>
      </w:r>
      <w:r>
        <w:sym w:font="Symbol" w:char="F0B1"/>
      </w:r>
      <w:r>
        <w:t>1,5</w:t>
      </w:r>
      <w:r>
        <w:rPr>
          <w:lang w:val="en-US"/>
        </w:rPr>
        <w:t> </w:t>
      </w:r>
      <w:r>
        <w:t xml:space="preserve">%. </w:t>
      </w:r>
    </w:p>
    <w:p w14:paraId="6ADEE8E0" w14:textId="27B4E153" w:rsidR="00D328B1" w:rsidRDefault="00D328B1" w:rsidP="00233875">
      <w:pPr>
        <w:pStyle w:val="af3"/>
        <w:rPr>
          <w:rFonts w:eastAsia="Times New Roman"/>
        </w:rPr>
      </w:pPr>
    </w:p>
    <w:sectPr w:rsidR="00D328B1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E41B7" w14:textId="77777777" w:rsidR="00421DA0" w:rsidRDefault="00421DA0">
      <w:pPr>
        <w:spacing w:after="0" w:line="240" w:lineRule="auto"/>
      </w:pPr>
      <w:r>
        <w:separator/>
      </w:r>
    </w:p>
  </w:endnote>
  <w:endnote w:type="continuationSeparator" w:id="0">
    <w:p w14:paraId="2163A248" w14:textId="77777777" w:rsidR="00421DA0" w:rsidRDefault="00421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5068093"/>
      <w:docPartObj>
        <w:docPartGallery w:val="Page Numbers (Bottom of Page)"/>
        <w:docPartUnique/>
      </w:docPartObj>
    </w:sdtPr>
    <w:sdtEndPr/>
    <w:sdtContent>
      <w:p w14:paraId="32ABF3BC" w14:textId="77777777" w:rsidR="00D328B1" w:rsidRDefault="00421DA0">
        <w:pPr>
          <w:pStyle w:val="af5"/>
          <w:jc w:val="center"/>
          <w:rPr>
            <w:rFonts w:ascii="Times New Roman" w:hAnsi="Times New Roman" w:cs="Times New Roman"/>
            <w:color w:val="000000" w:themeColor="text1"/>
            <w:sz w:val="28"/>
            <w:szCs w:val="28"/>
          </w:rPr>
        </w:pP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2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fldChar w:fldCharType="end"/>
        </w:r>
      </w:p>
    </w:sdtContent>
  </w:sdt>
  <w:p w14:paraId="09B23E9A" w14:textId="77777777" w:rsidR="00D328B1" w:rsidRDefault="00D328B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0B7E2" w14:textId="77777777" w:rsidR="00421DA0" w:rsidRDefault="00421DA0">
      <w:pPr>
        <w:spacing w:after="0" w:line="240" w:lineRule="auto"/>
      </w:pPr>
      <w:r>
        <w:separator/>
      </w:r>
    </w:p>
  </w:footnote>
  <w:footnote w:type="continuationSeparator" w:id="0">
    <w:p w14:paraId="149DC328" w14:textId="77777777" w:rsidR="00421DA0" w:rsidRDefault="00421D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8B1"/>
    <w:rsid w:val="00233875"/>
    <w:rsid w:val="00421DA0"/>
    <w:rsid w:val="00D3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B27B0"/>
  <w15:docId w15:val="{399C7740-31E7-40C6-A72B-1BF44FD2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C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qFormat/>
    <w:rsid w:val="00E82A8D"/>
  </w:style>
  <w:style w:type="character" w:customStyle="1" w:styleId="a3">
    <w:name w:val="Основной Текст Знак"/>
    <w:basedOn w:val="a0"/>
    <w:qFormat/>
    <w:rsid w:val="00E82A8D"/>
    <w:rPr>
      <w:rFonts w:ascii="Times New Roman" w:hAnsi="Times New Roman"/>
      <w:sz w:val="28"/>
    </w:rPr>
  </w:style>
  <w:style w:type="character" w:customStyle="1" w:styleId="a4">
    <w:name w:val="Текст выноски Знак"/>
    <w:basedOn w:val="a0"/>
    <w:uiPriority w:val="99"/>
    <w:semiHidden/>
    <w:qFormat/>
    <w:rsid w:val="000F2B2A"/>
    <w:rPr>
      <w:rFonts w:ascii="Tahoma" w:hAnsi="Tahoma" w:cs="Tahoma"/>
      <w:sz w:val="16"/>
      <w:szCs w:val="16"/>
    </w:rPr>
  </w:style>
  <w:style w:type="character" w:customStyle="1" w:styleId="a5">
    <w:name w:val="ГОСТ Знак"/>
    <w:basedOn w:val="a0"/>
    <w:qFormat/>
    <w:rsid w:val="008D37A1"/>
    <w:rPr>
      <w:rFonts w:ascii="Times New Roman" w:hAnsi="Times New Roman" w:cs="Times New Roman"/>
      <w:sz w:val="28"/>
      <w:szCs w:val="28"/>
    </w:rPr>
  </w:style>
  <w:style w:type="character" w:customStyle="1" w:styleId="a6">
    <w:name w:val="Верхний колонтитул Знак"/>
    <w:basedOn w:val="a0"/>
    <w:uiPriority w:val="99"/>
    <w:qFormat/>
    <w:rsid w:val="00FA5839"/>
  </w:style>
  <w:style w:type="character" w:customStyle="1" w:styleId="a7">
    <w:name w:val="Нижний колонтитул Знак"/>
    <w:basedOn w:val="a0"/>
    <w:uiPriority w:val="99"/>
    <w:qFormat/>
    <w:rsid w:val="00FA5839"/>
  </w:style>
  <w:style w:type="character" w:customStyle="1" w:styleId="a8">
    <w:name w:val="ГОСТ ЗАГОЛОВОК Знак"/>
    <w:basedOn w:val="a5"/>
    <w:qFormat/>
    <w:rsid w:val="001A4F99"/>
    <w:rPr>
      <w:rFonts w:ascii="Times New Roman" w:hAnsi="Times New Roman" w:cs="Times New Roman"/>
      <w:b/>
      <w:sz w:val="28"/>
      <w:szCs w:val="28"/>
    </w:rPr>
  </w:style>
  <w:style w:type="character" w:styleId="a9">
    <w:name w:val="Placeholder Text"/>
    <w:basedOn w:val="a0"/>
    <w:uiPriority w:val="99"/>
    <w:semiHidden/>
    <w:qFormat/>
    <w:rsid w:val="00AD228B"/>
    <w:rPr>
      <w:color w:val="808080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next w:val="a"/>
    <w:uiPriority w:val="35"/>
    <w:unhideWhenUsed/>
    <w:qFormat/>
    <w:rsid w:val="00BB446A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ad">
    <w:name w:val="Основной Текст"/>
    <w:qFormat/>
    <w:rsid w:val="00E82A8D"/>
    <w:pPr>
      <w:tabs>
        <w:tab w:val="center" w:pos="4536"/>
        <w:tab w:val="right" w:pos="9072"/>
      </w:tabs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ae">
    <w:name w:val="Центр (с отступом)"/>
    <w:next w:val="ad"/>
    <w:qFormat/>
    <w:rsid w:val="00E82A8D"/>
    <w:pPr>
      <w:tabs>
        <w:tab w:val="center" w:pos="4536"/>
        <w:tab w:val="right" w:pos="9072"/>
      </w:tabs>
      <w:spacing w:line="360" w:lineRule="auto"/>
      <w:ind w:firstLine="709"/>
      <w:jc w:val="center"/>
    </w:pPr>
    <w:rPr>
      <w:rFonts w:ascii="Times New Roman" w:hAnsi="Times New Roman"/>
      <w:sz w:val="28"/>
    </w:rPr>
  </w:style>
  <w:style w:type="paragraph" w:customStyle="1" w:styleId="af">
    <w:name w:val="Центр (без отступа)"/>
    <w:next w:val="ad"/>
    <w:qFormat/>
    <w:rsid w:val="00E82A8D"/>
    <w:pPr>
      <w:spacing w:line="360" w:lineRule="auto"/>
      <w:jc w:val="center"/>
    </w:pPr>
    <w:rPr>
      <w:rFonts w:ascii="Times New Roman" w:hAnsi="Times New Roman"/>
      <w:sz w:val="28"/>
    </w:rPr>
  </w:style>
  <w:style w:type="paragraph" w:customStyle="1" w:styleId="af0">
    <w:name w:val="Центр_(с_отступом)"/>
    <w:qFormat/>
    <w:rsid w:val="00E82A8D"/>
    <w:pPr>
      <w:spacing w:line="360" w:lineRule="auto"/>
      <w:ind w:firstLine="709"/>
      <w:jc w:val="center"/>
    </w:pPr>
    <w:rPr>
      <w:rFonts w:ascii="Times New Roman" w:eastAsiaTheme="minorEastAsia" w:hAnsi="Times New Roman"/>
      <w:sz w:val="28"/>
      <w:lang w:eastAsia="ru-RU"/>
    </w:rPr>
  </w:style>
  <w:style w:type="paragraph" w:customStyle="1" w:styleId="8">
    <w:name w:val="Основной текст (с отступом 8 см)"/>
    <w:qFormat/>
    <w:rsid w:val="00E82A8D"/>
    <w:pPr>
      <w:ind w:firstLine="5670"/>
      <w:jc w:val="both"/>
    </w:pPr>
    <w:rPr>
      <w:rFonts w:ascii="Times New Roman" w:hAnsi="Times New Roman"/>
      <w:sz w:val="28"/>
    </w:rPr>
  </w:style>
  <w:style w:type="paragraph" w:customStyle="1" w:styleId="af1">
    <w:name w:val="Центр(без отступа)"/>
    <w:qFormat/>
    <w:rsid w:val="00E82A8D"/>
    <w:pPr>
      <w:spacing w:line="360" w:lineRule="auto"/>
      <w:jc w:val="center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0F2B2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3">
    <w:name w:val="ГОСТ"/>
    <w:basedOn w:val="a"/>
    <w:qFormat/>
    <w:rsid w:val="008D37A1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HeaderandFooter">
    <w:name w:val="Header and Footer"/>
    <w:basedOn w:val="a"/>
    <w:qFormat/>
  </w:style>
  <w:style w:type="paragraph" w:styleId="af4">
    <w:name w:val="header"/>
    <w:basedOn w:val="a"/>
    <w:uiPriority w:val="99"/>
    <w:unhideWhenUsed/>
    <w:rsid w:val="00FA5839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FA583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6">
    <w:name w:val="ГОСТ ЗАГОЛОВОК"/>
    <w:basedOn w:val="af3"/>
    <w:qFormat/>
    <w:rsid w:val="001A4F99"/>
    <w:pPr>
      <w:spacing w:before="240" w:after="280"/>
      <w:jc w:val="center"/>
    </w:pPr>
    <w:rPr>
      <w:b/>
    </w:rPr>
  </w:style>
  <w:style w:type="table" w:styleId="af7">
    <w:name w:val="Table Grid"/>
    <w:basedOn w:val="a1"/>
    <w:uiPriority w:val="39"/>
    <w:rsid w:val="00725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dc:description/>
  <cp:lastModifiedBy>Max</cp:lastModifiedBy>
  <cp:revision>248</cp:revision>
  <cp:lastPrinted>2022-04-28T16:36:00Z</cp:lastPrinted>
  <dcterms:created xsi:type="dcterms:W3CDTF">2022-04-27T16:16:00Z</dcterms:created>
  <dcterms:modified xsi:type="dcterms:W3CDTF">2022-05-03T14:11:00Z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