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D0" w:rsidRPr="00BB738C" w:rsidRDefault="00915BD0" w:rsidP="00915BD0">
      <w:pPr>
        <w:pStyle w:val="a4"/>
        <w:spacing w:line="360" w:lineRule="auto"/>
        <w:jc w:val="center"/>
        <w:rPr>
          <w:sz w:val="28"/>
          <w:szCs w:val="28"/>
        </w:rPr>
      </w:pPr>
      <w:r w:rsidRPr="00BB738C">
        <w:rPr>
          <w:sz w:val="28"/>
          <w:szCs w:val="28"/>
        </w:rPr>
        <w:t xml:space="preserve">Министерство цифрового развития, связи и </w:t>
      </w:r>
      <w:r w:rsidRPr="00BB738C">
        <w:rPr>
          <w:sz w:val="28"/>
          <w:szCs w:val="28"/>
        </w:rPr>
        <w:br/>
        <w:t>массовых коммуникаций Российской Федерации</w:t>
      </w:r>
    </w:p>
    <w:p w:rsidR="00915BD0" w:rsidRPr="00BB738C" w:rsidRDefault="00915BD0" w:rsidP="00915BD0">
      <w:pPr>
        <w:pStyle w:val="style3"/>
        <w:spacing w:after="0" w:afterAutospacing="0"/>
        <w:contextualSpacing/>
        <w:jc w:val="center"/>
        <w:rPr>
          <w:bCs/>
          <w:sz w:val="28"/>
          <w:szCs w:val="28"/>
        </w:rPr>
      </w:pPr>
      <w:r w:rsidRPr="00BB738C">
        <w:rPr>
          <w:bCs/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:rsidR="00915BD0" w:rsidRPr="00BB738C" w:rsidRDefault="00915BD0" w:rsidP="00915B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BD0" w:rsidRPr="00BB738C" w:rsidRDefault="00915BD0" w:rsidP="00915BD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38C">
        <w:rPr>
          <w:rFonts w:ascii="Times New Roman" w:hAnsi="Times New Roman" w:cs="Times New Roman"/>
          <w:b/>
          <w:sz w:val="20"/>
          <w:szCs w:val="20"/>
        </w:rPr>
        <w:t>Межрегиональный учебный центр переподготовки специалистов</w:t>
      </w: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r w:rsidRPr="00BB738C">
        <w:rPr>
          <w:b/>
          <w:bCs/>
          <w:sz w:val="28"/>
          <w:szCs w:val="28"/>
        </w:rPr>
        <w:t>Контрольная работа</w:t>
      </w: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BB738C">
        <w:rPr>
          <w:b/>
          <w:sz w:val="28"/>
          <w:szCs w:val="28"/>
        </w:rPr>
        <w:t xml:space="preserve">По дисциплине: </w:t>
      </w:r>
      <w:r w:rsidR="001E2DD8" w:rsidRPr="00C1276C">
        <w:rPr>
          <w:sz w:val="28"/>
          <w:szCs w:val="28"/>
        </w:rPr>
        <w:t>Материалы и компоненты электронной техники</w:t>
      </w: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ind w:firstLine="4536"/>
        <w:contextualSpacing/>
        <w:rPr>
          <w:sz w:val="28"/>
          <w:szCs w:val="28"/>
          <w:u w:val="single"/>
        </w:rPr>
      </w:pPr>
      <w:r w:rsidRPr="00BB738C">
        <w:rPr>
          <w:b/>
          <w:bCs/>
          <w:sz w:val="28"/>
          <w:szCs w:val="28"/>
        </w:rPr>
        <w:t>Выполнил</w:t>
      </w:r>
      <w:r w:rsidRPr="00BB738C">
        <w:rPr>
          <w:b/>
          <w:sz w:val="28"/>
          <w:szCs w:val="28"/>
        </w:rPr>
        <w:t>:</w:t>
      </w:r>
      <w:r w:rsidRPr="00BB738C">
        <w:rPr>
          <w:sz w:val="28"/>
          <w:szCs w:val="28"/>
        </w:rPr>
        <w:t xml:space="preserve"> </w:t>
      </w: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ind w:firstLine="4536"/>
        <w:contextualSpacing/>
        <w:rPr>
          <w:sz w:val="28"/>
          <w:szCs w:val="28"/>
        </w:rPr>
      </w:pPr>
      <w:r w:rsidRPr="00BB738C">
        <w:rPr>
          <w:b/>
          <w:bCs/>
          <w:sz w:val="28"/>
          <w:szCs w:val="28"/>
        </w:rPr>
        <w:t>Группа</w:t>
      </w:r>
      <w:r w:rsidRPr="00BB738C">
        <w:rPr>
          <w:b/>
          <w:sz w:val="28"/>
          <w:szCs w:val="28"/>
        </w:rPr>
        <w:t>:</w:t>
      </w:r>
      <w:r w:rsidRPr="00BB738C">
        <w:rPr>
          <w:sz w:val="28"/>
          <w:szCs w:val="28"/>
        </w:rPr>
        <w:t xml:space="preserve"> </w:t>
      </w:r>
    </w:p>
    <w:p w:rsidR="001E2DD8" w:rsidRPr="00BB738C" w:rsidRDefault="001E2DD8" w:rsidP="00915BD0">
      <w:pPr>
        <w:pStyle w:val="style3"/>
        <w:spacing w:before="0" w:beforeAutospacing="0" w:after="0" w:afterAutospacing="0" w:line="360" w:lineRule="auto"/>
        <w:ind w:firstLine="4536"/>
        <w:contextualSpacing/>
        <w:rPr>
          <w:sz w:val="28"/>
          <w:szCs w:val="28"/>
          <w:u w:val="single"/>
        </w:rPr>
      </w:pPr>
      <w:r w:rsidRPr="00BB738C">
        <w:rPr>
          <w:b/>
          <w:sz w:val="28"/>
          <w:szCs w:val="28"/>
        </w:rPr>
        <w:t>Вариант:</w:t>
      </w:r>
      <w:r w:rsidRPr="00BB738C">
        <w:rPr>
          <w:sz w:val="28"/>
          <w:szCs w:val="28"/>
        </w:rPr>
        <w:t xml:space="preserve"> </w:t>
      </w:r>
      <w:r w:rsidR="00CE5EA7" w:rsidRPr="00BB738C">
        <w:rPr>
          <w:sz w:val="28"/>
          <w:szCs w:val="28"/>
        </w:rPr>
        <w:t>65</w:t>
      </w:r>
    </w:p>
    <w:p w:rsidR="00915BD0" w:rsidRPr="00BB738C" w:rsidRDefault="00915BD0" w:rsidP="00915B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3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05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BB738C">
        <w:rPr>
          <w:rFonts w:ascii="Times New Roman" w:hAnsi="Times New Roman" w:cs="Times New Roman"/>
          <w:b/>
          <w:bCs/>
          <w:sz w:val="28"/>
          <w:szCs w:val="28"/>
        </w:rPr>
        <w:t>Проверил</w:t>
      </w:r>
      <w:r w:rsidRPr="00BB738C">
        <w:rPr>
          <w:rFonts w:ascii="Times New Roman" w:hAnsi="Times New Roman" w:cs="Times New Roman"/>
          <w:b/>
          <w:sz w:val="28"/>
          <w:szCs w:val="28"/>
        </w:rPr>
        <w:t>:</w:t>
      </w:r>
    </w:p>
    <w:p w:rsidR="00915BD0" w:rsidRPr="00BB738C" w:rsidRDefault="00915BD0" w:rsidP="00915BD0">
      <w:pPr>
        <w:pStyle w:val="style3"/>
        <w:spacing w:before="0" w:beforeAutospacing="0" w:after="0" w:afterAutospacing="0" w:line="360" w:lineRule="auto"/>
        <w:ind w:firstLine="4536"/>
        <w:contextualSpacing/>
        <w:rPr>
          <w:sz w:val="28"/>
          <w:szCs w:val="28"/>
        </w:rPr>
      </w:pPr>
    </w:p>
    <w:p w:rsidR="00915BD0" w:rsidRPr="00BB738C" w:rsidRDefault="00915BD0" w:rsidP="00915BD0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915BD0" w:rsidRPr="00BB738C" w:rsidRDefault="00915BD0" w:rsidP="00915BD0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915BD0" w:rsidRPr="00BB738C" w:rsidRDefault="00915BD0" w:rsidP="00915BD0">
      <w:pPr>
        <w:pStyle w:val="a3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</w:p>
    <w:p w:rsidR="00915BD0" w:rsidRPr="00BB738C" w:rsidRDefault="00915BD0" w:rsidP="00915BD0">
      <w:pPr>
        <w:pStyle w:val="a3"/>
        <w:jc w:val="center"/>
        <w:rPr>
          <w:sz w:val="28"/>
          <w:szCs w:val="28"/>
        </w:rPr>
      </w:pPr>
    </w:p>
    <w:p w:rsidR="00915BD0" w:rsidRPr="00BB738C" w:rsidRDefault="00915BD0" w:rsidP="00915BD0">
      <w:pPr>
        <w:pStyle w:val="a3"/>
        <w:jc w:val="center"/>
        <w:rPr>
          <w:sz w:val="28"/>
          <w:szCs w:val="28"/>
        </w:rPr>
      </w:pPr>
      <w:r w:rsidRPr="00BB738C">
        <w:rPr>
          <w:sz w:val="28"/>
          <w:szCs w:val="28"/>
        </w:rPr>
        <w:t>Новосибирск, 2022 г.</w:t>
      </w:r>
    </w:p>
    <w:p w:rsidR="00CE5EA7" w:rsidRPr="00BB738C" w:rsidRDefault="00D1545D" w:rsidP="00CE5EA7">
      <w:pPr>
        <w:rPr>
          <w:rFonts w:ascii="Times New Roman" w:hAnsi="Times New Roman" w:cs="Times New Roman"/>
          <w:sz w:val="28"/>
        </w:rPr>
      </w:pPr>
      <w:r w:rsidRPr="00BB738C">
        <w:rPr>
          <w:rFonts w:ascii="Times New Roman" w:hAnsi="Times New Roman" w:cs="Times New Roman"/>
          <w:sz w:val="28"/>
        </w:rPr>
        <w:lastRenderedPageBreak/>
        <w:t>Задания к контрольной работе: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858"/>
        <w:gridCol w:w="858"/>
        <w:gridCol w:w="858"/>
        <w:gridCol w:w="858"/>
        <w:gridCol w:w="772"/>
        <w:gridCol w:w="1027"/>
        <w:gridCol w:w="772"/>
        <w:gridCol w:w="772"/>
        <w:gridCol w:w="825"/>
        <w:gridCol w:w="825"/>
      </w:tblGrid>
      <w:tr w:rsidR="00CE5EA7" w:rsidRPr="00BB738C" w:rsidTr="00E661F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A7" w:rsidRPr="00BB738C" w:rsidRDefault="00CE5EA7" w:rsidP="00E661F2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3.1  </w:t>
            </w:r>
          </w:p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Проводники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3.2 Полупроводники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3.3  </w:t>
            </w:r>
          </w:p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Диэлектрики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3.4 </w:t>
            </w:r>
          </w:p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Магнитные           материалы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3.5</w:t>
            </w:r>
          </w:p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Радиокомпоненты</w:t>
            </w:r>
          </w:p>
        </w:tc>
      </w:tr>
      <w:tr w:rsidR="00CE5EA7" w:rsidRPr="00BB738C" w:rsidTr="00E661F2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№ варианта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Задание 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Задание 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Задание 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Задание 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Задние 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Задние</w:t>
            </w:r>
          </w:p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Задние 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Задние 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Задние 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EA7" w:rsidRPr="00BB738C" w:rsidRDefault="00CE5EA7" w:rsidP="00E661F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738C">
              <w:rPr>
                <w:rFonts w:ascii="Times New Roman" w:eastAsia="Calibri" w:hAnsi="Times New Roman" w:cs="Times New Roman"/>
                <w:sz w:val="18"/>
                <w:szCs w:val="18"/>
              </w:rPr>
              <w:t>Задние 10</w:t>
            </w:r>
          </w:p>
        </w:tc>
      </w:tr>
      <w:tr w:rsidR="00CE5EA7" w:rsidRPr="00BB738C" w:rsidTr="00F23BF1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5EA7" w:rsidRPr="00F23BF1" w:rsidRDefault="00CE5EA7" w:rsidP="00F23BF1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BF1">
              <w:rPr>
                <w:rFonts w:ascii="Times New Roman" w:eastAsia="Calibri" w:hAnsi="Times New Roman" w:cs="Times New Roman"/>
                <w:sz w:val="28"/>
                <w:szCs w:val="28"/>
              </w:rPr>
              <w:t>5.60</w:t>
            </w:r>
          </w:p>
        </w:tc>
      </w:tr>
    </w:tbl>
    <w:p w:rsidR="00A56749" w:rsidRPr="00BB738C" w:rsidRDefault="00CE5EA7" w:rsidP="00CE5EA7">
      <w:pPr>
        <w:rPr>
          <w:rFonts w:ascii="Times New Roman" w:hAnsi="Times New Roman" w:cs="Times New Roman"/>
          <w:b/>
          <w:i/>
          <w:sz w:val="28"/>
        </w:rPr>
      </w:pPr>
      <w:r w:rsidRPr="00BB738C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A56749" w:rsidRPr="00BB738C" w:rsidRDefault="00A56749" w:rsidP="00A56749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BB738C">
        <w:rPr>
          <w:rFonts w:ascii="Times New Roman" w:hAnsi="Times New Roman" w:cs="Times New Roman"/>
          <w:b/>
          <w:i/>
          <w:sz w:val="28"/>
        </w:rPr>
        <w:t>Задача № 3.1.2</w:t>
      </w:r>
    </w:p>
    <w:p w:rsidR="00A56749" w:rsidRPr="00BB738C" w:rsidRDefault="00A56749" w:rsidP="00A56749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BB738C">
        <w:rPr>
          <w:rFonts w:ascii="Times New Roman" w:hAnsi="Times New Roman" w:cs="Times New Roman"/>
          <w:sz w:val="28"/>
        </w:rPr>
        <w:t>Вычислить падение напряжения на полностью включенном реостате, изготовленном из константановой проволоки длиной 10 м, пр</w:t>
      </w:r>
      <w:bookmarkStart w:id="0" w:name="_GoBack"/>
      <w:bookmarkEnd w:id="0"/>
      <w:r w:rsidRPr="00BB738C">
        <w:rPr>
          <w:rFonts w:ascii="Times New Roman" w:hAnsi="Times New Roman" w:cs="Times New Roman"/>
          <w:sz w:val="28"/>
        </w:rPr>
        <w:t>и плотности тока 5</w:t>
      </w:r>
      <w:proofErr w:type="gramStart"/>
      <w:r w:rsidRPr="00BB738C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BB738C">
        <w:rPr>
          <w:rFonts w:ascii="Times New Roman" w:hAnsi="Times New Roman" w:cs="Times New Roman"/>
          <w:sz w:val="28"/>
        </w:rPr>
        <w:t>/мм</w:t>
      </w:r>
      <w:r w:rsidRPr="00BB738C">
        <w:rPr>
          <w:rFonts w:ascii="Times New Roman" w:hAnsi="Times New Roman" w:cs="Times New Roman"/>
          <w:sz w:val="28"/>
          <w:vertAlign w:val="superscript"/>
        </w:rPr>
        <w:t>2</w:t>
      </w:r>
      <w:r w:rsidRPr="00BB738C">
        <w:rPr>
          <w:rFonts w:ascii="Times New Roman" w:hAnsi="Times New Roman" w:cs="Times New Roman"/>
          <w:sz w:val="28"/>
        </w:rPr>
        <w:t>. Удельное сопротивление константана принять равным 0,5 мкОм·</w:t>
      </w:r>
      <w:proofErr w:type="gramStart"/>
      <w:r w:rsidRPr="00BB738C">
        <w:rPr>
          <w:rFonts w:ascii="Times New Roman" w:hAnsi="Times New Roman" w:cs="Times New Roman"/>
          <w:sz w:val="28"/>
        </w:rPr>
        <w:t>м</w:t>
      </w:r>
      <w:proofErr w:type="gramEnd"/>
      <w:r w:rsidRPr="00BB738C">
        <w:rPr>
          <w:rFonts w:ascii="Times New Roman" w:hAnsi="Times New Roman" w:cs="Times New Roman"/>
          <w:sz w:val="28"/>
        </w:rPr>
        <w:t>.</w:t>
      </w:r>
    </w:p>
    <w:p w:rsidR="007827B7" w:rsidRDefault="007827B7" w:rsidP="009600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28" w:rsidRPr="00BB738C" w:rsidRDefault="00DF3128" w:rsidP="00DF3128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i/>
          <w:sz w:val="28"/>
        </w:rPr>
      </w:pPr>
      <w:r w:rsidRPr="00BB738C">
        <w:rPr>
          <w:rFonts w:ascii="Times New Roman" w:hAnsi="Times New Roman" w:cs="Times New Roman"/>
          <w:b/>
          <w:i/>
          <w:sz w:val="28"/>
        </w:rPr>
        <w:t>Задача № 3.1.4</w:t>
      </w:r>
    </w:p>
    <w:p w:rsidR="00DF3128" w:rsidRPr="00BB738C" w:rsidRDefault="00DF3128" w:rsidP="00DF3128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BB738C">
        <w:rPr>
          <w:rFonts w:ascii="Times New Roman" w:hAnsi="Times New Roman" w:cs="Times New Roman"/>
          <w:sz w:val="28"/>
        </w:rPr>
        <w:t xml:space="preserve">Определить дину </w:t>
      </w:r>
      <w:proofErr w:type="spellStart"/>
      <w:r w:rsidRPr="00BB738C">
        <w:rPr>
          <w:rFonts w:ascii="Times New Roman" w:hAnsi="Times New Roman" w:cs="Times New Roman"/>
          <w:sz w:val="28"/>
        </w:rPr>
        <w:t>нихромовой</w:t>
      </w:r>
      <w:proofErr w:type="spellEnd"/>
      <w:r w:rsidRPr="00BB738C">
        <w:rPr>
          <w:rFonts w:ascii="Times New Roman" w:hAnsi="Times New Roman" w:cs="Times New Roman"/>
          <w:sz w:val="28"/>
        </w:rPr>
        <w:t xml:space="preserve"> проволоки диаметром 0,5 мм, используемой для изготовления нагревательного устройства с сопротивлением 20 Ом при температуре 1000</w:t>
      </w:r>
      <w:proofErr w:type="gramStart"/>
      <w:r w:rsidRPr="00BB738C">
        <w:rPr>
          <w:rFonts w:ascii="Times New Roman" w:hAnsi="Times New Roman" w:cs="Times New Roman"/>
          <w:sz w:val="28"/>
        </w:rPr>
        <w:t xml:space="preserve"> °С</w:t>
      </w:r>
      <w:proofErr w:type="gramEnd"/>
      <w:r w:rsidRPr="00BB738C">
        <w:rPr>
          <w:rFonts w:ascii="Times New Roman" w:hAnsi="Times New Roman" w:cs="Times New Roman"/>
          <w:sz w:val="28"/>
        </w:rPr>
        <w:t>, полагая, что при 20°С параметры нихрома: удельное сопротивление 1 мкОм∙м, температурный коэффициент удельного сопротивления 0,00015 К</w:t>
      </w:r>
      <w:r w:rsidRPr="00BB738C">
        <w:rPr>
          <w:rFonts w:ascii="Times New Roman" w:hAnsi="Times New Roman" w:cs="Times New Roman"/>
          <w:sz w:val="28"/>
          <w:vertAlign w:val="superscript"/>
        </w:rPr>
        <w:t>-1</w:t>
      </w:r>
      <w:r w:rsidRPr="00BB738C">
        <w:rPr>
          <w:rFonts w:ascii="Times New Roman" w:hAnsi="Times New Roman" w:cs="Times New Roman"/>
          <w:sz w:val="28"/>
        </w:rPr>
        <w:t>, температурный коэффициент линейного расширения 0,000015 К</w:t>
      </w:r>
      <w:r w:rsidRPr="00BB738C">
        <w:rPr>
          <w:rFonts w:ascii="Times New Roman" w:hAnsi="Times New Roman" w:cs="Times New Roman"/>
          <w:sz w:val="28"/>
          <w:vertAlign w:val="superscript"/>
        </w:rPr>
        <w:t>-1</w:t>
      </w:r>
      <w:r w:rsidRPr="00BB738C">
        <w:rPr>
          <w:rFonts w:ascii="Times New Roman" w:hAnsi="Times New Roman" w:cs="Times New Roman"/>
          <w:sz w:val="28"/>
        </w:rPr>
        <w:t>.</w:t>
      </w:r>
    </w:p>
    <w:p w:rsidR="00CB61F3" w:rsidRDefault="00CB61F3" w:rsidP="00CB61F3">
      <w:pPr>
        <w:ind w:left="360" w:hanging="427"/>
        <w:rPr>
          <w:rFonts w:ascii="Times New Roman" w:hAnsi="Times New Roman" w:cs="Times New Roman"/>
          <w:sz w:val="28"/>
          <w:szCs w:val="28"/>
        </w:rPr>
      </w:pPr>
    </w:p>
    <w:p w:rsidR="00DE40A8" w:rsidRPr="000D4E8A" w:rsidRDefault="00DE40A8" w:rsidP="00DE40A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276C" w:rsidRPr="00C1276C" w:rsidRDefault="00C1276C" w:rsidP="00C1276C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1276C">
        <w:rPr>
          <w:rFonts w:ascii="Times New Roman" w:hAnsi="Times New Roman" w:cs="Times New Roman"/>
          <w:b/>
          <w:sz w:val="28"/>
        </w:rPr>
        <w:t>3.2 Полупроводниковые материалы</w:t>
      </w:r>
    </w:p>
    <w:p w:rsidR="00C1276C" w:rsidRPr="00C1276C" w:rsidRDefault="00C1276C" w:rsidP="00C1276C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C1276C" w:rsidRPr="00C1276C" w:rsidRDefault="00C1276C" w:rsidP="00C1276C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</w:rPr>
      </w:pPr>
      <w:r w:rsidRPr="00C1276C">
        <w:rPr>
          <w:rFonts w:ascii="Times New Roman" w:hAnsi="Times New Roman" w:cs="Times New Roman"/>
          <w:b/>
          <w:i/>
          <w:sz w:val="28"/>
        </w:rPr>
        <w:t>Задача 3.2.3</w:t>
      </w:r>
    </w:p>
    <w:p w:rsidR="00C1276C" w:rsidRPr="00C1276C" w:rsidRDefault="00C1276C" w:rsidP="00C1276C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C1276C">
        <w:rPr>
          <w:rFonts w:ascii="Times New Roman" w:hAnsi="Times New Roman" w:cs="Times New Roman"/>
          <w:sz w:val="28"/>
        </w:rPr>
        <w:t>Почему для изготовления большинства полупроводниковых приборов требуются монокристаллические материалы и не могут быть использованы поликристаллические образцы?</w:t>
      </w:r>
    </w:p>
    <w:p w:rsidR="00CC629E" w:rsidRPr="00E928AF" w:rsidRDefault="00CC629E" w:rsidP="00CC629E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E928AF">
        <w:rPr>
          <w:rFonts w:ascii="Times New Roman" w:hAnsi="Times New Roman" w:cs="Times New Roman"/>
          <w:b/>
          <w:i/>
          <w:sz w:val="28"/>
        </w:rPr>
        <w:t>Задача № 3.2.11</w:t>
      </w:r>
    </w:p>
    <w:p w:rsidR="00CC629E" w:rsidRPr="00CC629E" w:rsidRDefault="00CC629E" w:rsidP="00CC629E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CC629E">
        <w:rPr>
          <w:rFonts w:ascii="Times New Roman" w:hAnsi="Times New Roman" w:cs="Times New Roman"/>
          <w:sz w:val="28"/>
        </w:rPr>
        <w:t>Рассчитайте массу легирующей добавки мышьяка, которую необходимо ввести в пластину кремния объемом 100 мм</w:t>
      </w:r>
      <w:r w:rsidRPr="00CC629E">
        <w:rPr>
          <w:rFonts w:ascii="Times New Roman" w:hAnsi="Times New Roman" w:cs="Times New Roman"/>
          <w:sz w:val="28"/>
          <w:vertAlign w:val="superscript"/>
        </w:rPr>
        <w:t>3</w:t>
      </w:r>
      <w:r w:rsidRPr="00CC629E">
        <w:rPr>
          <w:rFonts w:ascii="Times New Roman" w:hAnsi="Times New Roman" w:cs="Times New Roman"/>
          <w:sz w:val="28"/>
        </w:rPr>
        <w:t>, чтобы при равномерном распределении примеси удельное сопротивление кристалла была равно 0,01 Ом·м. Подвижность электронов принять равной 0,12 м</w:t>
      </w:r>
      <w:proofErr w:type="gramStart"/>
      <w:r w:rsidRPr="00CC629E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CC629E">
        <w:rPr>
          <w:rFonts w:ascii="Times New Roman" w:hAnsi="Times New Roman" w:cs="Times New Roman"/>
          <w:sz w:val="28"/>
        </w:rPr>
        <w:t>/(В·с).</w:t>
      </w:r>
    </w:p>
    <w:p w:rsidR="00CC629E" w:rsidRPr="00CC629E" w:rsidRDefault="00CC629E" w:rsidP="00CC629E">
      <w:pPr>
        <w:tabs>
          <w:tab w:val="left" w:pos="142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1276C" w:rsidRPr="00C1276C" w:rsidRDefault="00C1276C" w:rsidP="00C1276C">
      <w:pPr>
        <w:jc w:val="center"/>
        <w:rPr>
          <w:rFonts w:ascii="Times New Roman" w:hAnsi="Times New Roman" w:cs="Times New Roman"/>
          <w:sz w:val="28"/>
        </w:rPr>
      </w:pPr>
      <w:r w:rsidRPr="00C127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1276C" w:rsidRPr="00C1276C" w:rsidRDefault="00C1276C" w:rsidP="00C1276C">
      <w:pPr>
        <w:ind w:firstLine="720"/>
        <w:jc w:val="both"/>
        <w:rPr>
          <w:rFonts w:ascii="Times New Roman" w:hAnsi="Times New Roman" w:cs="Times New Roman"/>
          <w:b/>
          <w:i/>
          <w:sz w:val="28"/>
        </w:rPr>
      </w:pPr>
      <w:r w:rsidRPr="00C1276C"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C1276C">
        <w:rPr>
          <w:rFonts w:ascii="Times New Roman" w:hAnsi="Times New Roman" w:cs="Times New Roman"/>
          <w:b/>
          <w:i/>
          <w:sz w:val="28"/>
        </w:rPr>
        <w:t>Задача № 3.3.9</w:t>
      </w:r>
    </w:p>
    <w:p w:rsidR="00C1276C" w:rsidRPr="00C1276C" w:rsidRDefault="00C1276C" w:rsidP="00C1276C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1276C">
        <w:rPr>
          <w:rFonts w:ascii="Times New Roman" w:hAnsi="Times New Roman" w:cs="Times New Roman"/>
          <w:sz w:val="28"/>
        </w:rPr>
        <w:t>Почему диэлектрические свойства газа не характеризуют значением удельного электрического сопротивления?</w:t>
      </w:r>
    </w:p>
    <w:p w:rsidR="00C1276C" w:rsidRPr="00C1276C" w:rsidRDefault="00C1276C" w:rsidP="0070040C">
      <w:pPr>
        <w:rPr>
          <w:rFonts w:ascii="Times New Roman" w:hAnsi="Times New Roman" w:cs="Times New Roman"/>
          <w:sz w:val="28"/>
        </w:rPr>
      </w:pPr>
    </w:p>
    <w:p w:rsidR="00C1276C" w:rsidRPr="00C1276C" w:rsidRDefault="00C1276C" w:rsidP="00C1276C">
      <w:pPr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  <w:r w:rsidRPr="00C1276C">
        <w:rPr>
          <w:rFonts w:ascii="Times New Roman" w:hAnsi="Times New Roman" w:cs="Times New Roman"/>
          <w:b/>
          <w:i/>
          <w:sz w:val="28"/>
        </w:rPr>
        <w:t>Задача № 3.3.28</w:t>
      </w:r>
    </w:p>
    <w:p w:rsidR="0050333E" w:rsidRDefault="0050333E" w:rsidP="0050333E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50333E" w:rsidRDefault="0050333E" w:rsidP="0050333E"/>
    <w:p w:rsidR="00C1276C" w:rsidRPr="00C1276C" w:rsidRDefault="00C1276C" w:rsidP="00C1276C">
      <w:pPr>
        <w:rPr>
          <w:rFonts w:ascii="Times New Roman" w:hAnsi="Times New Roman" w:cs="Times New Roman"/>
        </w:rPr>
      </w:pPr>
    </w:p>
    <w:p w:rsidR="004022F7" w:rsidRDefault="004022F7" w:rsidP="00C1276C">
      <w:pPr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</w:p>
    <w:p w:rsidR="00C1276C" w:rsidRPr="00C1276C" w:rsidRDefault="00C1276C" w:rsidP="00C1276C">
      <w:pPr>
        <w:ind w:firstLine="720"/>
        <w:jc w:val="center"/>
        <w:rPr>
          <w:rFonts w:ascii="Times New Roman" w:hAnsi="Times New Roman" w:cs="Times New Roman"/>
          <w:b/>
          <w:i/>
          <w:sz w:val="28"/>
        </w:rPr>
      </w:pPr>
      <w:r w:rsidRPr="00C1276C">
        <w:rPr>
          <w:rFonts w:ascii="Times New Roman" w:hAnsi="Times New Roman" w:cs="Times New Roman"/>
          <w:b/>
          <w:i/>
          <w:sz w:val="28"/>
        </w:rPr>
        <w:t>Задача 3.4.2.</w:t>
      </w:r>
    </w:p>
    <w:p w:rsidR="00C1276C" w:rsidRPr="00C1276C" w:rsidRDefault="00C1276C" w:rsidP="00C1276C">
      <w:pPr>
        <w:ind w:firstLine="720"/>
        <w:jc w:val="both"/>
        <w:rPr>
          <w:rFonts w:ascii="Times New Roman" w:hAnsi="Times New Roman" w:cs="Times New Roman"/>
          <w:sz w:val="28"/>
        </w:rPr>
      </w:pPr>
      <w:r w:rsidRPr="00C1276C">
        <w:rPr>
          <w:rFonts w:ascii="Times New Roman" w:hAnsi="Times New Roman" w:cs="Times New Roman"/>
          <w:sz w:val="28"/>
        </w:rPr>
        <w:t xml:space="preserve">К какому классу веществ по магнитным свойствам относятся полупроводники кремний и германий, химические соединения </w:t>
      </w:r>
      <w:proofErr w:type="gramStart"/>
      <w:r w:rsidRPr="00C1276C">
        <w:rPr>
          <w:rFonts w:ascii="Times New Roman" w:hAnsi="Times New Roman" w:cs="Times New Roman"/>
          <w:sz w:val="28"/>
        </w:rPr>
        <w:t>А</w:t>
      </w:r>
      <w:proofErr w:type="gramEnd"/>
      <w:r w:rsidRPr="00C1276C">
        <w:rPr>
          <w:rFonts w:ascii="Times New Roman" w:hAnsi="Times New Roman" w:cs="Times New Roman"/>
          <w:sz w:val="28"/>
          <w:vertAlign w:val="superscript"/>
        </w:rPr>
        <w:t>III</w:t>
      </w:r>
      <w:r w:rsidRPr="00C1276C">
        <w:rPr>
          <w:rFonts w:ascii="Times New Roman" w:hAnsi="Times New Roman" w:cs="Times New Roman"/>
          <w:sz w:val="28"/>
        </w:rPr>
        <w:t>В</w:t>
      </w:r>
      <w:r w:rsidRPr="00C1276C">
        <w:rPr>
          <w:rFonts w:ascii="Times New Roman" w:hAnsi="Times New Roman" w:cs="Times New Roman"/>
          <w:sz w:val="28"/>
          <w:vertAlign w:val="superscript"/>
        </w:rPr>
        <w:t>V</w:t>
      </w:r>
      <w:r w:rsidRPr="00C1276C">
        <w:rPr>
          <w:rFonts w:ascii="Times New Roman" w:hAnsi="Times New Roman" w:cs="Times New Roman"/>
          <w:sz w:val="28"/>
        </w:rPr>
        <w:t>?</w:t>
      </w:r>
    </w:p>
    <w:p w:rsidR="00397D5A" w:rsidRDefault="00397D5A" w:rsidP="00C1276C">
      <w:pPr>
        <w:pStyle w:val="1"/>
        <w:ind w:left="0" w:firstLine="720"/>
        <w:rPr>
          <w:i/>
        </w:rPr>
      </w:pPr>
    </w:p>
    <w:p w:rsidR="00C1276C" w:rsidRPr="00C1276C" w:rsidRDefault="00C1276C" w:rsidP="00C1276C">
      <w:pPr>
        <w:pStyle w:val="1"/>
        <w:ind w:left="0" w:firstLine="720"/>
        <w:rPr>
          <w:b w:val="0"/>
        </w:rPr>
      </w:pPr>
      <w:r w:rsidRPr="00C1276C">
        <w:rPr>
          <w:i/>
        </w:rPr>
        <w:t>Задача № 3.4.3</w:t>
      </w:r>
    </w:p>
    <w:p w:rsidR="00C1276C" w:rsidRPr="00C1276C" w:rsidRDefault="00C1276C" w:rsidP="00C1276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sz w:val="28"/>
          <w:szCs w:val="28"/>
        </w:rPr>
        <w:t>Назовите основные механизмы намагничивания ферромагнетика, приводящие к нелинейной зависимости магнитной индукции от напряженности магнитного поля.</w:t>
      </w:r>
    </w:p>
    <w:p w:rsidR="00C1276C" w:rsidRPr="00C1276C" w:rsidRDefault="004022F7" w:rsidP="00397D5A">
      <w:pPr>
        <w:keepNext/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4022F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1276C" w:rsidRPr="00C1276C" w:rsidRDefault="00C1276C" w:rsidP="00C1276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1276C">
        <w:rPr>
          <w:rFonts w:ascii="Times New Roman" w:hAnsi="Times New Roman" w:cs="Times New Roman"/>
          <w:i/>
          <w:color w:val="auto"/>
          <w:sz w:val="28"/>
          <w:szCs w:val="28"/>
        </w:rPr>
        <w:t>Задача № 3.5.5</w:t>
      </w:r>
    </w:p>
    <w:p w:rsidR="00C1276C" w:rsidRPr="00C1276C" w:rsidRDefault="00C1276C" w:rsidP="00C1276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sz w:val="28"/>
          <w:szCs w:val="28"/>
        </w:rPr>
        <w:t>По приведённым кодовым и цветовым маркировкам определить номиналы и допуски радиокомпонентов:</w:t>
      </w:r>
    </w:p>
    <w:p w:rsidR="00C1276C" w:rsidRPr="00C1276C" w:rsidRDefault="00C1276C" w:rsidP="00C1276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sz w:val="28"/>
          <w:szCs w:val="28"/>
        </w:rPr>
        <w:t>– резисторы:</w:t>
      </w:r>
    </w:p>
    <w:p w:rsidR="00C1276C" w:rsidRPr="00C1276C" w:rsidRDefault="00C1276C" w:rsidP="00C1276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1276C">
        <w:rPr>
          <w:rFonts w:ascii="Times New Roman" w:hAnsi="Times New Roman" w:cs="Times New Roman"/>
          <w:sz w:val="28"/>
          <w:szCs w:val="28"/>
        </w:rPr>
        <w:t>227</w:t>
      </w:r>
      <w:r w:rsidRPr="00C1276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1276C">
        <w:rPr>
          <w:rFonts w:ascii="Times New Roman" w:hAnsi="Times New Roman" w:cs="Times New Roman"/>
          <w:sz w:val="28"/>
          <w:szCs w:val="28"/>
        </w:rPr>
        <w:t>;</w:t>
      </w:r>
    </w:p>
    <w:p w:rsidR="00C1276C" w:rsidRPr="00C1276C" w:rsidRDefault="00C1276C" w:rsidP="00C12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76C" w:rsidRPr="00C1276C" w:rsidRDefault="00C1276C" w:rsidP="00C127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981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6C" w:rsidRPr="00C1276C" w:rsidRDefault="00C1276C" w:rsidP="00C12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76C" w:rsidRPr="00C1276C" w:rsidRDefault="00C1276C" w:rsidP="00C1276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sz w:val="28"/>
          <w:szCs w:val="28"/>
        </w:rPr>
        <w:t>– конденсатор:</w:t>
      </w:r>
    </w:p>
    <w:p w:rsidR="00C1276C" w:rsidRPr="00C1276C" w:rsidRDefault="00C1276C" w:rsidP="00C1276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sz w:val="28"/>
          <w:szCs w:val="28"/>
        </w:rPr>
        <w:lastRenderedPageBreak/>
        <w:t>487</w:t>
      </w:r>
      <w:proofErr w:type="spellStart"/>
      <w:r w:rsidRPr="00C1276C">
        <w:rPr>
          <w:rFonts w:ascii="Times New Roman" w:hAnsi="Times New Roman" w:cs="Times New Roman"/>
          <w:sz w:val="28"/>
          <w:szCs w:val="28"/>
          <w:lang w:val="en-US"/>
        </w:rPr>
        <w:t>nB</w:t>
      </w:r>
      <w:proofErr w:type="spellEnd"/>
      <w:r w:rsidRPr="00C1276C">
        <w:rPr>
          <w:rFonts w:ascii="Times New Roman" w:hAnsi="Times New Roman" w:cs="Times New Roman"/>
          <w:sz w:val="28"/>
          <w:szCs w:val="28"/>
        </w:rPr>
        <w:t>;</w:t>
      </w:r>
    </w:p>
    <w:p w:rsidR="00C1276C" w:rsidRPr="00C1276C" w:rsidRDefault="00C1276C" w:rsidP="00C1276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sz w:val="28"/>
          <w:szCs w:val="28"/>
        </w:rPr>
        <w:t>– катушки индуктивности:</w:t>
      </w:r>
    </w:p>
    <w:p w:rsidR="00C1276C" w:rsidRPr="00C1276C" w:rsidRDefault="00C1276C" w:rsidP="00C1276C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276C">
        <w:rPr>
          <w:rFonts w:ascii="Times New Roman" w:hAnsi="Times New Roman" w:cs="Times New Roman"/>
          <w:sz w:val="28"/>
          <w:szCs w:val="28"/>
        </w:rPr>
        <w:t>560</w:t>
      </w:r>
      <w:r w:rsidRPr="00C1276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1276C">
        <w:rPr>
          <w:rFonts w:ascii="Times New Roman" w:hAnsi="Times New Roman" w:cs="Times New Roman"/>
          <w:sz w:val="28"/>
          <w:szCs w:val="28"/>
        </w:rPr>
        <w:t>;</w:t>
      </w:r>
    </w:p>
    <w:p w:rsidR="00C1276C" w:rsidRPr="00C1276C" w:rsidRDefault="00C1276C" w:rsidP="00C12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76C" w:rsidRPr="00C1276C" w:rsidRDefault="00C1276C" w:rsidP="00C127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12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1143000"/>
            <wp:effectExtent l="19050" t="0" r="952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6C" w:rsidRDefault="00C1276C" w:rsidP="00C12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7D5A" w:rsidRPr="00397D5A" w:rsidRDefault="00397D5A" w:rsidP="00C127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76C" w:rsidRPr="00C1276C" w:rsidRDefault="00C1276C" w:rsidP="00C1276C">
      <w:pPr>
        <w:spacing w:after="200"/>
        <w:ind w:left="3721" w:firstLine="527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76C">
        <w:rPr>
          <w:rFonts w:ascii="Times New Roman" w:eastAsia="Calibri" w:hAnsi="Times New Roman" w:cs="Times New Roman"/>
          <w:b/>
          <w:i/>
          <w:sz w:val="28"/>
          <w:szCs w:val="28"/>
        </w:rPr>
        <w:t>Задача 3.5.60</w:t>
      </w:r>
    </w:p>
    <w:p w:rsidR="00C1276C" w:rsidRPr="00C1276C" w:rsidRDefault="00C1276C" w:rsidP="00C1276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276C">
        <w:rPr>
          <w:rFonts w:ascii="Times New Roman" w:eastAsia="Calibri" w:hAnsi="Times New Roman" w:cs="Times New Roman"/>
          <w:sz w:val="28"/>
          <w:szCs w:val="28"/>
        </w:rPr>
        <w:t xml:space="preserve">С2–50 – 0,7 – 56,2 кОм </w:t>
      </w:r>
      <w:r w:rsidRPr="00C1276C">
        <w:rPr>
          <w:rFonts w:ascii="Times New Roman" w:eastAsia="Calibri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19050" t="0" r="0" b="0"/>
            <wp:docPr id="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76C">
        <w:rPr>
          <w:rFonts w:ascii="Times New Roman" w:eastAsia="Calibri" w:hAnsi="Times New Roman" w:cs="Times New Roman"/>
          <w:sz w:val="28"/>
          <w:szCs w:val="28"/>
        </w:rPr>
        <w:t>1%</w:t>
      </w:r>
    </w:p>
    <w:p w:rsidR="00C1276C" w:rsidRPr="00C1276C" w:rsidRDefault="00C1276C" w:rsidP="00C1276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276C">
        <w:rPr>
          <w:rFonts w:ascii="Times New Roman" w:eastAsia="Calibri" w:hAnsi="Times New Roman" w:cs="Times New Roman"/>
          <w:sz w:val="28"/>
          <w:szCs w:val="28"/>
        </w:rPr>
        <w:t xml:space="preserve">МРГЧ – 0,5 – 33,2 кОм </w:t>
      </w:r>
      <w:r w:rsidRPr="00C1276C">
        <w:rPr>
          <w:rFonts w:ascii="Times New Roman" w:eastAsia="Calibri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19050" t="0" r="0" b="0"/>
            <wp:docPr id="1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76C">
        <w:rPr>
          <w:rFonts w:ascii="Times New Roman" w:eastAsia="Calibri" w:hAnsi="Times New Roman" w:cs="Times New Roman"/>
          <w:sz w:val="28"/>
          <w:szCs w:val="28"/>
        </w:rPr>
        <w:t>0,05%</w:t>
      </w:r>
    </w:p>
    <w:p w:rsidR="00C1276C" w:rsidRPr="00C1276C" w:rsidRDefault="00C1276C" w:rsidP="00C1276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276C">
        <w:rPr>
          <w:rFonts w:ascii="Times New Roman" w:eastAsia="Calibri" w:hAnsi="Times New Roman" w:cs="Times New Roman"/>
          <w:sz w:val="28"/>
          <w:szCs w:val="28"/>
        </w:rPr>
        <w:t xml:space="preserve">СП4–1в – 0,25 – 47 кОм </w:t>
      </w:r>
      <w:r w:rsidRPr="00C1276C">
        <w:rPr>
          <w:rFonts w:ascii="Times New Roman" w:eastAsia="Calibri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19050" t="0" r="0" b="0"/>
            <wp:docPr id="1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76C">
        <w:rPr>
          <w:rFonts w:ascii="Times New Roman" w:eastAsia="Calibri" w:hAnsi="Times New Roman" w:cs="Times New Roman"/>
          <w:sz w:val="28"/>
          <w:szCs w:val="28"/>
        </w:rPr>
        <w:t xml:space="preserve">20% – ВС–2                               </w:t>
      </w:r>
    </w:p>
    <w:p w:rsidR="00C1276C" w:rsidRPr="00C1276C" w:rsidRDefault="00C1276C" w:rsidP="00C1276C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1276C">
        <w:rPr>
          <w:rFonts w:ascii="Times New Roman" w:eastAsia="Calibri" w:hAnsi="Times New Roman" w:cs="Times New Roman"/>
          <w:sz w:val="28"/>
          <w:szCs w:val="28"/>
        </w:rPr>
        <w:t xml:space="preserve">ПП3–40 – 3 – 6,8 кОм </w:t>
      </w:r>
      <w:r w:rsidRPr="00C1276C">
        <w:rPr>
          <w:rFonts w:ascii="Times New Roman" w:eastAsia="Calibri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71450"/>
            <wp:effectExtent l="19050" t="0" r="0" b="0"/>
            <wp:docPr id="1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276C">
        <w:rPr>
          <w:rFonts w:ascii="Times New Roman" w:eastAsia="Calibri" w:hAnsi="Times New Roman" w:cs="Times New Roman"/>
          <w:sz w:val="28"/>
          <w:szCs w:val="28"/>
        </w:rPr>
        <w:t>5% – ВС–2</w:t>
      </w:r>
    </w:p>
    <w:p w:rsidR="00C1276C" w:rsidRDefault="00C1276C" w:rsidP="00C1276C">
      <w:pPr>
        <w:jc w:val="center"/>
      </w:pPr>
    </w:p>
    <w:p w:rsidR="00C1276C" w:rsidRDefault="00C1276C" w:rsidP="00C1276C">
      <w:pPr>
        <w:jc w:val="center"/>
      </w:pPr>
    </w:p>
    <w:p w:rsidR="00C1276C" w:rsidRDefault="00C1276C" w:rsidP="00C1276C">
      <w:pPr>
        <w:jc w:val="center"/>
      </w:pPr>
    </w:p>
    <w:p w:rsidR="006B76A3" w:rsidRPr="00BB738C" w:rsidRDefault="006B76A3" w:rsidP="006B76A3">
      <w:pPr>
        <w:ind w:left="360" w:hanging="427"/>
        <w:rPr>
          <w:rFonts w:ascii="Times New Roman" w:hAnsi="Times New Roman" w:cs="Times New Roman"/>
          <w:sz w:val="28"/>
          <w:szCs w:val="28"/>
        </w:rPr>
      </w:pPr>
      <w:r w:rsidRPr="00BB738C">
        <w:rPr>
          <w:rFonts w:ascii="Times New Roman" w:hAnsi="Times New Roman" w:cs="Times New Roman"/>
          <w:sz w:val="28"/>
          <w:szCs w:val="28"/>
        </w:rPr>
        <w:t>Таблица 3.3 – Параметры постоянных конденсаторов**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567"/>
        <w:gridCol w:w="860"/>
        <w:gridCol w:w="601"/>
        <w:gridCol w:w="601"/>
        <w:gridCol w:w="602"/>
        <w:gridCol w:w="601"/>
        <w:gridCol w:w="601"/>
        <w:gridCol w:w="602"/>
        <w:gridCol w:w="804"/>
        <w:gridCol w:w="560"/>
        <w:gridCol w:w="560"/>
        <w:gridCol w:w="560"/>
        <w:gridCol w:w="1264"/>
        <w:gridCol w:w="938"/>
      </w:tblGrid>
      <w:tr w:rsidR="006B76A3" w:rsidRPr="00BB738C" w:rsidTr="007F01B9">
        <w:trPr>
          <w:cantSplit/>
          <w:trHeight w:val="41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Тип конденсатора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Номинальная величина ёмкости, Ф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Допуск, %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 xml:space="preserve">Номинальное напряжение, </w:t>
            </w:r>
            <w:proofErr w:type="gramStart"/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Тангенс угла потерь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 xml:space="preserve">ТКЕ, </w:t>
            </w:r>
            <w:r w:rsidRPr="00BB738C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19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8" o:title=""/>
                </v:shape>
                <o:OLEObject Type="Embed" ProgID="Equation.3" ShapeID="_x0000_i1025" DrawAspect="Content" ObjectID="_1713254536" r:id="rId9"/>
              </w:object>
            </w: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B738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-6</w:t>
            </w: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 xml:space="preserve"> 1/</w:t>
            </w:r>
            <w:r w:rsidRPr="00BB738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Сопротивление изоляции, МОм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Постоянная</w:t>
            </w:r>
            <w:proofErr w:type="gramEnd"/>
            <w:r w:rsidRPr="00BB738C">
              <w:rPr>
                <w:rFonts w:ascii="Times New Roman" w:hAnsi="Times New Roman" w:cs="Times New Roman"/>
                <w:sz w:val="26"/>
                <w:szCs w:val="26"/>
              </w:rPr>
              <w:t xml:space="preserve"> времени, 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Допустимая реактивная мощность, ВАР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Коэффициент абсорбции, 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Номинальный ток, 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Ток утечки, мкА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 xml:space="preserve">Допустимая амплитуда напряжения переменного тока на частоте _____ Гц***, </w:t>
            </w:r>
            <w:proofErr w:type="gramStart"/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738C">
              <w:rPr>
                <w:rFonts w:ascii="Times New Roman" w:hAnsi="Times New Roman" w:cs="Times New Roman"/>
                <w:sz w:val="26"/>
                <w:szCs w:val="26"/>
              </w:rPr>
              <w:t>Диапазон ёмкостей данного типа конденсатора</w:t>
            </w:r>
          </w:p>
        </w:tc>
      </w:tr>
      <w:tr w:rsidR="006B76A3" w:rsidRPr="00BB738C" w:rsidTr="007F01B9">
        <w:trPr>
          <w:trHeight w:val="3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76A3" w:rsidRPr="00BB738C" w:rsidRDefault="006B76A3" w:rsidP="006B76A3">
      <w:pPr>
        <w:ind w:left="-67"/>
        <w:rPr>
          <w:rFonts w:ascii="Times New Roman" w:eastAsia="Calibri" w:hAnsi="Times New Roman" w:cs="Times New Roman"/>
          <w:sz w:val="28"/>
          <w:szCs w:val="28"/>
        </w:rPr>
      </w:pPr>
      <w:r w:rsidRPr="00BB738C">
        <w:rPr>
          <w:rFonts w:ascii="Times New Roman" w:hAnsi="Times New Roman" w:cs="Times New Roman"/>
          <w:sz w:val="28"/>
          <w:szCs w:val="28"/>
        </w:rPr>
        <w:t>** – для любого типа конденсаторов часть граф не заполняется</w:t>
      </w:r>
    </w:p>
    <w:p w:rsidR="006B76A3" w:rsidRPr="00BB738C" w:rsidRDefault="006B76A3" w:rsidP="00CB61F3">
      <w:pPr>
        <w:ind w:left="360" w:hanging="427"/>
        <w:rPr>
          <w:rFonts w:ascii="Times New Roman" w:hAnsi="Times New Roman" w:cs="Times New Roman"/>
          <w:sz w:val="28"/>
          <w:szCs w:val="28"/>
        </w:rPr>
      </w:pPr>
    </w:p>
    <w:p w:rsidR="006B76A3" w:rsidRPr="00BB738C" w:rsidRDefault="006B76A3" w:rsidP="006B76A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B738C">
        <w:rPr>
          <w:rFonts w:ascii="Times New Roman" w:hAnsi="Times New Roman" w:cs="Times New Roman"/>
          <w:sz w:val="28"/>
          <w:szCs w:val="28"/>
        </w:rPr>
        <w:lastRenderedPageBreak/>
        <w:t>По указанным маркировкам переменных конденсаторов определить:</w:t>
      </w:r>
    </w:p>
    <w:p w:rsidR="006B76A3" w:rsidRPr="00BB738C" w:rsidRDefault="006B76A3" w:rsidP="006B76A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B738C">
        <w:rPr>
          <w:rFonts w:ascii="Times New Roman" w:hAnsi="Times New Roman" w:cs="Times New Roman"/>
          <w:sz w:val="28"/>
          <w:szCs w:val="28"/>
        </w:rPr>
        <w:t>– тип конденсатора (</w:t>
      </w:r>
      <w:proofErr w:type="spellStart"/>
      <w:r w:rsidRPr="00BB738C">
        <w:rPr>
          <w:rFonts w:ascii="Times New Roman" w:hAnsi="Times New Roman" w:cs="Times New Roman"/>
          <w:sz w:val="28"/>
          <w:szCs w:val="28"/>
        </w:rPr>
        <w:t>подстроечный</w:t>
      </w:r>
      <w:proofErr w:type="spellEnd"/>
      <w:r w:rsidRPr="00BB738C">
        <w:rPr>
          <w:rFonts w:ascii="Times New Roman" w:hAnsi="Times New Roman" w:cs="Times New Roman"/>
          <w:sz w:val="28"/>
          <w:szCs w:val="28"/>
        </w:rPr>
        <w:t xml:space="preserve"> или переменный);</w:t>
      </w:r>
    </w:p>
    <w:p w:rsidR="006B76A3" w:rsidRPr="00BB738C" w:rsidRDefault="006B76A3" w:rsidP="006B76A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B738C">
        <w:rPr>
          <w:rFonts w:ascii="Times New Roman" w:hAnsi="Times New Roman" w:cs="Times New Roman"/>
          <w:sz w:val="28"/>
          <w:szCs w:val="28"/>
        </w:rPr>
        <w:t>– по справочнику определить основные параметры указанных конденсаторов. Результаты записать в таблицу 3.4.</w:t>
      </w:r>
    </w:p>
    <w:p w:rsidR="006B76A3" w:rsidRPr="00BB738C" w:rsidRDefault="006B76A3" w:rsidP="006B76A3">
      <w:pPr>
        <w:ind w:left="360" w:hanging="427"/>
        <w:rPr>
          <w:rFonts w:ascii="Times New Roman" w:hAnsi="Times New Roman" w:cs="Times New Roman"/>
          <w:sz w:val="28"/>
          <w:szCs w:val="28"/>
        </w:rPr>
      </w:pPr>
      <w:r w:rsidRPr="00BB738C">
        <w:rPr>
          <w:rFonts w:ascii="Times New Roman" w:hAnsi="Times New Roman" w:cs="Times New Roman"/>
          <w:sz w:val="28"/>
          <w:szCs w:val="28"/>
        </w:rPr>
        <w:t>Таблица 3.4 – Параметры переменных конденсаторов***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159"/>
        <w:gridCol w:w="1159"/>
        <w:gridCol w:w="1160"/>
        <w:gridCol w:w="1160"/>
        <w:gridCol w:w="1160"/>
        <w:gridCol w:w="1160"/>
        <w:gridCol w:w="1160"/>
        <w:gridCol w:w="1160"/>
      </w:tblGrid>
      <w:tr w:rsidR="006B76A3" w:rsidRPr="00BB738C" w:rsidTr="007F01B9">
        <w:trPr>
          <w:cantSplit/>
          <w:trHeight w:val="277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Тип конденсатора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Минимальная ёмкость, 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Максимальная ёмкость, 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напряжение, </w:t>
            </w:r>
            <w:proofErr w:type="gramStart"/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Тангенс угла потерь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 xml:space="preserve">Момент вращения, </w:t>
            </w:r>
            <w:proofErr w:type="spellStart"/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гс</w:t>
            </w:r>
            <w:proofErr w:type="spellEnd"/>
            <w:r w:rsidRPr="00BB738C">
              <w:rPr>
                <w:rFonts w:ascii="Times New Roman" w:eastAsia="Calibri" w:hAnsi="Times New Roman" w:cs="Times New Roman"/>
                <w:sz w:val="28"/>
                <w:szCs w:val="28"/>
              </w:rPr>
              <w:object w:dxaOrig="120" w:dyaOrig="135">
                <v:shape id="_x0000_i1026" type="#_x0000_t75" style="width:6pt;height:6.75pt" o:ole="">
                  <v:imagedata r:id="rId10" o:title=""/>
                </v:shape>
                <o:OLEObject Type="Embed" ProgID="Equation.3" ShapeID="_x0000_i1026" DrawAspect="Content" ObjectID="_1713254537" r:id="rId11"/>
              </w:object>
            </w: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 xml:space="preserve">ТКЕ, </w:t>
            </w:r>
            <w:r w:rsidRPr="00BB738C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95" w:dyaOrig="225">
                <v:shape id="_x0000_i1027" type="#_x0000_t75" style="width:9.75pt;height:12pt" o:ole="">
                  <v:imagedata r:id="rId12" o:title=""/>
                </v:shape>
                <o:OLEObject Type="Embed" ProgID="Equation.3" ShapeID="_x0000_i1027" DrawAspect="Content" ObjectID="_1713254538" r:id="rId13"/>
              </w:object>
            </w: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B7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-6</w:t>
            </w: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 xml:space="preserve"> 1/</w:t>
            </w:r>
            <w:r w:rsidRPr="00BB73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76A3" w:rsidRPr="00BB738C" w:rsidRDefault="006B76A3" w:rsidP="007F01B9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38C">
              <w:rPr>
                <w:rFonts w:ascii="Times New Roman" w:hAnsi="Times New Roman" w:cs="Times New Roman"/>
                <w:sz w:val="28"/>
                <w:szCs w:val="28"/>
              </w:rPr>
              <w:t>Износоустойчивость</w:t>
            </w:r>
          </w:p>
        </w:tc>
      </w:tr>
      <w:tr w:rsidR="006B76A3" w:rsidRPr="00BB738C" w:rsidTr="007F01B9">
        <w:trPr>
          <w:trHeight w:val="293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6A3" w:rsidRPr="00BB738C" w:rsidRDefault="006B76A3" w:rsidP="007F01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B76A3" w:rsidRPr="00BB738C" w:rsidRDefault="006B76A3" w:rsidP="006B76A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38C">
        <w:rPr>
          <w:rFonts w:ascii="Times New Roman" w:hAnsi="Times New Roman" w:cs="Times New Roman"/>
          <w:sz w:val="28"/>
          <w:szCs w:val="28"/>
        </w:rPr>
        <w:t>**** – для любого типа конденсаторов часть граф может не заполняться</w:t>
      </w:r>
    </w:p>
    <w:sectPr w:rsidR="006B76A3" w:rsidRPr="00BB738C" w:rsidSect="0038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EDA"/>
    <w:multiLevelType w:val="hybridMultilevel"/>
    <w:tmpl w:val="656C7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20E9E"/>
    <w:multiLevelType w:val="hybridMultilevel"/>
    <w:tmpl w:val="E990C322"/>
    <w:lvl w:ilvl="0" w:tplc="0419000F">
      <w:start w:val="1"/>
      <w:numFmt w:val="decimal"/>
      <w:lvlText w:val="%1."/>
      <w:lvlJc w:val="left"/>
      <w:pPr>
        <w:ind w:left="901" w:hanging="360"/>
      </w:p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>
    <w:nsid w:val="21101B92"/>
    <w:multiLevelType w:val="hybridMultilevel"/>
    <w:tmpl w:val="7B2E2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E0FD2"/>
    <w:multiLevelType w:val="hybridMultilevel"/>
    <w:tmpl w:val="C0DC4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D0"/>
    <w:rsid w:val="00136237"/>
    <w:rsid w:val="001E2DD8"/>
    <w:rsid w:val="00234054"/>
    <w:rsid w:val="00356CB5"/>
    <w:rsid w:val="00384C72"/>
    <w:rsid w:val="003866D3"/>
    <w:rsid w:val="00397D5A"/>
    <w:rsid w:val="003D05D5"/>
    <w:rsid w:val="003F19B7"/>
    <w:rsid w:val="004022F7"/>
    <w:rsid w:val="004A2515"/>
    <w:rsid w:val="004A7B70"/>
    <w:rsid w:val="004C0725"/>
    <w:rsid w:val="0050333E"/>
    <w:rsid w:val="006224DD"/>
    <w:rsid w:val="0066232D"/>
    <w:rsid w:val="006B76A3"/>
    <w:rsid w:val="006D4430"/>
    <w:rsid w:val="0070040C"/>
    <w:rsid w:val="00705689"/>
    <w:rsid w:val="007827B7"/>
    <w:rsid w:val="0078405A"/>
    <w:rsid w:val="007A3279"/>
    <w:rsid w:val="007C021B"/>
    <w:rsid w:val="007D6DAE"/>
    <w:rsid w:val="00816D8B"/>
    <w:rsid w:val="00867045"/>
    <w:rsid w:val="008C329C"/>
    <w:rsid w:val="00903593"/>
    <w:rsid w:val="00915BD0"/>
    <w:rsid w:val="009600F9"/>
    <w:rsid w:val="009B3A3F"/>
    <w:rsid w:val="009B630A"/>
    <w:rsid w:val="00A0187E"/>
    <w:rsid w:val="00A0630A"/>
    <w:rsid w:val="00A56749"/>
    <w:rsid w:val="00A96B6E"/>
    <w:rsid w:val="00AB6C8C"/>
    <w:rsid w:val="00B27979"/>
    <w:rsid w:val="00B819D1"/>
    <w:rsid w:val="00BA1421"/>
    <w:rsid w:val="00BB1548"/>
    <w:rsid w:val="00BB738C"/>
    <w:rsid w:val="00C1276C"/>
    <w:rsid w:val="00C40571"/>
    <w:rsid w:val="00C50D9D"/>
    <w:rsid w:val="00C65C3C"/>
    <w:rsid w:val="00C66989"/>
    <w:rsid w:val="00CB61F3"/>
    <w:rsid w:val="00CC629E"/>
    <w:rsid w:val="00CE5EA7"/>
    <w:rsid w:val="00D1545D"/>
    <w:rsid w:val="00D409F3"/>
    <w:rsid w:val="00D45BA4"/>
    <w:rsid w:val="00DE40A8"/>
    <w:rsid w:val="00DF3128"/>
    <w:rsid w:val="00E03C82"/>
    <w:rsid w:val="00E120A2"/>
    <w:rsid w:val="00E442A5"/>
    <w:rsid w:val="00E90DC9"/>
    <w:rsid w:val="00E928AF"/>
    <w:rsid w:val="00EE724D"/>
    <w:rsid w:val="00F23BF1"/>
    <w:rsid w:val="00FC1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D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C144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-567" w:firstLine="567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6E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1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915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15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1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C65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C65C3C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4"/>
    <w:qFormat/>
    <w:rsid w:val="00C65C3C"/>
    <w:pPr>
      <w:keepNext/>
      <w:spacing w:before="240" w:after="120" w:line="276" w:lineRule="auto"/>
    </w:pPr>
    <w:rPr>
      <w:rFonts w:ascii="Liberation Sans" w:eastAsia="WenQuanYi Micro Hei" w:hAnsi="Liberation Sans" w:cs="Lohit Devanagari"/>
      <w:sz w:val="28"/>
      <w:szCs w:val="28"/>
    </w:rPr>
  </w:style>
  <w:style w:type="paragraph" w:styleId="a9">
    <w:name w:val="List"/>
    <w:basedOn w:val="a4"/>
    <w:rsid w:val="00C65C3C"/>
    <w:pPr>
      <w:spacing w:after="140" w:line="276" w:lineRule="auto"/>
      <w:jc w:val="left"/>
    </w:pPr>
    <w:rPr>
      <w:rFonts w:asciiTheme="minorHAnsi" w:eastAsiaTheme="minorHAnsi" w:hAnsiTheme="minorHAnsi" w:cs="Lohit Devanagari"/>
      <w:sz w:val="22"/>
      <w:szCs w:val="22"/>
      <w:lang w:eastAsia="en-US"/>
    </w:rPr>
  </w:style>
  <w:style w:type="paragraph" w:styleId="aa">
    <w:name w:val="caption"/>
    <w:basedOn w:val="a"/>
    <w:qFormat/>
    <w:rsid w:val="00C65C3C"/>
    <w:pPr>
      <w:suppressLineNumbers/>
      <w:spacing w:before="120" w:after="120" w:line="276" w:lineRule="auto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C65C3C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C65C3C"/>
    <w:pPr>
      <w:suppressLineNumbers/>
      <w:spacing w:after="200" w:line="276" w:lineRule="auto"/>
    </w:pPr>
    <w:rPr>
      <w:rFonts w:cs="Lohit Devanagari"/>
    </w:rPr>
  </w:style>
  <w:style w:type="paragraph" w:customStyle="1" w:styleId="ac">
    <w:name w:val="Содержимое таблицы"/>
    <w:basedOn w:val="a"/>
    <w:qFormat/>
    <w:rsid w:val="00C65C3C"/>
    <w:pPr>
      <w:suppressLineNumbers/>
      <w:spacing w:after="200" w:line="276" w:lineRule="auto"/>
    </w:pPr>
  </w:style>
  <w:style w:type="paragraph" w:customStyle="1" w:styleId="ad">
    <w:name w:val="Заголовок таблицы"/>
    <w:basedOn w:val="ac"/>
    <w:qFormat/>
    <w:rsid w:val="00C65C3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C65C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extbody">
    <w:name w:val="Text body"/>
    <w:basedOn w:val="a"/>
    <w:uiPriority w:val="99"/>
    <w:rsid w:val="00C65C3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5C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"/>
    <w:link w:val="af0"/>
    <w:unhideWhenUsed/>
    <w:rsid w:val="00A5674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A56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">
    <w:name w:val="p"/>
    <w:basedOn w:val="a"/>
    <w:rsid w:val="0038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C14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96B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01">
    <w:name w:val="fontstyle101"/>
    <w:rsid w:val="007004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Siberian Bear</dc:creator>
  <cp:lastModifiedBy>Siberian Bear</cp:lastModifiedBy>
  <cp:revision>4</cp:revision>
  <dcterms:created xsi:type="dcterms:W3CDTF">2022-05-05T04:14:00Z</dcterms:created>
  <dcterms:modified xsi:type="dcterms:W3CDTF">2022-05-05T04:15:00Z</dcterms:modified>
</cp:coreProperties>
</file>