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5" w:rsidRPr="006C0C22" w:rsidRDefault="006C0C22" w:rsidP="006C0C22">
      <w:pPr>
        <w:jc w:val="both"/>
        <w:rPr>
          <w:rFonts w:ascii="Times New Roman" w:hAnsi="Times New Roman" w:cs="Times New Roman"/>
          <w:sz w:val="28"/>
          <w:szCs w:val="28"/>
        </w:rPr>
      </w:pPr>
      <w:r w:rsidRPr="006C0C22">
        <w:rPr>
          <w:rFonts w:ascii="Times New Roman" w:hAnsi="Times New Roman" w:cs="Times New Roman"/>
          <w:sz w:val="28"/>
          <w:szCs w:val="28"/>
        </w:rPr>
        <w:t>Скорость роста массы бактерий в зависимости от объёма субстрата описывается формулой m(u)=27+6u-u^2. Начальное значение массы - 500 у. е. Найти максимальное значение массы бактерий, максимальное значение скорости их роста, а также величину объёма субстрата, при котором скорость роста становится равной нулю. Представить схематичные графики численности и её скорости роста.</w:t>
      </w:r>
      <w:bookmarkStart w:id="0" w:name="_GoBack"/>
      <w:bookmarkEnd w:id="0"/>
    </w:p>
    <w:sectPr w:rsidR="007E7FB5" w:rsidRPr="006C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EB"/>
    <w:rsid w:val="006C0C22"/>
    <w:rsid w:val="007E7FB5"/>
    <w:rsid w:val="00E3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AEC2-5CC3-4165-B4A2-DACAC92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2022-05-10T07:45:00Z</dcterms:created>
  <dcterms:modified xsi:type="dcterms:W3CDTF">2022-05-10T07:45:00Z</dcterms:modified>
</cp:coreProperties>
</file>