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304C2E">
        <w:rPr>
          <w:b/>
          <w:bCs/>
          <w:color w:val="800000"/>
          <w:sz w:val="28"/>
          <w:szCs w:val="28"/>
        </w:rPr>
        <w:t>Практическая задача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304C2E">
        <w:rPr>
          <w:color w:val="800000"/>
          <w:sz w:val="28"/>
          <w:szCs w:val="28"/>
        </w:rPr>
        <w:t>по дисциплине «Земельное право»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304C2E">
        <w:rPr>
          <w:color w:val="800000"/>
          <w:sz w:val="28"/>
          <w:szCs w:val="28"/>
        </w:rPr>
        <w:t>по теме «Основания возникновения прав на земельные участки»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04C2E">
        <w:rPr>
          <w:b/>
          <w:bCs/>
          <w:color w:val="800000"/>
          <w:sz w:val="28"/>
          <w:szCs w:val="28"/>
        </w:rPr>
        <w:t>Задачи: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04C2E">
        <w:rPr>
          <w:color w:val="800000"/>
          <w:sz w:val="28"/>
          <w:szCs w:val="28"/>
        </w:rPr>
        <w:t>- Гражданин Алексеев унаследовал земельный участок площадью 12 соток, предназначенный для индивидуального жилищного строительства. Поскольку земельный участок не был застроен, а у наследника не было намерений его использовать по назначению, он решил образовать из этого участка четыре самостоятельных земельных участка (по 3 сотки) и продать их по отдельности.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04C2E">
        <w:rPr>
          <w:i/>
          <w:iCs/>
          <w:color w:val="800000"/>
          <w:sz w:val="28"/>
          <w:szCs w:val="28"/>
        </w:rPr>
        <w:t>Как называется данный способ образования земельных участков? Какие требования должны соблюдаться при образовании земельных участков?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04C2E">
        <w:rPr>
          <w:color w:val="800000"/>
          <w:sz w:val="28"/>
          <w:szCs w:val="28"/>
        </w:rPr>
        <w:t> 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04C2E">
        <w:rPr>
          <w:color w:val="800000"/>
          <w:sz w:val="28"/>
          <w:szCs w:val="28"/>
        </w:rPr>
        <w:t xml:space="preserve">- Администрацией муниципального образования города принято решение об организации и проведения аукциона по продаже права на заключение договора аренды земельного участка для строительства АЗС. Сообщение о проведении торгов было дано по радио и телевидению, в нем сообщалось, что торги будут проведены в форме аукциона и перечислялись документы, которые необходимо представить лицам, желающим принять в нем участие. Победителем торгов стал участник, предложивший наиболее высокую цену за предмет торгов. Участник, проигравший торги, обратился в суд с требованием о признании их </w:t>
      </w:r>
      <w:proofErr w:type="gramStart"/>
      <w:r w:rsidRPr="00304C2E">
        <w:rPr>
          <w:color w:val="800000"/>
          <w:sz w:val="28"/>
          <w:szCs w:val="28"/>
        </w:rPr>
        <w:t>несостоявшимися</w:t>
      </w:r>
      <w:proofErr w:type="gramEnd"/>
      <w:r w:rsidRPr="00304C2E">
        <w:rPr>
          <w:color w:val="800000"/>
          <w:sz w:val="28"/>
          <w:szCs w:val="28"/>
        </w:rPr>
        <w:t>.</w:t>
      </w:r>
    </w:p>
    <w:p w:rsidR="00304C2E" w:rsidRPr="00304C2E" w:rsidRDefault="00304C2E" w:rsidP="00304C2E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04C2E">
        <w:rPr>
          <w:i/>
          <w:iCs/>
          <w:color w:val="800000"/>
          <w:sz w:val="28"/>
          <w:szCs w:val="28"/>
        </w:rPr>
        <w:t xml:space="preserve">Какое решение должен принять суд? Есть ли основания для признания торгов </w:t>
      </w:r>
      <w:proofErr w:type="gramStart"/>
      <w:r w:rsidRPr="00304C2E">
        <w:rPr>
          <w:i/>
          <w:iCs/>
          <w:color w:val="800000"/>
          <w:sz w:val="28"/>
          <w:szCs w:val="28"/>
        </w:rPr>
        <w:t>несостоявшимися</w:t>
      </w:r>
      <w:proofErr w:type="gramEnd"/>
      <w:r w:rsidRPr="00304C2E">
        <w:rPr>
          <w:i/>
          <w:iCs/>
          <w:color w:val="800000"/>
          <w:sz w:val="28"/>
          <w:szCs w:val="28"/>
        </w:rPr>
        <w:t>? Каков порядок организации и проведения торгов? Назовите случаи, когда торги могут быть признаны недействительными.</w:t>
      </w:r>
    </w:p>
    <w:p w:rsidR="0098518D" w:rsidRDefault="0098518D"/>
    <w:sectPr w:rsidR="0098518D" w:rsidSect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E5"/>
    <w:rsid w:val="00304C2E"/>
    <w:rsid w:val="0098518D"/>
    <w:rsid w:val="00BB774D"/>
    <w:rsid w:val="00D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E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2022-05-10T11:30:00Z</dcterms:created>
  <dcterms:modified xsi:type="dcterms:W3CDTF">2022-05-10T11:30:00Z</dcterms:modified>
</cp:coreProperties>
</file>