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E209" w14:textId="77777777" w:rsidR="002758BA" w:rsidRPr="00504A50" w:rsidRDefault="002758BA" w:rsidP="002758BA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Приложение </w:t>
      </w:r>
      <w:r>
        <w:rPr>
          <w:b/>
          <w:bCs/>
        </w:rPr>
        <w:t>6</w:t>
      </w:r>
    </w:p>
    <w:p w14:paraId="0DD43AE8" w14:textId="77777777" w:rsidR="002758BA" w:rsidRPr="00504A50" w:rsidRDefault="002758BA" w:rsidP="002758BA">
      <w:pPr>
        <w:tabs>
          <w:tab w:val="left" w:pos="708"/>
        </w:tabs>
        <w:jc w:val="right"/>
        <w:rPr>
          <w:b/>
          <w:bCs/>
        </w:rPr>
      </w:pPr>
      <w:r w:rsidRPr="00504A50">
        <w:rPr>
          <w:b/>
          <w:bCs/>
        </w:rPr>
        <w:t xml:space="preserve"> к рабочей программе</w:t>
      </w:r>
    </w:p>
    <w:p w14:paraId="21E47C46" w14:textId="77777777" w:rsidR="002758BA" w:rsidRDefault="002758BA" w:rsidP="002758BA">
      <w:pPr>
        <w:tabs>
          <w:tab w:val="left" w:pos="708"/>
        </w:tabs>
        <w:ind w:firstLine="7938"/>
        <w:jc w:val="center"/>
        <w:rPr>
          <w:rStyle w:val="dxdefaultcursor"/>
        </w:rPr>
      </w:pPr>
    </w:p>
    <w:p w14:paraId="5580406D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</w:rPr>
      </w:pPr>
    </w:p>
    <w:p w14:paraId="34347BE0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</w:rPr>
      </w:pPr>
    </w:p>
    <w:p w14:paraId="5C8117E4" w14:textId="77777777" w:rsidR="002758BA" w:rsidRPr="002C43DC" w:rsidRDefault="002758BA" w:rsidP="002758BA">
      <w:pPr>
        <w:keepNext/>
        <w:jc w:val="center"/>
        <w:outlineLvl w:val="0"/>
        <w:rPr>
          <w:sz w:val="20"/>
          <w:szCs w:val="20"/>
        </w:rPr>
      </w:pPr>
      <w:r w:rsidRPr="002C43DC">
        <w:rPr>
          <w:sz w:val="20"/>
          <w:szCs w:val="20"/>
        </w:rPr>
        <w:t>Федеральное государственное бюджетное образовательное</w:t>
      </w:r>
      <w:r>
        <w:rPr>
          <w:sz w:val="20"/>
          <w:szCs w:val="20"/>
        </w:rPr>
        <w:t xml:space="preserve"> </w:t>
      </w:r>
      <w:r w:rsidRPr="002C43DC">
        <w:rPr>
          <w:sz w:val="20"/>
          <w:szCs w:val="20"/>
        </w:rPr>
        <w:t>учреждение высшего образования</w:t>
      </w:r>
    </w:p>
    <w:p w14:paraId="5F7E65A9" w14:textId="77777777" w:rsidR="002758BA" w:rsidRPr="002C43DC" w:rsidRDefault="002758BA" w:rsidP="002758BA">
      <w:pPr>
        <w:spacing w:line="280" w:lineRule="exact"/>
        <w:jc w:val="center"/>
        <w:rPr>
          <w:b/>
          <w:spacing w:val="30"/>
          <w:sz w:val="20"/>
          <w:szCs w:val="20"/>
        </w:rPr>
      </w:pPr>
      <w:r>
        <w:rPr>
          <w:b/>
          <w:sz w:val="20"/>
          <w:szCs w:val="20"/>
        </w:rPr>
        <w:t>УРАЛЬСКИЙ ГОСУДАРСТВЕННЫЙ ЭКОНОМИЧЕСКИЙ УНИВЕРСИТЕТ</w:t>
      </w:r>
    </w:p>
    <w:p w14:paraId="0F0EEA73" w14:textId="77777777" w:rsidR="002758BA" w:rsidRDefault="002758BA" w:rsidP="002758BA">
      <w:pPr>
        <w:ind w:left="5670"/>
        <w:rPr>
          <w:sz w:val="20"/>
          <w:szCs w:val="20"/>
        </w:rPr>
      </w:pPr>
    </w:p>
    <w:p w14:paraId="4A450063" w14:textId="77777777" w:rsidR="002758BA" w:rsidRDefault="002758BA" w:rsidP="002758BA">
      <w:pPr>
        <w:ind w:left="5670"/>
        <w:rPr>
          <w:sz w:val="20"/>
          <w:szCs w:val="20"/>
        </w:rPr>
      </w:pPr>
    </w:p>
    <w:p w14:paraId="542CC229" w14:textId="77777777" w:rsidR="002758BA" w:rsidRDefault="002758BA" w:rsidP="002758BA">
      <w:pPr>
        <w:ind w:left="5670"/>
        <w:rPr>
          <w:sz w:val="20"/>
          <w:szCs w:val="20"/>
        </w:rPr>
      </w:pPr>
    </w:p>
    <w:p w14:paraId="542183D2" w14:textId="77777777" w:rsidR="002758BA" w:rsidRPr="002C43DC" w:rsidRDefault="002758BA" w:rsidP="002758BA">
      <w:pPr>
        <w:ind w:left="5670"/>
        <w:rPr>
          <w:sz w:val="20"/>
          <w:szCs w:val="20"/>
        </w:rPr>
      </w:pPr>
      <w:r w:rsidRPr="002C43DC">
        <w:rPr>
          <w:sz w:val="20"/>
          <w:szCs w:val="20"/>
        </w:rPr>
        <w:t>УТВЕРЖД</w:t>
      </w:r>
      <w:r>
        <w:rPr>
          <w:sz w:val="20"/>
          <w:szCs w:val="20"/>
        </w:rPr>
        <w:t>ЕНЫ</w:t>
      </w:r>
    </w:p>
    <w:p w14:paraId="24CB02D5" w14:textId="77777777" w:rsidR="002758BA" w:rsidRPr="002758BA" w:rsidRDefault="002758BA" w:rsidP="002758BA">
      <w:pPr>
        <w:ind w:left="567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на заседании </w:t>
      </w:r>
      <w:proofErr w:type="gramStart"/>
      <w:r>
        <w:rPr>
          <w:sz w:val="20"/>
          <w:szCs w:val="20"/>
        </w:rPr>
        <w:t>кафедры</w:t>
      </w:r>
      <w:r w:rsidRPr="002758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публичного</w:t>
      </w:r>
      <w:proofErr w:type="gramEnd"/>
      <w:r>
        <w:rPr>
          <w:sz w:val="20"/>
          <w:szCs w:val="20"/>
        </w:rPr>
        <w:t xml:space="preserve"> права </w:t>
      </w:r>
    </w:p>
    <w:p w14:paraId="1B385C4E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</w:rPr>
      </w:pPr>
    </w:p>
    <w:p w14:paraId="5C39D548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</w:rPr>
      </w:pPr>
    </w:p>
    <w:p w14:paraId="31B806CB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</w:rPr>
      </w:pPr>
    </w:p>
    <w:p w14:paraId="7BE97934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</w:rPr>
      </w:pPr>
    </w:p>
    <w:p w14:paraId="46DBA977" w14:textId="77777777" w:rsidR="002758BA" w:rsidRPr="006C5CCE" w:rsidRDefault="002758BA" w:rsidP="002758BA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МЕТОДИЧЕСКИЕ РЕКОМЕНДАЦИИ</w:t>
      </w:r>
      <w:r w:rsidRPr="006C5CCE">
        <w:rPr>
          <w:rStyle w:val="dxdefaultcursor"/>
          <w:b/>
          <w:color w:val="0000FF"/>
        </w:rPr>
        <w:t xml:space="preserve"> </w:t>
      </w:r>
      <w:r>
        <w:rPr>
          <w:rStyle w:val="dxdefaultcursor"/>
          <w:b/>
          <w:color w:val="0000FF"/>
        </w:rPr>
        <w:t>ПО ВЫПОЛНЕНИЮ</w:t>
      </w:r>
      <w:r w:rsidRPr="006C5CCE">
        <w:rPr>
          <w:rStyle w:val="dxdefaultcursor"/>
          <w:b/>
          <w:color w:val="0000FF"/>
        </w:rPr>
        <w:t xml:space="preserve"> </w:t>
      </w:r>
    </w:p>
    <w:p w14:paraId="74011185" w14:textId="77777777" w:rsidR="002758BA" w:rsidRPr="006C5CCE" w:rsidRDefault="002758BA" w:rsidP="002758BA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14:paraId="680A0C9B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КОНТРОЛЬНОЙ РАБОТЫ</w:t>
      </w:r>
      <w:r w:rsidRPr="006C5CCE">
        <w:rPr>
          <w:rStyle w:val="dxdefaultcursor"/>
          <w:b/>
          <w:color w:val="0000FF"/>
        </w:rPr>
        <w:t xml:space="preserve"> </w:t>
      </w:r>
    </w:p>
    <w:p w14:paraId="649288B9" w14:textId="77777777" w:rsidR="002758BA" w:rsidRDefault="002758BA" w:rsidP="002758BA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по дисциплине </w:t>
      </w:r>
    </w:p>
    <w:p w14:paraId="6494090E" w14:textId="59A9D56D" w:rsidR="002758BA" w:rsidRDefault="007F144B" w:rsidP="007F144B">
      <w:pPr>
        <w:jc w:val="center"/>
      </w:pPr>
      <w:r>
        <w:rPr>
          <w:rStyle w:val="dxdefaultcursor"/>
          <w:b/>
          <w:color w:val="0000FF"/>
        </w:rPr>
        <w:t xml:space="preserve">Финансовое право </w:t>
      </w:r>
    </w:p>
    <w:p w14:paraId="1E2C54DA" w14:textId="77777777" w:rsidR="002758BA" w:rsidRDefault="002758BA" w:rsidP="002758BA"/>
    <w:p w14:paraId="25BFDEDA" w14:textId="77777777" w:rsidR="007F144B" w:rsidRPr="004C067C" w:rsidRDefault="007F144B" w:rsidP="007F144B">
      <w:pPr>
        <w:pageBreakBefore/>
        <w:spacing w:after="120"/>
        <w:jc w:val="center"/>
        <w:rPr>
          <w:b/>
          <w:sz w:val="28"/>
          <w:szCs w:val="28"/>
        </w:rPr>
      </w:pPr>
      <w:r w:rsidRPr="004C067C">
        <w:rPr>
          <w:b/>
          <w:sz w:val="28"/>
          <w:szCs w:val="28"/>
        </w:rPr>
        <w:lastRenderedPageBreak/>
        <w:t>Методические рекомендации по выполнению контрольных работ</w:t>
      </w:r>
    </w:p>
    <w:p w14:paraId="4CD518C0" w14:textId="77777777" w:rsidR="007F144B" w:rsidRPr="004C067C" w:rsidRDefault="007F144B" w:rsidP="007F144B">
      <w:pPr>
        <w:pStyle w:val="a4"/>
        <w:widowControl w:val="0"/>
        <w:rPr>
          <w:sz w:val="28"/>
          <w:szCs w:val="28"/>
        </w:rPr>
      </w:pPr>
    </w:p>
    <w:p w14:paraId="26236980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В соответствии с учебными планами в процессе изучения курса «Финансовое право» должны выполнить контрольную работу, которая является важной формой самостоятельной работы студентов. Она способствует углубленному изучению соответствующих тем курса. Ее цель – оказать помощь студентам в изучении права, проверить усвоение ими отдельных вопросов курса, умение самостоятельно работать с литературой, анализировать конкретные правовые ситуации и давать со ссылкой на соответствующие нормативно-правовые акты аргументированные ответы на поставленные в задачах вопросы.</w:t>
      </w:r>
    </w:p>
    <w:p w14:paraId="37930E9F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При подготовке контрольной работы студент должен:</w:t>
      </w:r>
    </w:p>
    <w:p w14:paraId="1FA4A94E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40"/>
        <w:jc w:val="both"/>
        <w:rPr>
          <w:sz w:val="28"/>
          <w:szCs w:val="28"/>
        </w:rPr>
      </w:pPr>
      <w:r w:rsidRPr="004C067C">
        <w:rPr>
          <w:sz w:val="28"/>
          <w:szCs w:val="28"/>
        </w:rPr>
        <w:t xml:space="preserve">- научиться работать с </w:t>
      </w:r>
      <w:proofErr w:type="gramStart"/>
      <w:r w:rsidRPr="004C067C">
        <w:rPr>
          <w:sz w:val="28"/>
          <w:szCs w:val="28"/>
        </w:rPr>
        <w:t>юридической  литературой</w:t>
      </w:r>
      <w:proofErr w:type="gramEnd"/>
      <w:r w:rsidRPr="004C067C">
        <w:rPr>
          <w:sz w:val="28"/>
          <w:szCs w:val="28"/>
        </w:rPr>
        <w:t>, проявляя при этом творческий подход к изучаемому материалу;</w:t>
      </w:r>
    </w:p>
    <w:p w14:paraId="0AFFCA04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- усвоить основные теоретические положения и нормативные акты;</w:t>
      </w:r>
    </w:p>
    <w:p w14:paraId="11F5A32B" w14:textId="77777777" w:rsidR="007F144B" w:rsidRPr="004C067C" w:rsidRDefault="007F144B" w:rsidP="007F144B">
      <w:pPr>
        <w:pStyle w:val="a4"/>
        <w:tabs>
          <w:tab w:val="left" w:pos="8092"/>
        </w:tabs>
        <w:ind w:firstLine="540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- выработать собственную точку зрения и умение применять положения нормативно-правовых актов к конкретным событиям и явлениям реальной жизни;</w:t>
      </w:r>
    </w:p>
    <w:p w14:paraId="17816671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- самостоятельно, последовательно, аргументировано излагать изученный материал.</w:t>
      </w:r>
    </w:p>
    <w:p w14:paraId="5A43AAE8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Контрольная работа выполняется по одному из предлагаемых ниже вариантов. Выбор варианта производится по начальной букве фамилии студента:</w:t>
      </w:r>
    </w:p>
    <w:p w14:paraId="71006669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144B" w:rsidRPr="00483157" w14:paraId="18E464FB" w14:textId="77777777" w:rsidTr="00FF36FB">
        <w:tc>
          <w:tcPr>
            <w:tcW w:w="2500" w:type="pct"/>
          </w:tcPr>
          <w:p w14:paraId="3765CC12" w14:textId="77777777" w:rsidR="007F144B" w:rsidRPr="0086411D" w:rsidRDefault="007F144B" w:rsidP="00FF36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 xml:space="preserve">Буквы </w:t>
            </w:r>
          </w:p>
        </w:tc>
        <w:tc>
          <w:tcPr>
            <w:tcW w:w="2500" w:type="pct"/>
          </w:tcPr>
          <w:p w14:paraId="5752A72E" w14:textId="77777777" w:rsidR="007F144B" w:rsidRPr="0086411D" w:rsidRDefault="007F144B" w:rsidP="00FF36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Вариант</w:t>
            </w:r>
          </w:p>
        </w:tc>
      </w:tr>
      <w:tr w:rsidR="007F144B" w:rsidRPr="00483157" w14:paraId="172156FD" w14:textId="77777777" w:rsidTr="00FF36FB">
        <w:tc>
          <w:tcPr>
            <w:tcW w:w="2500" w:type="pct"/>
          </w:tcPr>
          <w:p w14:paraId="0D02BFC9" w14:textId="77777777" w:rsidR="007F144B" w:rsidRPr="0086411D" w:rsidRDefault="007F144B" w:rsidP="00FF36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А-Д</w:t>
            </w:r>
          </w:p>
        </w:tc>
        <w:tc>
          <w:tcPr>
            <w:tcW w:w="2500" w:type="pct"/>
          </w:tcPr>
          <w:p w14:paraId="3D844A40" w14:textId="77777777" w:rsidR="007F144B" w:rsidRPr="0086411D" w:rsidRDefault="007F144B" w:rsidP="00FF36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F144B" w:rsidRPr="00483157" w14:paraId="0E331DAC" w14:textId="77777777" w:rsidTr="00FF36FB">
        <w:tc>
          <w:tcPr>
            <w:tcW w:w="2500" w:type="pct"/>
          </w:tcPr>
          <w:p w14:paraId="7512E44D" w14:textId="77777777" w:rsidR="007F144B" w:rsidRPr="00A002C4" w:rsidRDefault="007F144B" w:rsidP="00FF36FB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002C4">
              <w:rPr>
                <w:rFonts w:eastAsia="Calibri"/>
                <w:sz w:val="28"/>
                <w:szCs w:val="28"/>
                <w:highlight w:val="yellow"/>
                <w:lang w:val="en-US" w:eastAsia="en-US"/>
              </w:rPr>
              <w:t>E-</w:t>
            </w:r>
            <w:r w:rsidRPr="00A002C4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К</w:t>
            </w:r>
          </w:p>
        </w:tc>
        <w:tc>
          <w:tcPr>
            <w:tcW w:w="2500" w:type="pct"/>
          </w:tcPr>
          <w:p w14:paraId="70CD473F" w14:textId="77777777" w:rsidR="007F144B" w:rsidRPr="00A002C4" w:rsidRDefault="007F144B" w:rsidP="00FF36FB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002C4">
              <w:rPr>
                <w:rFonts w:eastAsia="Calibri"/>
                <w:sz w:val="28"/>
                <w:szCs w:val="28"/>
                <w:highlight w:val="yellow"/>
                <w:lang w:eastAsia="en-US"/>
              </w:rPr>
              <w:t>2</w:t>
            </w:r>
          </w:p>
        </w:tc>
      </w:tr>
      <w:tr w:rsidR="007F144B" w:rsidRPr="00483157" w14:paraId="7253979D" w14:textId="77777777" w:rsidTr="00FF36FB">
        <w:tc>
          <w:tcPr>
            <w:tcW w:w="2500" w:type="pct"/>
          </w:tcPr>
          <w:p w14:paraId="5A06049B" w14:textId="77777777" w:rsidR="007F144B" w:rsidRPr="0086411D" w:rsidRDefault="007F144B" w:rsidP="00FF36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Л-П</w:t>
            </w:r>
          </w:p>
        </w:tc>
        <w:tc>
          <w:tcPr>
            <w:tcW w:w="2500" w:type="pct"/>
          </w:tcPr>
          <w:p w14:paraId="33EBA632" w14:textId="77777777" w:rsidR="007F144B" w:rsidRPr="0086411D" w:rsidRDefault="007F144B" w:rsidP="00FF36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7F144B" w:rsidRPr="00483157" w14:paraId="511CDA6E" w14:textId="77777777" w:rsidTr="00FF36FB">
        <w:tc>
          <w:tcPr>
            <w:tcW w:w="2500" w:type="pct"/>
          </w:tcPr>
          <w:p w14:paraId="0BEC5EDF" w14:textId="77777777" w:rsidR="007F144B" w:rsidRPr="0086411D" w:rsidRDefault="007F144B" w:rsidP="00FF36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Р-Х</w:t>
            </w:r>
          </w:p>
        </w:tc>
        <w:tc>
          <w:tcPr>
            <w:tcW w:w="2500" w:type="pct"/>
          </w:tcPr>
          <w:p w14:paraId="060035CE" w14:textId="77777777" w:rsidR="007F144B" w:rsidRPr="0086411D" w:rsidRDefault="007F144B" w:rsidP="00FF36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7F144B" w:rsidRPr="00483157" w14:paraId="15159F6E" w14:textId="77777777" w:rsidTr="00FF36FB">
        <w:tc>
          <w:tcPr>
            <w:tcW w:w="2500" w:type="pct"/>
          </w:tcPr>
          <w:p w14:paraId="5AF48972" w14:textId="77777777" w:rsidR="007F144B" w:rsidRPr="0086411D" w:rsidRDefault="007F144B" w:rsidP="00FF36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Ц-Я</w:t>
            </w:r>
          </w:p>
        </w:tc>
        <w:tc>
          <w:tcPr>
            <w:tcW w:w="2500" w:type="pct"/>
          </w:tcPr>
          <w:p w14:paraId="7249D24C" w14:textId="77777777" w:rsidR="007F144B" w:rsidRPr="0086411D" w:rsidRDefault="007F144B" w:rsidP="00FF36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11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14:paraId="7991EF23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</w:p>
    <w:p w14:paraId="6E900A0C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 xml:space="preserve">Приступая к выполнению работы, необходимо, прежде всего, внимательно ознакомиться с заданиями своего варианта контрольной работы, выяснить, к какой теме курса относятся предлагаемые задания, подобрать соответствующие статьи Конституции РФ и комментарии к ним, юридическую литературу, </w:t>
      </w:r>
      <w:proofErr w:type="gramStart"/>
      <w:r w:rsidRPr="004C067C">
        <w:rPr>
          <w:sz w:val="28"/>
          <w:szCs w:val="28"/>
        </w:rPr>
        <w:t>проверить,  действуют</w:t>
      </w:r>
      <w:proofErr w:type="gramEnd"/>
      <w:r w:rsidRPr="004C067C">
        <w:rPr>
          <w:sz w:val="28"/>
          <w:szCs w:val="28"/>
        </w:rPr>
        <w:t xml:space="preserve"> ли выбранные правовые нормы, вносились ли в них изменения и дополнения. При этом надо использовать программу, рекомендуемые учебники, специальную литературу и официальные источники опубликования нормативно-правовых актов. Необходимые для выполнения контрольной работы нормативно-правовые акты можно найти в информационно-правовых системах «КонсультантПлюс», «Гарант», «Кодекс». </w:t>
      </w:r>
    </w:p>
    <w:p w14:paraId="26DE63C6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состоит из 4 заданий. </w:t>
      </w:r>
    </w:p>
    <w:p w14:paraId="3CA66EAF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B22D13">
        <w:rPr>
          <w:b/>
          <w:sz w:val="28"/>
          <w:szCs w:val="28"/>
        </w:rPr>
        <w:lastRenderedPageBreak/>
        <w:t>Первое задание</w:t>
      </w:r>
      <w:r>
        <w:rPr>
          <w:sz w:val="28"/>
          <w:szCs w:val="28"/>
        </w:rPr>
        <w:t xml:space="preserve"> носит теоретический характер. </w:t>
      </w:r>
      <w:r w:rsidRPr="004C067C">
        <w:rPr>
          <w:sz w:val="28"/>
          <w:szCs w:val="28"/>
        </w:rPr>
        <w:t xml:space="preserve">Ответ на теоретический вопрос </w:t>
      </w:r>
      <w:r>
        <w:rPr>
          <w:sz w:val="28"/>
          <w:szCs w:val="28"/>
        </w:rPr>
        <w:t xml:space="preserve">должен основываться на современной научной литературе.  </w:t>
      </w:r>
      <w:r w:rsidRPr="004C067C">
        <w:rPr>
          <w:sz w:val="28"/>
          <w:szCs w:val="28"/>
        </w:rPr>
        <w:t>Недопустимо дословное переписывание текста учебников, учебных пособий и других литературных источников.</w:t>
      </w:r>
      <w:r w:rsidRPr="00B22D13">
        <w:rPr>
          <w:sz w:val="28"/>
          <w:szCs w:val="28"/>
        </w:rPr>
        <w:t xml:space="preserve"> </w:t>
      </w:r>
      <w:r w:rsidRPr="004C067C">
        <w:rPr>
          <w:sz w:val="28"/>
          <w:szCs w:val="28"/>
        </w:rPr>
        <w:t>Теоретические, дискуссионные вопросы находят отражение в периодических изданиях «Журнал российского права», «Российский юридический журнал», «Правоведение» и др.</w:t>
      </w:r>
    </w:p>
    <w:p w14:paraId="57F0FB8D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B22D13">
        <w:rPr>
          <w:b/>
          <w:sz w:val="28"/>
          <w:szCs w:val="28"/>
        </w:rPr>
        <w:t xml:space="preserve">Второе задание </w:t>
      </w:r>
      <w:r>
        <w:rPr>
          <w:sz w:val="28"/>
          <w:szCs w:val="28"/>
        </w:rPr>
        <w:t xml:space="preserve">направлено на </w:t>
      </w:r>
      <w:proofErr w:type="gramStart"/>
      <w:r>
        <w:rPr>
          <w:sz w:val="28"/>
          <w:szCs w:val="28"/>
        </w:rPr>
        <w:t>формирование  навыков</w:t>
      </w:r>
      <w:proofErr w:type="gramEnd"/>
      <w:r>
        <w:rPr>
          <w:sz w:val="28"/>
          <w:szCs w:val="28"/>
        </w:rPr>
        <w:t xml:space="preserve"> юридического консультирования. Необходимо дать исчерпывающий ответ</w:t>
      </w:r>
      <w:r w:rsidRPr="004C067C">
        <w:rPr>
          <w:sz w:val="28"/>
          <w:szCs w:val="28"/>
        </w:rPr>
        <w:t xml:space="preserve"> со ссылками на </w:t>
      </w:r>
      <w:proofErr w:type="gramStart"/>
      <w:r w:rsidRPr="004C067C">
        <w:rPr>
          <w:sz w:val="28"/>
          <w:szCs w:val="28"/>
        </w:rPr>
        <w:t>конкретные  статьи</w:t>
      </w:r>
      <w:proofErr w:type="gramEnd"/>
      <w:r w:rsidRPr="004C067C">
        <w:rPr>
          <w:sz w:val="28"/>
          <w:szCs w:val="28"/>
        </w:rPr>
        <w:t xml:space="preserve"> и нормативно-правовые акты (указать пункт, статью, название акта). При этом очень важно обращаться непосредственно к первоисточникам, а не воспроизводить правовые акты по учебной и популярной литературе. </w:t>
      </w:r>
    </w:p>
    <w:p w14:paraId="52EF311B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B22D13">
        <w:rPr>
          <w:b/>
          <w:sz w:val="28"/>
          <w:szCs w:val="28"/>
        </w:rPr>
        <w:t xml:space="preserve">Третье </w:t>
      </w:r>
      <w:proofErr w:type="gramStart"/>
      <w:r w:rsidRPr="00B22D13">
        <w:rPr>
          <w:b/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 направлено</w:t>
      </w:r>
      <w:proofErr w:type="gramEnd"/>
      <w:r>
        <w:rPr>
          <w:sz w:val="28"/>
          <w:szCs w:val="28"/>
        </w:rPr>
        <w:t xml:space="preserve"> на </w:t>
      </w:r>
      <w:r w:rsidRPr="00B22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умения интерпретировать финансово-правовые нормы. По результатам выполнения задания необходимо обосновать авторскую точку зрения по дискуссионному вопросу. </w:t>
      </w:r>
    </w:p>
    <w:p w14:paraId="3D3BAD54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B22D13">
        <w:rPr>
          <w:b/>
          <w:sz w:val="28"/>
          <w:szCs w:val="28"/>
        </w:rPr>
        <w:t xml:space="preserve">Четвертое задание </w:t>
      </w:r>
      <w:r>
        <w:rPr>
          <w:sz w:val="28"/>
          <w:szCs w:val="28"/>
        </w:rPr>
        <w:t xml:space="preserve">позволяет сформировать навыки заполнения финансовых документов. При заполнении документов рекомендуется использовать унифицированные формы.  Образцы документов </w:t>
      </w:r>
      <w:r w:rsidRPr="004C067C">
        <w:rPr>
          <w:sz w:val="28"/>
          <w:szCs w:val="28"/>
        </w:rPr>
        <w:t>можно найти в информационно-правовых системах «КонсультантПлюс», «Гарант», «Кодекс».</w:t>
      </w:r>
    </w:p>
    <w:p w14:paraId="35754529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При проверке контрольной работы учитываются понимание существа вопросов контрольной работы, знание фактического материала, его соответствие действующим нормативно-правовым актам, полнота и достаточность раскрытия вопросов, умение логично и ясно изложить материал.</w:t>
      </w:r>
    </w:p>
    <w:p w14:paraId="6EEB00F8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По качеству контрольной работы преподаватель судит об усвоении студентом изучаемых тем.</w:t>
      </w:r>
    </w:p>
    <w:p w14:paraId="48912A72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Контрольная работа оценивается по формуле «зачтено», «</w:t>
      </w:r>
      <w:proofErr w:type="spellStart"/>
      <w:r w:rsidRPr="004C067C">
        <w:rPr>
          <w:sz w:val="28"/>
          <w:szCs w:val="28"/>
        </w:rPr>
        <w:t>незачтено</w:t>
      </w:r>
      <w:proofErr w:type="spellEnd"/>
      <w:r w:rsidRPr="004C067C">
        <w:rPr>
          <w:sz w:val="28"/>
          <w:szCs w:val="28"/>
        </w:rPr>
        <w:t>».</w:t>
      </w:r>
    </w:p>
    <w:p w14:paraId="0416371A" w14:textId="77777777" w:rsidR="007F144B" w:rsidRPr="004C067C" w:rsidRDefault="007F144B" w:rsidP="007F144B">
      <w:pPr>
        <w:pStyle w:val="a4"/>
        <w:tabs>
          <w:tab w:val="left" w:pos="8092"/>
        </w:tabs>
        <w:ind w:firstLine="540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Контрольная работа может быть зачтена при условии, что она выполнена с соблюдением распределения вариантов, написана самостоятельно, с учетом действующего законодательства.</w:t>
      </w:r>
    </w:p>
    <w:p w14:paraId="634C9232" w14:textId="77777777" w:rsidR="007F144B" w:rsidRPr="004C067C" w:rsidRDefault="007F144B" w:rsidP="007F144B">
      <w:pPr>
        <w:pStyle w:val="a4"/>
        <w:tabs>
          <w:tab w:val="left" w:pos="8092"/>
        </w:tabs>
        <w:ind w:firstLine="540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Контрольная работа должна быть написана или напечатана в объеме не более 20</w:t>
      </w:r>
      <w:r>
        <w:rPr>
          <w:sz w:val="28"/>
          <w:szCs w:val="28"/>
        </w:rPr>
        <w:t xml:space="preserve"> </w:t>
      </w:r>
      <w:r w:rsidRPr="004C067C">
        <w:rPr>
          <w:sz w:val="28"/>
          <w:szCs w:val="28"/>
        </w:rPr>
        <w:t xml:space="preserve">листов, литературным языком, грамотно и аккуратно, без сокращений, пронумерована и иметь очерченные поля для возможных замечаний рецензента. </w:t>
      </w:r>
    </w:p>
    <w:p w14:paraId="0B917962" w14:textId="77777777" w:rsidR="007F144B" w:rsidRPr="004C067C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 w:rsidRPr="004C067C">
        <w:rPr>
          <w:sz w:val="28"/>
          <w:szCs w:val="28"/>
        </w:rPr>
        <w:t>Изложение необходимо начинать с названия вопроса, текста задачи. В конце работы должен быть приведен список фактически использованных нормативно-правовых актов и литературы, указана дата выполнения работы и подпись студента.</w:t>
      </w:r>
    </w:p>
    <w:p w14:paraId="66EA69AF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Список использованных источников </w:t>
      </w:r>
      <w:r w:rsidRPr="004C067C">
        <w:rPr>
          <w:sz w:val="28"/>
          <w:szCs w:val="28"/>
        </w:rPr>
        <w:t xml:space="preserve">необходимо начинать с нормативно-правовых актов, располагая их по юридической силе в порядке убывания (Конституция Российской Федерации, федеральные конституционные законы, федеральные законы, указы Президента Российской Федерации, постановления Правительства Российской Федерации, приказы, </w:t>
      </w:r>
      <w:r w:rsidRPr="004C067C">
        <w:rPr>
          <w:sz w:val="28"/>
          <w:szCs w:val="28"/>
        </w:rPr>
        <w:lastRenderedPageBreak/>
        <w:t xml:space="preserve">распоряжения и т.п. нормативно-правовые акты федеральных органов исполнительной власти). </w:t>
      </w:r>
    </w:p>
    <w:p w14:paraId="49E54A8C" w14:textId="77777777" w:rsidR="007F144B" w:rsidRDefault="007F144B" w:rsidP="007F144B">
      <w:pPr>
        <w:pStyle w:val="a4"/>
        <w:tabs>
          <w:tab w:val="left" w:pos="8092"/>
        </w:tabs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списке источников обязательно нужно указывать действующую редакцию нормативно-правового акта. </w:t>
      </w:r>
    </w:p>
    <w:p w14:paraId="7C69ACE1" w14:textId="77777777" w:rsidR="007F144B" w:rsidRDefault="007F144B" w:rsidP="007F144B">
      <w:pPr>
        <w:ind w:right="-6" w:firstLine="540"/>
        <w:rPr>
          <w:sz w:val="28"/>
          <w:szCs w:val="28"/>
        </w:rPr>
      </w:pPr>
      <w:r w:rsidRPr="004C067C">
        <w:rPr>
          <w:sz w:val="28"/>
          <w:szCs w:val="28"/>
        </w:rPr>
        <w:t xml:space="preserve">После нормативно-правовых актов в алфавитном порядке (по первой букве фамилии автора книги или статьи) располагаются остальные литературные источники, материалы </w:t>
      </w:r>
      <w:r w:rsidRPr="004C067C">
        <w:rPr>
          <w:sz w:val="28"/>
          <w:szCs w:val="28"/>
          <w:lang w:val="en-US"/>
        </w:rPr>
        <w:t>Internet</w:t>
      </w:r>
      <w:r w:rsidRPr="004C067C">
        <w:rPr>
          <w:sz w:val="28"/>
          <w:szCs w:val="28"/>
        </w:rPr>
        <w:t xml:space="preserve"> с указанием адреса сайта, например</w:t>
      </w:r>
    </w:p>
    <w:p w14:paraId="7D1A33A3" w14:textId="77777777" w:rsidR="007F144B" w:rsidRDefault="007F144B" w:rsidP="007F144B">
      <w:pPr>
        <w:ind w:right="-6" w:firstLine="540"/>
        <w:rPr>
          <w:sz w:val="28"/>
          <w:szCs w:val="28"/>
        </w:rPr>
      </w:pPr>
      <w:r>
        <w:rPr>
          <w:sz w:val="28"/>
          <w:szCs w:val="28"/>
        </w:rPr>
        <w:t>Образец оформления списка использованных источников</w:t>
      </w:r>
    </w:p>
    <w:p w14:paraId="713BF6D0" w14:textId="77777777" w:rsidR="007F144B" w:rsidRPr="00E11888" w:rsidRDefault="007F144B" w:rsidP="007F144B">
      <w:pPr>
        <w:ind w:right="-6" w:firstLine="540"/>
        <w:rPr>
          <w:b/>
          <w:sz w:val="28"/>
          <w:szCs w:val="28"/>
        </w:rPr>
      </w:pPr>
      <w:r w:rsidRPr="00E11888">
        <w:rPr>
          <w:b/>
          <w:sz w:val="28"/>
          <w:szCs w:val="28"/>
        </w:rPr>
        <w:t>Нормативно-правовые акты</w:t>
      </w:r>
    </w:p>
    <w:p w14:paraId="24787A7B" w14:textId="77777777" w:rsidR="007F144B" w:rsidRDefault="007F144B" w:rsidP="007F144B">
      <w:pPr>
        <w:ind w:right="-6" w:firstLine="540"/>
        <w:rPr>
          <w:sz w:val="28"/>
          <w:szCs w:val="28"/>
        </w:rPr>
      </w:pPr>
      <w:r w:rsidRPr="00B22D13">
        <w:rPr>
          <w:sz w:val="28"/>
          <w:szCs w:val="28"/>
        </w:rPr>
        <w:t xml:space="preserve">Бюджетный кодекс Российской Федерации: </w:t>
      </w:r>
      <w:proofErr w:type="spellStart"/>
      <w:r w:rsidRPr="00B22D13">
        <w:rPr>
          <w:sz w:val="28"/>
          <w:szCs w:val="28"/>
        </w:rPr>
        <w:t>федер</w:t>
      </w:r>
      <w:proofErr w:type="spellEnd"/>
      <w:r w:rsidRPr="00B22D13">
        <w:rPr>
          <w:sz w:val="28"/>
          <w:szCs w:val="28"/>
        </w:rPr>
        <w:t>. закон от 31.07.1998 № 145-ФЗ (ред. от 19.07.2018)) // - Режим доступа: ИПС «КонсультантПлюс», в локальной сети вуза.</w:t>
      </w:r>
    </w:p>
    <w:p w14:paraId="3CFF9055" w14:textId="77777777" w:rsidR="007F144B" w:rsidRDefault="007F144B" w:rsidP="007F144B">
      <w:pPr>
        <w:ind w:right="-6" w:firstLine="540"/>
        <w:rPr>
          <w:sz w:val="28"/>
          <w:szCs w:val="28"/>
        </w:rPr>
      </w:pPr>
      <w:r w:rsidRPr="00B22D13">
        <w:rPr>
          <w:sz w:val="28"/>
          <w:szCs w:val="28"/>
        </w:rPr>
        <w:t xml:space="preserve">О банках и банковской деятельности: </w:t>
      </w:r>
      <w:proofErr w:type="spellStart"/>
      <w:r w:rsidRPr="00B22D13">
        <w:rPr>
          <w:sz w:val="28"/>
          <w:szCs w:val="28"/>
        </w:rPr>
        <w:t>феде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. закон от 02.12.1990 № 395-1 </w:t>
      </w:r>
      <w:r w:rsidRPr="00E11888">
        <w:rPr>
          <w:sz w:val="28"/>
          <w:szCs w:val="28"/>
        </w:rPr>
        <w:t xml:space="preserve">(ред. от 23.05.2018) </w:t>
      </w:r>
      <w:r w:rsidRPr="00B22D13">
        <w:rPr>
          <w:sz w:val="28"/>
          <w:szCs w:val="28"/>
        </w:rPr>
        <w:t>// - Режим доступа: ИПС «КонсультантПлюс», в локальной сети вуза.</w:t>
      </w:r>
    </w:p>
    <w:p w14:paraId="3350E9F1" w14:textId="77777777" w:rsidR="007F144B" w:rsidRPr="00E11888" w:rsidRDefault="007F144B" w:rsidP="007F144B">
      <w:pPr>
        <w:ind w:right="-6" w:firstLine="540"/>
        <w:rPr>
          <w:b/>
          <w:sz w:val="28"/>
          <w:szCs w:val="28"/>
        </w:rPr>
      </w:pPr>
      <w:r w:rsidRPr="00E11888">
        <w:rPr>
          <w:b/>
          <w:sz w:val="28"/>
          <w:szCs w:val="28"/>
        </w:rPr>
        <w:t xml:space="preserve">Книга, учебное пособие </w:t>
      </w:r>
    </w:p>
    <w:p w14:paraId="422B8CF4" w14:textId="77777777" w:rsidR="007F144B" w:rsidRDefault="007F144B" w:rsidP="007F144B">
      <w:pPr>
        <w:ind w:right="-6" w:firstLine="540"/>
        <w:rPr>
          <w:sz w:val="28"/>
          <w:szCs w:val="28"/>
        </w:rPr>
      </w:pPr>
      <w:r w:rsidRPr="00E11888">
        <w:rPr>
          <w:sz w:val="28"/>
          <w:szCs w:val="28"/>
        </w:rPr>
        <w:t xml:space="preserve">Цареградская Ю.К. Государственный долг России в системе финансового права: особенности правового регулирования: монография / под ред. О.В. </w:t>
      </w:r>
      <w:proofErr w:type="spellStart"/>
      <w:r w:rsidRPr="00E11888">
        <w:rPr>
          <w:sz w:val="28"/>
          <w:szCs w:val="28"/>
        </w:rPr>
        <w:t>Болтиновой</w:t>
      </w:r>
      <w:proofErr w:type="spellEnd"/>
      <w:r w:rsidRPr="00E11888">
        <w:rPr>
          <w:sz w:val="28"/>
          <w:szCs w:val="28"/>
        </w:rPr>
        <w:t>. М.: Проспект, 2016. 136 с.</w:t>
      </w:r>
    </w:p>
    <w:p w14:paraId="1BCB54A5" w14:textId="77777777" w:rsidR="007F144B" w:rsidRPr="00E11888" w:rsidRDefault="007F144B" w:rsidP="007F144B">
      <w:pPr>
        <w:ind w:right="-6" w:firstLine="540"/>
        <w:rPr>
          <w:b/>
          <w:sz w:val="28"/>
          <w:szCs w:val="28"/>
        </w:rPr>
      </w:pPr>
      <w:r w:rsidRPr="00E11888">
        <w:rPr>
          <w:b/>
          <w:sz w:val="28"/>
          <w:szCs w:val="28"/>
        </w:rPr>
        <w:t xml:space="preserve">Статья в периодическом издании </w:t>
      </w:r>
    </w:p>
    <w:p w14:paraId="627AF5E9" w14:textId="77777777" w:rsidR="007F144B" w:rsidRPr="00E11888" w:rsidRDefault="007F144B" w:rsidP="007F144B">
      <w:pPr>
        <w:ind w:right="-6" w:firstLine="540"/>
        <w:rPr>
          <w:sz w:val="28"/>
          <w:szCs w:val="28"/>
        </w:rPr>
      </w:pPr>
      <w:r w:rsidRPr="00E11888">
        <w:rPr>
          <w:sz w:val="28"/>
          <w:szCs w:val="28"/>
        </w:rPr>
        <w:t>Бобкова Л.Л. Влияние политики государства на механизм бюджетно-правового стимулирования // Финансовое право. 2018. N 5. С. 25 - 27.</w:t>
      </w:r>
    </w:p>
    <w:p w14:paraId="2238DFC9" w14:textId="77777777" w:rsidR="007F144B" w:rsidRDefault="007F144B" w:rsidP="007F144B">
      <w:pPr>
        <w:ind w:right="-6" w:firstLine="540"/>
        <w:rPr>
          <w:color w:val="000000"/>
          <w:sz w:val="28"/>
          <w:szCs w:val="28"/>
        </w:rPr>
      </w:pPr>
    </w:p>
    <w:p w14:paraId="7AEDEA52" w14:textId="77777777" w:rsidR="007F144B" w:rsidRDefault="007F144B" w:rsidP="007F144B">
      <w:pPr>
        <w:ind w:right="-6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возвращается на доработку в следующих случаях: </w:t>
      </w:r>
    </w:p>
    <w:p w14:paraId="144356DC" w14:textId="77777777" w:rsidR="007F144B" w:rsidRDefault="007F144B" w:rsidP="007F144B">
      <w:pPr>
        <w:ind w:right="-6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выполнена не по своему варианту; </w:t>
      </w:r>
    </w:p>
    <w:p w14:paraId="7667EE31" w14:textId="77777777" w:rsidR="007F144B" w:rsidRDefault="007F144B" w:rsidP="007F144B">
      <w:pPr>
        <w:ind w:right="-6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решении задач допущены существенные ошибки, задачи выполнены на основании нормативно-правовых актов, утративших силу; </w:t>
      </w:r>
    </w:p>
    <w:p w14:paraId="0C29B774" w14:textId="77777777" w:rsidR="007F144B" w:rsidRDefault="007F144B" w:rsidP="007F144B">
      <w:pPr>
        <w:ind w:right="-6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неверно оформлен список использованных источников, в списке не представлена актуальная научная литература;</w:t>
      </w:r>
    </w:p>
    <w:p w14:paraId="376F951D" w14:textId="77777777" w:rsidR="007F144B" w:rsidRDefault="007F144B" w:rsidP="007F144B">
      <w:pPr>
        <w:ind w:right="-6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выполнена небрежно (отсутствует титульный лист, используются разные шрифты, имеются грамматические ошибки);</w:t>
      </w:r>
    </w:p>
    <w:p w14:paraId="4EB8474F" w14:textId="77777777" w:rsidR="007F144B" w:rsidRDefault="007F144B" w:rsidP="007F144B">
      <w:pPr>
        <w:ind w:right="-6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полностью повторяет работы других студентов. </w:t>
      </w:r>
    </w:p>
    <w:p w14:paraId="0E94905F" w14:textId="77777777" w:rsidR="007F144B" w:rsidRPr="004C067C" w:rsidRDefault="007F144B" w:rsidP="007F144B">
      <w:pPr>
        <w:ind w:right="-6" w:firstLine="540"/>
        <w:rPr>
          <w:color w:val="000000"/>
          <w:sz w:val="28"/>
          <w:szCs w:val="28"/>
        </w:rPr>
      </w:pPr>
    </w:p>
    <w:p w14:paraId="74734AD9" w14:textId="63D6AAB7" w:rsidR="007F144B" w:rsidRPr="002E6844" w:rsidRDefault="007F144B" w:rsidP="002E6844">
      <w:pPr>
        <w:ind w:right="-6" w:firstLine="540"/>
        <w:rPr>
          <w:color w:val="000000"/>
          <w:sz w:val="28"/>
          <w:szCs w:val="28"/>
        </w:rPr>
      </w:pPr>
      <w:r w:rsidRPr="002E6844">
        <w:rPr>
          <w:color w:val="000000"/>
          <w:sz w:val="28"/>
          <w:szCs w:val="28"/>
        </w:rPr>
        <w:tab/>
      </w:r>
      <w:proofErr w:type="gramStart"/>
      <w:r w:rsidRPr="002E6844">
        <w:rPr>
          <w:color w:val="000000"/>
          <w:sz w:val="28"/>
          <w:szCs w:val="28"/>
        </w:rPr>
        <w:t>Получив  зачёт</w:t>
      </w:r>
      <w:proofErr w:type="gramEnd"/>
      <w:r w:rsidRPr="002E6844">
        <w:rPr>
          <w:color w:val="000000"/>
          <w:sz w:val="28"/>
          <w:szCs w:val="28"/>
        </w:rPr>
        <w:t xml:space="preserve">  по  контрольной  работе,  студент  допускается  к  сдаче    </w:t>
      </w:r>
      <w:r w:rsidR="002E6844">
        <w:rPr>
          <w:color w:val="000000"/>
          <w:sz w:val="28"/>
          <w:szCs w:val="28"/>
        </w:rPr>
        <w:t xml:space="preserve">зачета </w:t>
      </w:r>
      <w:r w:rsidR="008905F3">
        <w:rPr>
          <w:color w:val="000000"/>
          <w:sz w:val="28"/>
          <w:szCs w:val="28"/>
        </w:rPr>
        <w:t xml:space="preserve">/ экзамена </w:t>
      </w:r>
      <w:r w:rsidRPr="002E6844">
        <w:rPr>
          <w:color w:val="000000"/>
          <w:sz w:val="28"/>
          <w:szCs w:val="28"/>
        </w:rPr>
        <w:t>по дисциплине «Финансовое право».</w:t>
      </w:r>
    </w:p>
    <w:p w14:paraId="060B6BD5" w14:textId="77777777" w:rsidR="007F144B" w:rsidRPr="004C067C" w:rsidRDefault="007F144B" w:rsidP="007F144B"/>
    <w:p w14:paraId="7F348DBC" w14:textId="77777777" w:rsidR="007F144B" w:rsidRPr="004C067C" w:rsidRDefault="007F144B" w:rsidP="007F1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E70D1" w14:textId="77777777" w:rsidR="007F144B" w:rsidRPr="004C067C" w:rsidRDefault="007F144B" w:rsidP="007F1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ABDCA" w14:textId="77777777" w:rsidR="007F144B" w:rsidRPr="004C067C" w:rsidRDefault="007F144B" w:rsidP="007F1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FF39C" w14:textId="77777777" w:rsidR="007F144B" w:rsidRPr="004C067C" w:rsidRDefault="007F144B" w:rsidP="007F1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159A7" w14:textId="77777777" w:rsidR="007F144B" w:rsidRPr="004C067C" w:rsidRDefault="007F144B" w:rsidP="007F1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9122C" w14:textId="77591743" w:rsidR="007F144B" w:rsidRDefault="007F144B" w:rsidP="00A002C4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9AE8F1" w14:textId="77777777" w:rsidR="007F144B" w:rsidRPr="004C067C" w:rsidRDefault="007F144B" w:rsidP="007F1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 (</w:t>
      </w:r>
      <w:r w:rsidRPr="004C067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- К</w:t>
      </w:r>
      <w:r w:rsidRPr="004C067C">
        <w:rPr>
          <w:rFonts w:ascii="Times New Roman" w:hAnsi="Times New Roman" w:cs="Times New Roman"/>
          <w:b/>
          <w:sz w:val="28"/>
          <w:szCs w:val="28"/>
        </w:rPr>
        <w:t>)</w:t>
      </w:r>
    </w:p>
    <w:p w14:paraId="6FE73FE9" w14:textId="77777777" w:rsidR="007F144B" w:rsidRDefault="007F144B" w:rsidP="007F144B">
      <w:pPr>
        <w:rPr>
          <w:sz w:val="28"/>
          <w:szCs w:val="28"/>
        </w:rPr>
      </w:pPr>
      <w:r w:rsidRPr="004C067C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</w:t>
      </w:r>
      <w:r w:rsidRPr="004C067C">
        <w:rPr>
          <w:b/>
          <w:sz w:val="28"/>
          <w:szCs w:val="28"/>
        </w:rPr>
        <w:t>1</w:t>
      </w:r>
      <w:r w:rsidRPr="004C06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основании изучения учебной и научной литературе опишите, что понимается под «финансовой системой государства». Какие элементы включает в себя финансовая система? </w:t>
      </w:r>
    </w:p>
    <w:p w14:paraId="158BD019" w14:textId="77777777" w:rsidR="007F144B" w:rsidRDefault="007F144B" w:rsidP="007F144B">
      <w:pPr>
        <w:rPr>
          <w:sz w:val="28"/>
          <w:szCs w:val="28"/>
        </w:rPr>
      </w:pPr>
      <w:r w:rsidRPr="0086411D">
        <w:rPr>
          <w:b/>
          <w:sz w:val="28"/>
          <w:szCs w:val="28"/>
        </w:rPr>
        <w:t xml:space="preserve">Задание 2. </w:t>
      </w:r>
      <w:r w:rsidRPr="0086411D">
        <w:rPr>
          <w:sz w:val="28"/>
          <w:szCs w:val="28"/>
        </w:rPr>
        <w:t xml:space="preserve">ООО «Тепличное» обратилось за юридической консультацией по вопросу возможности получения кредита из средств федерального бюджета на строительство новых теплиц. </w:t>
      </w:r>
    </w:p>
    <w:p w14:paraId="2FBB0BB3" w14:textId="77777777" w:rsidR="007F144B" w:rsidRDefault="007F144B" w:rsidP="007F144B">
      <w:pPr>
        <w:rPr>
          <w:sz w:val="28"/>
          <w:szCs w:val="28"/>
        </w:rPr>
      </w:pPr>
      <w:r w:rsidRPr="0086411D">
        <w:rPr>
          <w:sz w:val="28"/>
          <w:szCs w:val="28"/>
        </w:rPr>
        <w:t xml:space="preserve">Какими нормативными актами регулируется предоставление кредитов из федерального бюджета? </w:t>
      </w:r>
      <w:proofErr w:type="gramStart"/>
      <w:r w:rsidRPr="0086411D">
        <w:rPr>
          <w:sz w:val="28"/>
          <w:szCs w:val="28"/>
        </w:rPr>
        <w:t>Какие  требования</w:t>
      </w:r>
      <w:proofErr w:type="gramEnd"/>
      <w:r w:rsidRPr="0086411D">
        <w:rPr>
          <w:sz w:val="28"/>
          <w:szCs w:val="28"/>
        </w:rPr>
        <w:t xml:space="preserve"> устанавливаются для заемщика</w:t>
      </w:r>
      <w:r>
        <w:rPr>
          <w:sz w:val="28"/>
          <w:szCs w:val="28"/>
        </w:rPr>
        <w:t xml:space="preserve">? </w:t>
      </w:r>
      <w:r w:rsidRPr="0086411D">
        <w:rPr>
          <w:sz w:val="28"/>
          <w:szCs w:val="28"/>
        </w:rPr>
        <w:t xml:space="preserve"> </w:t>
      </w:r>
      <w:proofErr w:type="gramStart"/>
      <w:r w:rsidRPr="0086411D">
        <w:rPr>
          <w:sz w:val="28"/>
          <w:szCs w:val="28"/>
        </w:rPr>
        <w:t>Подготовьте  письменный</w:t>
      </w:r>
      <w:proofErr w:type="gramEnd"/>
      <w:r w:rsidRPr="0086411D">
        <w:rPr>
          <w:sz w:val="28"/>
          <w:szCs w:val="28"/>
        </w:rPr>
        <w:t xml:space="preserve"> ответ на запрос со ссылками на действующее законодательство. </w:t>
      </w:r>
    </w:p>
    <w:p w14:paraId="35BCA9D8" w14:textId="77777777" w:rsidR="007F144B" w:rsidRPr="0086411D" w:rsidRDefault="007F144B" w:rsidP="007F144B">
      <w:pPr>
        <w:rPr>
          <w:kern w:val="1"/>
          <w:sz w:val="28"/>
          <w:szCs w:val="28"/>
          <w:lang w:bidi="hi-IN"/>
        </w:rPr>
      </w:pPr>
      <w:r w:rsidRPr="0086411D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 </w:t>
      </w:r>
      <w:r w:rsidRPr="0086411D">
        <w:rPr>
          <w:kern w:val="1"/>
          <w:sz w:val="28"/>
          <w:szCs w:val="28"/>
          <w:lang w:bidi="hi-IN"/>
        </w:rPr>
        <w:t xml:space="preserve">На основании закона о федеральном бюджете на текущий </w:t>
      </w:r>
      <w:proofErr w:type="gramStart"/>
      <w:r w:rsidRPr="0086411D">
        <w:rPr>
          <w:kern w:val="1"/>
          <w:sz w:val="28"/>
          <w:szCs w:val="28"/>
          <w:lang w:bidi="hi-IN"/>
        </w:rPr>
        <w:t>год  приведите</w:t>
      </w:r>
      <w:proofErr w:type="gramEnd"/>
      <w:r w:rsidRPr="0086411D">
        <w:rPr>
          <w:kern w:val="1"/>
          <w:sz w:val="28"/>
          <w:szCs w:val="28"/>
          <w:lang w:bidi="hi-IN"/>
        </w:rPr>
        <w:t xml:space="preserve"> примеры 5 федеральных целевых программ и средств, запланированных на их выполнение.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3114"/>
      </w:tblGrid>
      <w:tr w:rsidR="007F144B" w:rsidRPr="0086411D" w14:paraId="000F9177" w14:textId="77777777" w:rsidTr="00FF36FB">
        <w:tc>
          <w:tcPr>
            <w:tcW w:w="3334" w:type="pct"/>
            <w:shd w:val="clear" w:color="auto" w:fill="auto"/>
          </w:tcPr>
          <w:p w14:paraId="21CC98D0" w14:textId="77777777" w:rsidR="007F144B" w:rsidRPr="0086411D" w:rsidRDefault="007F144B" w:rsidP="00FF36FB">
            <w:pPr>
              <w:suppressAutoHyphens/>
              <w:jc w:val="center"/>
              <w:rPr>
                <w:kern w:val="1"/>
                <w:sz w:val="28"/>
                <w:szCs w:val="28"/>
                <w:lang w:bidi="hi-IN"/>
              </w:rPr>
            </w:pPr>
            <w:r w:rsidRPr="0086411D">
              <w:rPr>
                <w:kern w:val="1"/>
                <w:sz w:val="28"/>
                <w:szCs w:val="28"/>
                <w:lang w:bidi="hi-IN"/>
              </w:rPr>
              <w:t xml:space="preserve">Федеральная целевая  программа </w:t>
            </w:r>
          </w:p>
        </w:tc>
        <w:tc>
          <w:tcPr>
            <w:tcW w:w="1666" w:type="pct"/>
          </w:tcPr>
          <w:p w14:paraId="410F3922" w14:textId="77777777" w:rsidR="007F144B" w:rsidRPr="0086411D" w:rsidRDefault="007F144B" w:rsidP="00FF36FB">
            <w:pPr>
              <w:suppressAutoHyphens/>
              <w:jc w:val="center"/>
              <w:rPr>
                <w:kern w:val="1"/>
                <w:sz w:val="28"/>
                <w:szCs w:val="28"/>
                <w:lang w:bidi="hi-IN"/>
              </w:rPr>
            </w:pPr>
            <w:r w:rsidRPr="0086411D">
              <w:rPr>
                <w:kern w:val="1"/>
                <w:sz w:val="28"/>
                <w:szCs w:val="28"/>
                <w:lang w:bidi="hi-IN"/>
              </w:rPr>
              <w:t>Средства</w:t>
            </w:r>
          </w:p>
        </w:tc>
      </w:tr>
      <w:tr w:rsidR="007F144B" w:rsidRPr="0086411D" w14:paraId="6E09FA77" w14:textId="77777777" w:rsidTr="00FF36FB">
        <w:tc>
          <w:tcPr>
            <w:tcW w:w="3334" w:type="pct"/>
            <w:shd w:val="clear" w:color="auto" w:fill="auto"/>
          </w:tcPr>
          <w:p w14:paraId="704C39F9" w14:textId="77777777" w:rsidR="007F144B" w:rsidRPr="0086411D" w:rsidRDefault="007F144B" w:rsidP="00FF36FB">
            <w:pPr>
              <w:suppressAutoHyphens/>
              <w:rPr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666" w:type="pct"/>
          </w:tcPr>
          <w:p w14:paraId="37590B0E" w14:textId="77777777" w:rsidR="007F144B" w:rsidRPr="0086411D" w:rsidRDefault="007F144B" w:rsidP="00FF36FB">
            <w:pPr>
              <w:suppressAutoHyphens/>
              <w:rPr>
                <w:kern w:val="1"/>
                <w:sz w:val="28"/>
                <w:szCs w:val="28"/>
                <w:lang w:bidi="hi-IN"/>
              </w:rPr>
            </w:pPr>
          </w:p>
        </w:tc>
      </w:tr>
      <w:tr w:rsidR="007F144B" w:rsidRPr="0086411D" w14:paraId="3BB2D458" w14:textId="77777777" w:rsidTr="00FF36FB">
        <w:tc>
          <w:tcPr>
            <w:tcW w:w="3334" w:type="pct"/>
            <w:shd w:val="clear" w:color="auto" w:fill="auto"/>
          </w:tcPr>
          <w:p w14:paraId="0FDA9408" w14:textId="77777777" w:rsidR="007F144B" w:rsidRPr="0086411D" w:rsidRDefault="007F144B" w:rsidP="00FF36FB">
            <w:pPr>
              <w:suppressAutoHyphens/>
              <w:rPr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666" w:type="pct"/>
          </w:tcPr>
          <w:p w14:paraId="4F6DA07E" w14:textId="77777777" w:rsidR="007F144B" w:rsidRPr="0086411D" w:rsidRDefault="007F144B" w:rsidP="00FF36FB">
            <w:pPr>
              <w:suppressAutoHyphens/>
              <w:rPr>
                <w:kern w:val="1"/>
                <w:sz w:val="28"/>
                <w:szCs w:val="28"/>
                <w:lang w:bidi="hi-IN"/>
              </w:rPr>
            </w:pPr>
          </w:p>
        </w:tc>
      </w:tr>
      <w:tr w:rsidR="007F144B" w:rsidRPr="0086411D" w14:paraId="5ABAC9FF" w14:textId="77777777" w:rsidTr="00FF36FB">
        <w:tc>
          <w:tcPr>
            <w:tcW w:w="3334" w:type="pct"/>
            <w:shd w:val="clear" w:color="auto" w:fill="auto"/>
          </w:tcPr>
          <w:p w14:paraId="56891440" w14:textId="77777777" w:rsidR="007F144B" w:rsidRPr="0086411D" w:rsidRDefault="007F144B" w:rsidP="00FF36FB">
            <w:pPr>
              <w:suppressAutoHyphens/>
              <w:rPr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1666" w:type="pct"/>
          </w:tcPr>
          <w:p w14:paraId="63DAC4BF" w14:textId="77777777" w:rsidR="007F144B" w:rsidRPr="0086411D" w:rsidRDefault="007F144B" w:rsidP="00FF36FB">
            <w:pPr>
              <w:suppressAutoHyphens/>
              <w:rPr>
                <w:kern w:val="1"/>
                <w:sz w:val="28"/>
                <w:szCs w:val="28"/>
                <w:lang w:bidi="hi-IN"/>
              </w:rPr>
            </w:pPr>
          </w:p>
        </w:tc>
      </w:tr>
    </w:tbl>
    <w:p w14:paraId="4AE42A15" w14:textId="77777777" w:rsidR="007F144B" w:rsidRDefault="007F144B" w:rsidP="007F144B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федеральная целевая программа? Для чего и как она разрабатывается? Какими нормами регулируется разработка федеральных целевых программ? </w:t>
      </w:r>
    </w:p>
    <w:p w14:paraId="2E2F376E" w14:textId="77777777" w:rsidR="007F144B" w:rsidRDefault="007F144B" w:rsidP="007F144B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Предложите свой вариант федеральной целевой программы. </w:t>
      </w:r>
    </w:p>
    <w:p w14:paraId="646E3B98" w14:textId="77777777" w:rsidR="007F144B" w:rsidRPr="00E11888" w:rsidRDefault="007F144B" w:rsidP="007F144B">
      <w:pPr>
        <w:rPr>
          <w:sz w:val="28"/>
          <w:szCs w:val="28"/>
        </w:rPr>
      </w:pPr>
      <w:r w:rsidRPr="0086411D">
        <w:rPr>
          <w:b/>
          <w:sz w:val="28"/>
          <w:szCs w:val="28"/>
        </w:rPr>
        <w:t>Задание 4.</w:t>
      </w:r>
      <w:r w:rsidRPr="00864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расходный кассовый ордер? Какой нормативный акт устанавливает его форму? </w:t>
      </w:r>
    </w:p>
    <w:p w14:paraId="73F11EBE" w14:textId="77777777" w:rsidR="007F144B" w:rsidRPr="0086411D" w:rsidRDefault="007F144B" w:rsidP="007F144B">
      <w:pPr>
        <w:rPr>
          <w:sz w:val="28"/>
          <w:szCs w:val="28"/>
        </w:rPr>
      </w:pPr>
      <w:proofErr w:type="gramStart"/>
      <w:r w:rsidRPr="0086411D">
        <w:rPr>
          <w:sz w:val="28"/>
          <w:szCs w:val="28"/>
        </w:rPr>
        <w:t>Из  кассы</w:t>
      </w:r>
      <w:proofErr w:type="gramEnd"/>
      <w:r w:rsidRPr="0086411D">
        <w:rPr>
          <w:sz w:val="28"/>
          <w:szCs w:val="28"/>
        </w:rPr>
        <w:t xml:space="preserve"> ООО «Сан» выдано подотчетному  лицу Иванову Николаю Семеновичу аванс на командировку  в сумме 10 тыс. руб.  </w:t>
      </w:r>
      <w:proofErr w:type="gramStart"/>
      <w:r w:rsidRPr="0086411D">
        <w:rPr>
          <w:sz w:val="28"/>
          <w:szCs w:val="28"/>
        </w:rPr>
        <w:t>Заполните  расходный</w:t>
      </w:r>
      <w:proofErr w:type="gramEnd"/>
      <w:r w:rsidRPr="0086411D">
        <w:rPr>
          <w:sz w:val="28"/>
          <w:szCs w:val="28"/>
        </w:rPr>
        <w:t xml:space="preserve"> кассовый ордер. </w:t>
      </w:r>
    </w:p>
    <w:p w14:paraId="269A586B" w14:textId="2FDE6E29" w:rsidR="007F144B" w:rsidRDefault="007F144B" w:rsidP="007F144B">
      <w:pPr>
        <w:ind w:firstLine="708"/>
        <w:rPr>
          <w:sz w:val="28"/>
          <w:szCs w:val="28"/>
        </w:rPr>
      </w:pPr>
    </w:p>
    <w:p w14:paraId="0A3EBA1F" w14:textId="77777777" w:rsidR="002758BA" w:rsidRDefault="002758BA" w:rsidP="002758BA">
      <w:pPr>
        <w:tabs>
          <w:tab w:val="left" w:pos="708"/>
        </w:tabs>
        <w:jc w:val="center"/>
        <w:rPr>
          <w:bCs/>
          <w:color w:val="0000FF"/>
          <w:sz w:val="28"/>
          <w:szCs w:val="28"/>
          <w:highlight w:val="yellow"/>
        </w:rPr>
      </w:pPr>
    </w:p>
    <w:sectPr w:rsidR="0027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BA"/>
    <w:rsid w:val="000040D9"/>
    <w:rsid w:val="000D6C6D"/>
    <w:rsid w:val="00151C75"/>
    <w:rsid w:val="00214A47"/>
    <w:rsid w:val="002758BA"/>
    <w:rsid w:val="002E6844"/>
    <w:rsid w:val="003B3D16"/>
    <w:rsid w:val="00546B7A"/>
    <w:rsid w:val="00594F3F"/>
    <w:rsid w:val="005C22A5"/>
    <w:rsid w:val="007A4A28"/>
    <w:rsid w:val="007F144B"/>
    <w:rsid w:val="00850B4E"/>
    <w:rsid w:val="008905F3"/>
    <w:rsid w:val="00896046"/>
    <w:rsid w:val="00A002C4"/>
    <w:rsid w:val="00AE5998"/>
    <w:rsid w:val="00AF259E"/>
    <w:rsid w:val="00BC34D4"/>
    <w:rsid w:val="00CF5368"/>
    <w:rsid w:val="00E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556"/>
  <w15:chartTrackingRefBased/>
  <w15:docId w15:val="{F74CB8BE-DFF8-43CE-A9BB-0643867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defaultcursor">
    <w:name w:val="dxdefaultcursor"/>
    <w:basedOn w:val="a0"/>
    <w:rsid w:val="002758BA"/>
  </w:style>
  <w:style w:type="paragraph" w:customStyle="1" w:styleId="a3">
    <w:name w:val="Таблицы (моноширинный)"/>
    <w:basedOn w:val="a"/>
    <w:next w:val="a"/>
    <w:rsid w:val="007F14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7F144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F1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basedOn w:val="a"/>
    <w:next w:val="a7"/>
    <w:link w:val="a8"/>
    <w:qFormat/>
    <w:rsid w:val="007F144B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8">
    <w:name w:val="Название Знак"/>
    <w:link w:val="a6"/>
    <w:rsid w:val="007F144B"/>
    <w:rPr>
      <w:b/>
      <w:sz w:val="28"/>
    </w:rPr>
  </w:style>
  <w:style w:type="paragraph" w:styleId="a7">
    <w:name w:val="Title"/>
    <w:basedOn w:val="a"/>
    <w:next w:val="a"/>
    <w:link w:val="a9"/>
    <w:uiPriority w:val="10"/>
    <w:qFormat/>
    <w:rsid w:val="007F14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7F14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Чудиновских Марина</dc:creator>
  <cp:keywords/>
  <dc:description/>
  <cp:lastModifiedBy>Вячеслав Ерагин</cp:lastModifiedBy>
  <cp:revision>2</cp:revision>
  <dcterms:created xsi:type="dcterms:W3CDTF">2022-05-13T05:32:00Z</dcterms:created>
  <dcterms:modified xsi:type="dcterms:W3CDTF">2022-05-13T05:32:00Z</dcterms:modified>
</cp:coreProperties>
</file>